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8484" w14:textId="77777777" w:rsidR="00C3122A" w:rsidRPr="00552CDC" w:rsidRDefault="00C3122A">
      <w:pPr>
        <w:pStyle w:val="BodyText"/>
        <w:rPr>
          <w:rFonts w:ascii="Times New Roman"/>
          <w:lang w:val="en-GB"/>
        </w:rPr>
      </w:pPr>
    </w:p>
    <w:p w14:paraId="684B8485" w14:textId="77777777" w:rsidR="00C3122A" w:rsidRPr="00552CDC" w:rsidRDefault="00C3122A">
      <w:pPr>
        <w:pStyle w:val="BodyText"/>
        <w:spacing w:before="48"/>
        <w:rPr>
          <w:rFonts w:ascii="Times New Roman"/>
          <w:lang w:val="en-GB"/>
        </w:rPr>
      </w:pPr>
    </w:p>
    <w:p w14:paraId="684B8486" w14:textId="77777777" w:rsidR="00C3122A" w:rsidRPr="003E1271" w:rsidRDefault="00C4193D">
      <w:pPr>
        <w:pStyle w:val="Heading1"/>
        <w:numPr>
          <w:ilvl w:val="0"/>
          <w:numId w:val="3"/>
        </w:numPr>
        <w:tabs>
          <w:tab w:val="left" w:pos="407"/>
        </w:tabs>
        <w:ind w:left="407" w:hanging="266"/>
        <w:rPr>
          <w:lang w:val="en-GB"/>
        </w:rPr>
      </w:pPr>
      <w:r w:rsidRPr="003E1271">
        <w:rPr>
          <w:spacing w:val="-2"/>
          <w:lang w:val="en-GB"/>
        </w:rPr>
        <w:t>Scope</w:t>
      </w:r>
    </w:p>
    <w:p w14:paraId="684B8487" w14:textId="3DE8FD72" w:rsidR="00C3122A" w:rsidRPr="003E1271" w:rsidRDefault="00C4193D">
      <w:pPr>
        <w:pStyle w:val="BodyText"/>
        <w:spacing w:before="245" w:line="268" w:lineRule="auto"/>
        <w:ind w:left="151" w:right="6" w:hanging="10"/>
        <w:jc w:val="both"/>
        <w:rPr>
          <w:lang w:val="en-GB"/>
        </w:rPr>
      </w:pPr>
      <w:r w:rsidRPr="003E1271">
        <w:rPr>
          <w:lang w:val="en-GB"/>
        </w:rPr>
        <w:t xml:space="preserve">This policy applies to all provision subcontracting funded through the </w:t>
      </w:r>
      <w:r w:rsidR="005B542A" w:rsidRPr="003E1271">
        <w:rPr>
          <w:lang w:val="en-GB"/>
        </w:rPr>
        <w:t>Department for Education</w:t>
      </w:r>
      <w:r w:rsidRPr="003E1271">
        <w:rPr>
          <w:spacing w:val="-14"/>
          <w:lang w:val="en-GB"/>
        </w:rPr>
        <w:t xml:space="preserve"> </w:t>
      </w:r>
      <w:r w:rsidRPr="003E1271">
        <w:rPr>
          <w:lang w:val="en-GB"/>
        </w:rPr>
        <w:t>(</w:t>
      </w:r>
      <w:r w:rsidR="005B542A" w:rsidRPr="003E1271">
        <w:rPr>
          <w:lang w:val="en-GB"/>
        </w:rPr>
        <w:t>Df</w:t>
      </w:r>
      <w:r w:rsidRPr="003E1271">
        <w:rPr>
          <w:lang w:val="en-GB"/>
        </w:rPr>
        <w:t>E)</w:t>
      </w:r>
      <w:r w:rsidRPr="003E1271">
        <w:rPr>
          <w:spacing w:val="-14"/>
          <w:lang w:val="en-GB"/>
        </w:rPr>
        <w:t xml:space="preserve"> </w:t>
      </w:r>
      <w:r w:rsidRPr="003E1271">
        <w:rPr>
          <w:lang w:val="en-GB"/>
        </w:rPr>
        <w:t>whereby</w:t>
      </w:r>
      <w:r w:rsidRPr="003E1271">
        <w:rPr>
          <w:spacing w:val="-14"/>
          <w:lang w:val="en-GB"/>
        </w:rPr>
        <w:t xml:space="preserve"> </w:t>
      </w:r>
      <w:r w:rsidRPr="003E1271">
        <w:rPr>
          <w:lang w:val="en-GB"/>
        </w:rPr>
        <w:t>Stoke</w:t>
      </w:r>
      <w:r w:rsidRPr="003E1271">
        <w:rPr>
          <w:spacing w:val="-15"/>
          <w:lang w:val="en-GB"/>
        </w:rPr>
        <w:t xml:space="preserve"> </w:t>
      </w:r>
      <w:r w:rsidRPr="003E1271">
        <w:rPr>
          <w:lang w:val="en-GB"/>
        </w:rPr>
        <w:t>on</w:t>
      </w:r>
      <w:r w:rsidRPr="003E1271">
        <w:rPr>
          <w:spacing w:val="-13"/>
          <w:lang w:val="en-GB"/>
        </w:rPr>
        <w:t xml:space="preserve"> </w:t>
      </w:r>
      <w:r w:rsidRPr="003E1271">
        <w:rPr>
          <w:lang w:val="en-GB"/>
        </w:rPr>
        <w:t>Trent</w:t>
      </w:r>
      <w:r w:rsidRPr="003E1271">
        <w:rPr>
          <w:spacing w:val="-13"/>
          <w:lang w:val="en-GB"/>
        </w:rPr>
        <w:t xml:space="preserve"> </w:t>
      </w:r>
      <w:r w:rsidRPr="003E1271">
        <w:rPr>
          <w:lang w:val="en-GB"/>
        </w:rPr>
        <w:t>College</w:t>
      </w:r>
      <w:r w:rsidRPr="003E1271">
        <w:rPr>
          <w:spacing w:val="-15"/>
          <w:lang w:val="en-GB"/>
        </w:rPr>
        <w:t xml:space="preserve"> </w:t>
      </w:r>
      <w:r w:rsidRPr="003E1271">
        <w:rPr>
          <w:lang w:val="en-GB"/>
        </w:rPr>
        <w:t>enters</w:t>
      </w:r>
      <w:r w:rsidRPr="003E1271">
        <w:rPr>
          <w:spacing w:val="-14"/>
          <w:lang w:val="en-GB"/>
        </w:rPr>
        <w:t xml:space="preserve"> </w:t>
      </w:r>
      <w:r w:rsidRPr="003E1271">
        <w:rPr>
          <w:lang w:val="en-GB"/>
        </w:rPr>
        <w:t>into</w:t>
      </w:r>
      <w:r w:rsidRPr="003E1271">
        <w:rPr>
          <w:spacing w:val="-15"/>
          <w:lang w:val="en-GB"/>
        </w:rPr>
        <w:t xml:space="preserve"> </w:t>
      </w:r>
      <w:r w:rsidRPr="003E1271">
        <w:rPr>
          <w:lang w:val="en-GB"/>
        </w:rPr>
        <w:t>a</w:t>
      </w:r>
      <w:r w:rsidRPr="003E1271">
        <w:rPr>
          <w:spacing w:val="-13"/>
          <w:lang w:val="en-GB"/>
        </w:rPr>
        <w:t xml:space="preserve"> </w:t>
      </w:r>
      <w:r w:rsidRPr="003E1271">
        <w:rPr>
          <w:lang w:val="en-GB"/>
        </w:rPr>
        <w:t>subcontracting</w:t>
      </w:r>
      <w:r w:rsidRPr="003E1271">
        <w:rPr>
          <w:spacing w:val="-15"/>
          <w:lang w:val="en-GB"/>
        </w:rPr>
        <w:t xml:space="preserve"> </w:t>
      </w:r>
      <w:r w:rsidRPr="003E1271">
        <w:rPr>
          <w:lang w:val="en-GB"/>
        </w:rPr>
        <w:t>agreement with</w:t>
      </w:r>
      <w:r w:rsidRPr="003E1271">
        <w:rPr>
          <w:spacing w:val="-1"/>
          <w:lang w:val="en-GB"/>
        </w:rPr>
        <w:t xml:space="preserve"> </w:t>
      </w:r>
      <w:r w:rsidRPr="003E1271">
        <w:rPr>
          <w:lang w:val="en-GB"/>
        </w:rPr>
        <w:t>a</w:t>
      </w:r>
      <w:r w:rsidRPr="003E1271">
        <w:rPr>
          <w:spacing w:val="-1"/>
          <w:lang w:val="en-GB"/>
        </w:rPr>
        <w:t xml:space="preserve"> </w:t>
      </w:r>
      <w:r w:rsidRPr="003E1271">
        <w:rPr>
          <w:lang w:val="en-GB"/>
        </w:rPr>
        <w:t>supplier</w:t>
      </w:r>
      <w:r w:rsidRPr="003E1271">
        <w:rPr>
          <w:spacing w:val="-5"/>
          <w:lang w:val="en-GB"/>
        </w:rPr>
        <w:t xml:space="preserve"> </w:t>
      </w:r>
      <w:r w:rsidRPr="003E1271">
        <w:rPr>
          <w:lang w:val="en-GB"/>
        </w:rPr>
        <w:t>for</w:t>
      </w:r>
      <w:r w:rsidRPr="003E1271">
        <w:rPr>
          <w:spacing w:val="-2"/>
          <w:lang w:val="en-GB"/>
        </w:rPr>
        <w:t xml:space="preserve"> </w:t>
      </w:r>
      <w:r w:rsidRPr="003E1271">
        <w:rPr>
          <w:lang w:val="en-GB"/>
        </w:rPr>
        <w:t>the</w:t>
      </w:r>
      <w:r w:rsidRPr="003E1271">
        <w:rPr>
          <w:spacing w:val="-4"/>
          <w:lang w:val="en-GB"/>
        </w:rPr>
        <w:t xml:space="preserve"> </w:t>
      </w:r>
      <w:r w:rsidRPr="003E1271">
        <w:rPr>
          <w:lang w:val="en-GB"/>
        </w:rPr>
        <w:t>delivery</w:t>
      </w:r>
      <w:r w:rsidRPr="003E1271">
        <w:rPr>
          <w:spacing w:val="-2"/>
          <w:lang w:val="en-GB"/>
        </w:rPr>
        <w:t xml:space="preserve"> </w:t>
      </w:r>
      <w:r w:rsidRPr="003E1271">
        <w:rPr>
          <w:lang w:val="en-GB"/>
        </w:rPr>
        <w:t>of</w:t>
      </w:r>
      <w:r w:rsidRPr="003E1271">
        <w:rPr>
          <w:spacing w:val="-4"/>
          <w:lang w:val="en-GB"/>
        </w:rPr>
        <w:t xml:space="preserve"> </w:t>
      </w:r>
      <w:r w:rsidRPr="003E1271">
        <w:rPr>
          <w:lang w:val="en-GB"/>
        </w:rPr>
        <w:t>any</w:t>
      </w:r>
      <w:r w:rsidRPr="003E1271">
        <w:rPr>
          <w:spacing w:val="-5"/>
          <w:lang w:val="en-GB"/>
        </w:rPr>
        <w:t xml:space="preserve"> </w:t>
      </w:r>
      <w:r w:rsidRPr="003E1271">
        <w:rPr>
          <w:lang w:val="en-GB"/>
        </w:rPr>
        <w:t>element</w:t>
      </w:r>
      <w:r w:rsidRPr="003E1271">
        <w:rPr>
          <w:spacing w:val="-2"/>
          <w:lang w:val="en-GB"/>
        </w:rPr>
        <w:t xml:space="preserve"> </w:t>
      </w:r>
      <w:r w:rsidRPr="003E1271">
        <w:rPr>
          <w:lang w:val="en-GB"/>
        </w:rPr>
        <w:t>of</w:t>
      </w:r>
      <w:r w:rsidRPr="003E1271">
        <w:rPr>
          <w:spacing w:val="-4"/>
          <w:lang w:val="en-GB"/>
        </w:rPr>
        <w:t xml:space="preserve"> </w:t>
      </w:r>
      <w:r w:rsidRPr="003E1271">
        <w:rPr>
          <w:lang w:val="en-GB"/>
        </w:rPr>
        <w:t>the</w:t>
      </w:r>
      <w:r w:rsidRPr="003E1271">
        <w:rPr>
          <w:spacing w:val="-4"/>
          <w:lang w:val="en-GB"/>
        </w:rPr>
        <w:t xml:space="preserve"> </w:t>
      </w:r>
      <w:r w:rsidRPr="003E1271">
        <w:rPr>
          <w:lang w:val="en-GB"/>
        </w:rPr>
        <w:t>education</w:t>
      </w:r>
      <w:r w:rsidRPr="003E1271">
        <w:rPr>
          <w:spacing w:val="-4"/>
          <w:lang w:val="en-GB"/>
        </w:rPr>
        <w:t xml:space="preserve"> </w:t>
      </w:r>
      <w:r w:rsidRPr="003E1271">
        <w:rPr>
          <w:lang w:val="en-GB"/>
        </w:rPr>
        <w:t>and</w:t>
      </w:r>
      <w:r w:rsidRPr="003E1271">
        <w:rPr>
          <w:spacing w:val="-2"/>
          <w:lang w:val="en-GB"/>
        </w:rPr>
        <w:t xml:space="preserve"> </w:t>
      </w:r>
      <w:r w:rsidRPr="003E1271">
        <w:rPr>
          <w:lang w:val="en-GB"/>
        </w:rPr>
        <w:t>training</w:t>
      </w:r>
      <w:r w:rsidRPr="003E1271">
        <w:rPr>
          <w:spacing w:val="-2"/>
          <w:lang w:val="en-GB"/>
        </w:rPr>
        <w:t xml:space="preserve"> </w:t>
      </w:r>
      <w:r w:rsidRPr="003E1271">
        <w:rPr>
          <w:lang w:val="en-GB"/>
        </w:rPr>
        <w:t>funded</w:t>
      </w:r>
      <w:r w:rsidRPr="003E1271">
        <w:rPr>
          <w:spacing w:val="-4"/>
          <w:lang w:val="en-GB"/>
        </w:rPr>
        <w:t xml:space="preserve"> </w:t>
      </w:r>
      <w:r w:rsidRPr="003E1271">
        <w:rPr>
          <w:lang w:val="en-GB"/>
        </w:rPr>
        <w:t>by</w:t>
      </w:r>
      <w:r w:rsidRPr="003E1271">
        <w:rPr>
          <w:spacing w:val="-2"/>
          <w:lang w:val="en-GB"/>
        </w:rPr>
        <w:t xml:space="preserve"> </w:t>
      </w:r>
      <w:r w:rsidRPr="003E1271">
        <w:rPr>
          <w:lang w:val="en-GB"/>
        </w:rPr>
        <w:t>the</w:t>
      </w:r>
      <w:r w:rsidRPr="003E1271">
        <w:rPr>
          <w:spacing w:val="-6"/>
          <w:lang w:val="en-GB"/>
        </w:rPr>
        <w:t xml:space="preserve"> </w:t>
      </w:r>
      <w:r w:rsidR="005B542A" w:rsidRPr="003E1271">
        <w:rPr>
          <w:spacing w:val="-6"/>
          <w:lang w:val="en-GB"/>
        </w:rPr>
        <w:t>DfE</w:t>
      </w:r>
      <w:r w:rsidRPr="003E1271">
        <w:rPr>
          <w:lang w:val="en-GB"/>
        </w:rPr>
        <w:t>.</w:t>
      </w:r>
    </w:p>
    <w:p w14:paraId="684B8488" w14:textId="77777777" w:rsidR="00C3122A" w:rsidRPr="003E1271" w:rsidRDefault="00C4193D">
      <w:pPr>
        <w:pStyle w:val="BodyText"/>
        <w:spacing w:before="206" w:line="268" w:lineRule="auto"/>
        <w:ind w:left="151" w:right="13" w:hanging="10"/>
        <w:jc w:val="both"/>
        <w:rPr>
          <w:lang w:val="en-GB"/>
        </w:rPr>
      </w:pPr>
      <w:r w:rsidRPr="003E1271">
        <w:rPr>
          <w:lang w:val="en-GB"/>
        </w:rPr>
        <w:t>This policy is to provide transparency for all current and potential subcontractors, and other associated</w:t>
      </w:r>
      <w:r w:rsidRPr="003E1271">
        <w:rPr>
          <w:spacing w:val="-8"/>
          <w:lang w:val="en-GB"/>
        </w:rPr>
        <w:t xml:space="preserve"> </w:t>
      </w:r>
      <w:r w:rsidRPr="003E1271">
        <w:rPr>
          <w:lang w:val="en-GB"/>
        </w:rPr>
        <w:t>parties</w:t>
      </w:r>
      <w:r w:rsidRPr="003E1271">
        <w:rPr>
          <w:spacing w:val="-9"/>
          <w:lang w:val="en-GB"/>
        </w:rPr>
        <w:t xml:space="preserve"> </w:t>
      </w:r>
      <w:r w:rsidRPr="003E1271">
        <w:rPr>
          <w:lang w:val="en-GB"/>
        </w:rPr>
        <w:t>or</w:t>
      </w:r>
      <w:r w:rsidRPr="003E1271">
        <w:rPr>
          <w:spacing w:val="-7"/>
          <w:lang w:val="en-GB"/>
        </w:rPr>
        <w:t xml:space="preserve"> </w:t>
      </w:r>
      <w:r w:rsidRPr="003E1271">
        <w:rPr>
          <w:lang w:val="en-GB"/>
        </w:rPr>
        <w:t>individuals</w:t>
      </w:r>
      <w:r w:rsidRPr="003E1271">
        <w:rPr>
          <w:spacing w:val="-9"/>
          <w:lang w:val="en-GB"/>
        </w:rPr>
        <w:t xml:space="preserve"> </w:t>
      </w:r>
      <w:r w:rsidRPr="003E1271">
        <w:rPr>
          <w:lang w:val="en-GB"/>
        </w:rPr>
        <w:t>regarding</w:t>
      </w:r>
      <w:r w:rsidRPr="003E1271">
        <w:rPr>
          <w:spacing w:val="-8"/>
          <w:lang w:val="en-GB"/>
        </w:rPr>
        <w:t xml:space="preserve"> </w:t>
      </w:r>
      <w:r w:rsidRPr="003E1271">
        <w:rPr>
          <w:lang w:val="en-GB"/>
        </w:rPr>
        <w:t>the</w:t>
      </w:r>
      <w:r w:rsidRPr="003E1271">
        <w:rPr>
          <w:spacing w:val="-6"/>
          <w:lang w:val="en-GB"/>
        </w:rPr>
        <w:t xml:space="preserve"> </w:t>
      </w:r>
      <w:r w:rsidRPr="003E1271">
        <w:rPr>
          <w:lang w:val="en-GB"/>
        </w:rPr>
        <w:t>procurement,</w:t>
      </w:r>
      <w:r w:rsidRPr="003E1271">
        <w:rPr>
          <w:spacing w:val="-6"/>
          <w:lang w:val="en-GB"/>
        </w:rPr>
        <w:t xml:space="preserve"> </w:t>
      </w:r>
      <w:r w:rsidRPr="003E1271">
        <w:rPr>
          <w:lang w:val="en-GB"/>
        </w:rPr>
        <w:t>due</w:t>
      </w:r>
      <w:r w:rsidRPr="003E1271">
        <w:rPr>
          <w:spacing w:val="-8"/>
          <w:lang w:val="en-GB"/>
        </w:rPr>
        <w:t xml:space="preserve"> </w:t>
      </w:r>
      <w:r w:rsidRPr="003E1271">
        <w:rPr>
          <w:lang w:val="en-GB"/>
        </w:rPr>
        <w:t>diligence</w:t>
      </w:r>
      <w:r w:rsidRPr="003E1271">
        <w:rPr>
          <w:spacing w:val="-6"/>
          <w:lang w:val="en-GB"/>
        </w:rPr>
        <w:t xml:space="preserve"> </w:t>
      </w:r>
      <w:r w:rsidRPr="003E1271">
        <w:rPr>
          <w:lang w:val="en-GB"/>
        </w:rPr>
        <w:t>process,</w:t>
      </w:r>
      <w:r w:rsidRPr="003E1271">
        <w:rPr>
          <w:spacing w:val="-6"/>
          <w:lang w:val="en-GB"/>
        </w:rPr>
        <w:t xml:space="preserve"> </w:t>
      </w:r>
      <w:r w:rsidRPr="003E1271">
        <w:rPr>
          <w:lang w:val="en-GB"/>
        </w:rPr>
        <w:t>support,</w:t>
      </w:r>
      <w:r w:rsidRPr="003E1271">
        <w:rPr>
          <w:spacing w:val="-6"/>
          <w:lang w:val="en-GB"/>
        </w:rPr>
        <w:t xml:space="preserve"> </w:t>
      </w:r>
      <w:r w:rsidRPr="003E1271">
        <w:rPr>
          <w:lang w:val="en-GB"/>
        </w:rPr>
        <w:t>and charging rationale for delivery subcontracting.</w:t>
      </w:r>
    </w:p>
    <w:p w14:paraId="684B8489" w14:textId="77777777" w:rsidR="00C3122A" w:rsidRPr="003E1271" w:rsidRDefault="00C4193D">
      <w:pPr>
        <w:pStyle w:val="BodyText"/>
        <w:spacing w:before="208" w:line="259" w:lineRule="auto"/>
        <w:ind w:left="165" w:hanging="10"/>
        <w:rPr>
          <w:lang w:val="en-GB"/>
        </w:rPr>
      </w:pPr>
      <w:r w:rsidRPr="003E1271">
        <w:rPr>
          <w:lang w:val="en-GB"/>
        </w:rPr>
        <w:t>This policy is provided to all potential subcontractors during the procurement exercise and existing</w:t>
      </w:r>
      <w:r w:rsidRPr="003E1271">
        <w:rPr>
          <w:spacing w:val="-2"/>
          <w:lang w:val="en-GB"/>
        </w:rPr>
        <w:t xml:space="preserve"> </w:t>
      </w:r>
      <w:r w:rsidRPr="003E1271">
        <w:rPr>
          <w:lang w:val="en-GB"/>
        </w:rPr>
        <w:t>subcontractors</w:t>
      </w:r>
      <w:r w:rsidRPr="003E1271">
        <w:rPr>
          <w:spacing w:val="-3"/>
          <w:lang w:val="en-GB"/>
        </w:rPr>
        <w:t xml:space="preserve"> </w:t>
      </w:r>
      <w:r w:rsidRPr="003E1271">
        <w:rPr>
          <w:lang w:val="en-GB"/>
        </w:rPr>
        <w:t>during</w:t>
      </w:r>
      <w:r w:rsidRPr="003E1271">
        <w:rPr>
          <w:spacing w:val="-5"/>
          <w:lang w:val="en-GB"/>
        </w:rPr>
        <w:t xml:space="preserve"> </w:t>
      </w:r>
      <w:r w:rsidRPr="003E1271">
        <w:rPr>
          <w:lang w:val="en-GB"/>
        </w:rPr>
        <w:t>the</w:t>
      </w:r>
      <w:r w:rsidRPr="003E1271">
        <w:rPr>
          <w:spacing w:val="-5"/>
          <w:lang w:val="en-GB"/>
        </w:rPr>
        <w:t xml:space="preserve"> </w:t>
      </w:r>
      <w:r w:rsidRPr="003E1271">
        <w:rPr>
          <w:lang w:val="en-GB"/>
        </w:rPr>
        <w:t>re-contracting</w:t>
      </w:r>
      <w:r w:rsidRPr="003E1271">
        <w:rPr>
          <w:spacing w:val="-3"/>
          <w:lang w:val="en-GB"/>
        </w:rPr>
        <w:t xml:space="preserve"> </w:t>
      </w:r>
      <w:r w:rsidRPr="003E1271">
        <w:rPr>
          <w:lang w:val="en-GB"/>
        </w:rPr>
        <w:t>process.</w:t>
      </w:r>
      <w:r w:rsidRPr="003E1271">
        <w:rPr>
          <w:spacing w:val="40"/>
          <w:lang w:val="en-GB"/>
        </w:rPr>
        <w:t xml:space="preserve"> </w:t>
      </w:r>
      <w:r w:rsidRPr="003E1271">
        <w:rPr>
          <w:lang w:val="en-GB"/>
        </w:rPr>
        <w:t>Stoke</w:t>
      </w:r>
      <w:r w:rsidRPr="003E1271">
        <w:rPr>
          <w:spacing w:val="-3"/>
          <w:lang w:val="en-GB"/>
        </w:rPr>
        <w:t xml:space="preserve"> </w:t>
      </w:r>
      <w:r w:rsidRPr="003E1271">
        <w:rPr>
          <w:lang w:val="en-GB"/>
        </w:rPr>
        <w:t>on</w:t>
      </w:r>
      <w:r w:rsidRPr="003E1271">
        <w:rPr>
          <w:spacing w:val="-5"/>
          <w:lang w:val="en-GB"/>
        </w:rPr>
        <w:t xml:space="preserve"> </w:t>
      </w:r>
      <w:r w:rsidRPr="003E1271">
        <w:rPr>
          <w:lang w:val="en-GB"/>
        </w:rPr>
        <w:t>Trent</w:t>
      </w:r>
      <w:r w:rsidRPr="003E1271">
        <w:rPr>
          <w:spacing w:val="-3"/>
          <w:lang w:val="en-GB"/>
        </w:rPr>
        <w:t xml:space="preserve"> </w:t>
      </w:r>
      <w:r w:rsidRPr="003E1271">
        <w:rPr>
          <w:lang w:val="en-GB"/>
        </w:rPr>
        <w:t>College</w:t>
      </w:r>
      <w:r w:rsidRPr="003E1271">
        <w:rPr>
          <w:spacing w:val="-3"/>
          <w:lang w:val="en-GB"/>
        </w:rPr>
        <w:t xml:space="preserve"> </w:t>
      </w:r>
      <w:r w:rsidRPr="003E1271">
        <w:rPr>
          <w:lang w:val="en-GB"/>
        </w:rPr>
        <w:t>recognises that</w:t>
      </w:r>
      <w:r w:rsidRPr="003E1271">
        <w:rPr>
          <w:spacing w:val="-1"/>
          <w:lang w:val="en-GB"/>
        </w:rPr>
        <w:t xml:space="preserve"> </w:t>
      </w:r>
      <w:r w:rsidRPr="003E1271">
        <w:rPr>
          <w:lang w:val="en-GB"/>
        </w:rPr>
        <w:t>it</w:t>
      </w:r>
      <w:r w:rsidRPr="003E1271">
        <w:rPr>
          <w:spacing w:val="-4"/>
          <w:lang w:val="en-GB"/>
        </w:rPr>
        <w:t xml:space="preserve"> </w:t>
      </w:r>
      <w:r w:rsidRPr="003E1271">
        <w:rPr>
          <w:lang w:val="en-GB"/>
        </w:rPr>
        <w:t>holds</w:t>
      </w:r>
      <w:r w:rsidRPr="003E1271">
        <w:rPr>
          <w:spacing w:val="-1"/>
          <w:lang w:val="en-GB"/>
        </w:rPr>
        <w:t xml:space="preserve"> </w:t>
      </w:r>
      <w:r w:rsidRPr="003E1271">
        <w:rPr>
          <w:lang w:val="en-GB"/>
        </w:rPr>
        <w:t>full</w:t>
      </w:r>
      <w:r w:rsidRPr="003E1271">
        <w:rPr>
          <w:spacing w:val="-4"/>
          <w:lang w:val="en-GB"/>
        </w:rPr>
        <w:t xml:space="preserve"> </w:t>
      </w:r>
      <w:r w:rsidRPr="003E1271">
        <w:rPr>
          <w:lang w:val="en-GB"/>
        </w:rPr>
        <w:t>accountability</w:t>
      </w:r>
      <w:r w:rsidRPr="003E1271">
        <w:rPr>
          <w:spacing w:val="-1"/>
          <w:lang w:val="en-GB"/>
        </w:rPr>
        <w:t xml:space="preserve"> </w:t>
      </w:r>
      <w:r w:rsidRPr="003E1271">
        <w:rPr>
          <w:lang w:val="en-GB"/>
        </w:rPr>
        <w:t>for</w:t>
      </w:r>
      <w:r w:rsidRPr="003E1271">
        <w:rPr>
          <w:spacing w:val="-1"/>
          <w:lang w:val="en-GB"/>
        </w:rPr>
        <w:t xml:space="preserve"> </w:t>
      </w:r>
      <w:r w:rsidRPr="003E1271">
        <w:rPr>
          <w:lang w:val="en-GB"/>
        </w:rPr>
        <w:t>the</w:t>
      </w:r>
      <w:r w:rsidRPr="003E1271">
        <w:rPr>
          <w:spacing w:val="-3"/>
          <w:lang w:val="en-GB"/>
        </w:rPr>
        <w:t xml:space="preserve"> </w:t>
      </w:r>
      <w:r w:rsidRPr="003E1271">
        <w:rPr>
          <w:lang w:val="en-GB"/>
        </w:rPr>
        <w:t>delivery</w:t>
      </w:r>
      <w:r w:rsidRPr="003E1271">
        <w:rPr>
          <w:spacing w:val="-4"/>
          <w:lang w:val="en-GB"/>
        </w:rPr>
        <w:t xml:space="preserve"> </w:t>
      </w:r>
      <w:r w:rsidRPr="003E1271">
        <w:rPr>
          <w:lang w:val="en-GB"/>
        </w:rPr>
        <w:t>of</w:t>
      </w:r>
      <w:r w:rsidRPr="003E1271">
        <w:rPr>
          <w:spacing w:val="-1"/>
          <w:lang w:val="en-GB"/>
        </w:rPr>
        <w:t xml:space="preserve"> </w:t>
      </w:r>
      <w:r w:rsidRPr="003E1271">
        <w:rPr>
          <w:lang w:val="en-GB"/>
        </w:rPr>
        <w:t>subcontracted</w:t>
      </w:r>
      <w:r w:rsidRPr="003E1271">
        <w:rPr>
          <w:spacing w:val="-1"/>
          <w:lang w:val="en-GB"/>
        </w:rPr>
        <w:t xml:space="preserve"> </w:t>
      </w:r>
      <w:r w:rsidRPr="003E1271">
        <w:rPr>
          <w:lang w:val="en-GB"/>
        </w:rPr>
        <w:t>activity</w:t>
      </w:r>
      <w:r w:rsidRPr="003E1271">
        <w:rPr>
          <w:spacing w:val="-1"/>
          <w:lang w:val="en-GB"/>
        </w:rPr>
        <w:t xml:space="preserve"> </w:t>
      </w:r>
      <w:r w:rsidRPr="003E1271">
        <w:rPr>
          <w:lang w:val="en-GB"/>
        </w:rPr>
        <w:t>and</w:t>
      </w:r>
      <w:r w:rsidRPr="003E1271">
        <w:rPr>
          <w:spacing w:val="-3"/>
          <w:lang w:val="en-GB"/>
        </w:rPr>
        <w:t xml:space="preserve"> </w:t>
      </w:r>
      <w:r w:rsidRPr="003E1271">
        <w:rPr>
          <w:lang w:val="en-GB"/>
        </w:rPr>
        <w:t>that</w:t>
      </w:r>
      <w:r w:rsidRPr="003E1271">
        <w:rPr>
          <w:spacing w:val="-1"/>
          <w:lang w:val="en-GB"/>
        </w:rPr>
        <w:t xml:space="preserve"> </w:t>
      </w:r>
      <w:r w:rsidRPr="003E1271">
        <w:rPr>
          <w:lang w:val="en-GB"/>
        </w:rPr>
        <w:t>this</w:t>
      </w:r>
      <w:r w:rsidRPr="003E1271">
        <w:rPr>
          <w:spacing w:val="-1"/>
          <w:lang w:val="en-GB"/>
        </w:rPr>
        <w:t xml:space="preserve"> </w:t>
      </w:r>
      <w:r w:rsidRPr="003E1271">
        <w:rPr>
          <w:lang w:val="en-GB"/>
        </w:rPr>
        <w:t>cannot</w:t>
      </w:r>
      <w:r w:rsidRPr="003E1271">
        <w:rPr>
          <w:spacing w:val="-5"/>
          <w:lang w:val="en-GB"/>
        </w:rPr>
        <w:t xml:space="preserve"> </w:t>
      </w:r>
      <w:r w:rsidRPr="003E1271">
        <w:rPr>
          <w:lang w:val="en-GB"/>
        </w:rPr>
        <w:t>be assigned to subcontractors.</w:t>
      </w:r>
    </w:p>
    <w:p w14:paraId="684B848A" w14:textId="77777777" w:rsidR="00C3122A" w:rsidRPr="003E1271" w:rsidRDefault="00C3122A">
      <w:pPr>
        <w:pStyle w:val="BodyText"/>
        <w:spacing w:before="20"/>
        <w:rPr>
          <w:lang w:val="en-GB"/>
        </w:rPr>
      </w:pPr>
    </w:p>
    <w:p w14:paraId="684B848B" w14:textId="77777777" w:rsidR="00C3122A" w:rsidRPr="003E1271" w:rsidRDefault="00C4193D">
      <w:pPr>
        <w:pStyle w:val="Heading1"/>
        <w:numPr>
          <w:ilvl w:val="0"/>
          <w:numId w:val="3"/>
        </w:numPr>
        <w:tabs>
          <w:tab w:val="left" w:pos="407"/>
        </w:tabs>
        <w:ind w:left="407" w:hanging="266"/>
        <w:rPr>
          <w:lang w:val="en-GB"/>
        </w:rPr>
      </w:pPr>
      <w:r w:rsidRPr="003E1271">
        <w:rPr>
          <w:spacing w:val="-2"/>
          <w:lang w:val="en-GB"/>
        </w:rPr>
        <w:t>Reference</w:t>
      </w:r>
    </w:p>
    <w:p w14:paraId="684B848C" w14:textId="46403421" w:rsidR="00C3122A" w:rsidRPr="003E1271" w:rsidRDefault="00C4193D">
      <w:pPr>
        <w:pStyle w:val="BodyText"/>
        <w:spacing w:before="245" w:line="271" w:lineRule="auto"/>
        <w:ind w:left="141" w:right="545"/>
        <w:rPr>
          <w:lang w:val="en-GB"/>
        </w:rPr>
      </w:pPr>
      <w:r w:rsidRPr="003E1271">
        <w:rPr>
          <w:lang w:val="en-GB"/>
        </w:rPr>
        <w:t>This policy is a</w:t>
      </w:r>
      <w:r w:rsidRPr="003E1271">
        <w:rPr>
          <w:spacing w:val="-1"/>
          <w:lang w:val="en-GB"/>
        </w:rPr>
        <w:t xml:space="preserve"> </w:t>
      </w:r>
      <w:r w:rsidRPr="003E1271">
        <w:rPr>
          <w:lang w:val="en-GB"/>
        </w:rPr>
        <w:t>mandatory requirement that</w:t>
      </w:r>
      <w:r w:rsidRPr="003E1271">
        <w:rPr>
          <w:spacing w:val="-2"/>
          <w:lang w:val="en-GB"/>
        </w:rPr>
        <w:t xml:space="preserve"> </w:t>
      </w:r>
      <w:r w:rsidRPr="003E1271">
        <w:rPr>
          <w:lang w:val="en-GB"/>
        </w:rPr>
        <w:t>must be in</w:t>
      </w:r>
      <w:r w:rsidRPr="003E1271">
        <w:rPr>
          <w:spacing w:val="-2"/>
          <w:lang w:val="en-GB"/>
        </w:rPr>
        <w:t xml:space="preserve"> </w:t>
      </w:r>
      <w:r w:rsidRPr="003E1271">
        <w:rPr>
          <w:lang w:val="en-GB"/>
        </w:rPr>
        <w:t>place</w:t>
      </w:r>
      <w:r w:rsidRPr="003E1271">
        <w:rPr>
          <w:spacing w:val="-1"/>
          <w:lang w:val="en-GB"/>
        </w:rPr>
        <w:t xml:space="preserve"> </w:t>
      </w:r>
      <w:r w:rsidRPr="003E1271">
        <w:rPr>
          <w:lang w:val="en-GB"/>
        </w:rPr>
        <w:t>before</w:t>
      </w:r>
      <w:r w:rsidRPr="003E1271">
        <w:rPr>
          <w:spacing w:val="-2"/>
          <w:lang w:val="en-GB"/>
        </w:rPr>
        <w:t xml:space="preserve"> </w:t>
      </w:r>
      <w:r w:rsidRPr="003E1271">
        <w:rPr>
          <w:lang w:val="en-GB"/>
        </w:rPr>
        <w:t>participating in</w:t>
      </w:r>
      <w:r w:rsidRPr="003E1271">
        <w:rPr>
          <w:spacing w:val="-2"/>
          <w:lang w:val="en-GB"/>
        </w:rPr>
        <w:t xml:space="preserve"> </w:t>
      </w:r>
      <w:r w:rsidRPr="003E1271">
        <w:rPr>
          <w:lang w:val="en-GB"/>
        </w:rPr>
        <w:t xml:space="preserve">any subcontracting activity. The policy has been written per the </w:t>
      </w:r>
      <w:r w:rsidR="005C0FEB" w:rsidRPr="003E1271">
        <w:rPr>
          <w:lang w:val="en-GB"/>
        </w:rPr>
        <w:t>Department for Education</w:t>
      </w:r>
      <w:r w:rsidR="005C0FEB" w:rsidRPr="003E1271">
        <w:rPr>
          <w:spacing w:val="-14"/>
          <w:lang w:val="en-GB"/>
        </w:rPr>
        <w:t xml:space="preserve"> </w:t>
      </w:r>
      <w:r w:rsidR="005C0FEB" w:rsidRPr="003E1271">
        <w:rPr>
          <w:lang w:val="en-GB"/>
        </w:rPr>
        <w:t>(DfE)</w:t>
      </w:r>
      <w:r w:rsidR="005C0FEB" w:rsidRPr="003E1271">
        <w:rPr>
          <w:spacing w:val="-14"/>
          <w:lang w:val="en-GB"/>
        </w:rPr>
        <w:t xml:space="preserve"> </w:t>
      </w:r>
      <w:r w:rsidRPr="003E1271">
        <w:rPr>
          <w:lang w:val="en-GB"/>
        </w:rPr>
        <w:t>requirements</w:t>
      </w:r>
      <w:r w:rsidRPr="003E1271">
        <w:rPr>
          <w:spacing w:val="-3"/>
          <w:lang w:val="en-GB"/>
        </w:rPr>
        <w:t xml:space="preserve"> </w:t>
      </w:r>
      <w:r w:rsidRPr="003E1271">
        <w:rPr>
          <w:lang w:val="en-GB"/>
        </w:rPr>
        <w:t>set</w:t>
      </w:r>
      <w:r w:rsidRPr="003E1271">
        <w:rPr>
          <w:spacing w:val="-3"/>
          <w:lang w:val="en-GB"/>
        </w:rPr>
        <w:t xml:space="preserve"> </w:t>
      </w:r>
      <w:r w:rsidRPr="003E1271">
        <w:rPr>
          <w:lang w:val="en-GB"/>
        </w:rPr>
        <w:t>out</w:t>
      </w:r>
      <w:r w:rsidRPr="003E1271">
        <w:rPr>
          <w:spacing w:val="-3"/>
          <w:lang w:val="en-GB"/>
        </w:rPr>
        <w:t xml:space="preserve"> </w:t>
      </w:r>
      <w:r w:rsidRPr="003E1271">
        <w:rPr>
          <w:lang w:val="en-GB"/>
        </w:rPr>
        <w:t>in</w:t>
      </w:r>
      <w:r w:rsidRPr="003E1271">
        <w:rPr>
          <w:spacing w:val="-5"/>
          <w:lang w:val="en-GB"/>
        </w:rPr>
        <w:t xml:space="preserve"> </w:t>
      </w:r>
      <w:r w:rsidRPr="003E1271">
        <w:rPr>
          <w:lang w:val="en-GB"/>
        </w:rPr>
        <w:t>the</w:t>
      </w:r>
      <w:r w:rsidRPr="003E1271">
        <w:rPr>
          <w:spacing w:val="-3"/>
          <w:lang w:val="en-GB"/>
        </w:rPr>
        <w:t xml:space="preserve"> </w:t>
      </w:r>
      <w:r w:rsidRPr="003E1271">
        <w:rPr>
          <w:lang w:val="en-GB"/>
        </w:rPr>
        <w:t>current</w:t>
      </w:r>
      <w:r w:rsidRPr="003E1271">
        <w:rPr>
          <w:spacing w:val="-3"/>
          <w:lang w:val="en-GB"/>
        </w:rPr>
        <w:t xml:space="preserve"> </w:t>
      </w:r>
      <w:r w:rsidRPr="003E1271">
        <w:rPr>
          <w:lang w:val="en-GB"/>
        </w:rPr>
        <w:t>Funding</w:t>
      </w:r>
      <w:r w:rsidRPr="003E1271">
        <w:rPr>
          <w:spacing w:val="-3"/>
          <w:lang w:val="en-GB"/>
        </w:rPr>
        <w:t xml:space="preserve"> </w:t>
      </w:r>
      <w:r w:rsidRPr="003E1271">
        <w:rPr>
          <w:lang w:val="en-GB"/>
        </w:rPr>
        <w:t>Rules.</w:t>
      </w:r>
      <w:r w:rsidRPr="003E1271">
        <w:rPr>
          <w:spacing w:val="-7"/>
          <w:lang w:val="en-GB"/>
        </w:rPr>
        <w:t xml:space="preserve"> </w:t>
      </w:r>
      <w:r w:rsidRPr="003E1271">
        <w:rPr>
          <w:lang w:val="en-GB"/>
        </w:rPr>
        <w:t>The</w:t>
      </w:r>
      <w:r w:rsidRPr="003E1271">
        <w:rPr>
          <w:spacing w:val="-3"/>
          <w:lang w:val="en-GB"/>
        </w:rPr>
        <w:t xml:space="preserve"> </w:t>
      </w:r>
      <w:r w:rsidRPr="003E1271">
        <w:rPr>
          <w:lang w:val="en-GB"/>
        </w:rPr>
        <w:t>policy</w:t>
      </w:r>
      <w:r w:rsidRPr="003E1271">
        <w:rPr>
          <w:spacing w:val="-3"/>
          <w:lang w:val="en-GB"/>
        </w:rPr>
        <w:t xml:space="preserve"> </w:t>
      </w:r>
      <w:r w:rsidRPr="003E1271">
        <w:rPr>
          <w:lang w:val="en-GB"/>
        </w:rPr>
        <w:t>is</w:t>
      </w:r>
      <w:r w:rsidRPr="003E1271">
        <w:rPr>
          <w:spacing w:val="-3"/>
          <w:lang w:val="en-GB"/>
        </w:rPr>
        <w:t xml:space="preserve"> </w:t>
      </w:r>
      <w:r w:rsidRPr="003E1271">
        <w:rPr>
          <w:lang w:val="en-GB"/>
        </w:rPr>
        <w:t>written from the most recent DFE government and Ofsted Guidance documentation available; there needs to be an awareness that the government guidelines and standards could change in the year.</w:t>
      </w:r>
    </w:p>
    <w:p w14:paraId="684B848D" w14:textId="77777777" w:rsidR="00C3122A" w:rsidRPr="003E1271" w:rsidRDefault="00C3122A">
      <w:pPr>
        <w:pStyle w:val="BodyText"/>
        <w:spacing w:before="49"/>
        <w:rPr>
          <w:lang w:val="en-GB"/>
        </w:rPr>
      </w:pPr>
    </w:p>
    <w:p w14:paraId="684B848E" w14:textId="77777777" w:rsidR="00C3122A" w:rsidRPr="003E1271" w:rsidRDefault="00C4193D">
      <w:pPr>
        <w:pStyle w:val="Heading1"/>
        <w:numPr>
          <w:ilvl w:val="0"/>
          <w:numId w:val="3"/>
        </w:numPr>
        <w:tabs>
          <w:tab w:val="left" w:pos="407"/>
        </w:tabs>
        <w:ind w:left="407" w:hanging="266"/>
        <w:rPr>
          <w:lang w:val="en-GB"/>
        </w:rPr>
      </w:pPr>
      <w:r w:rsidRPr="003E1271">
        <w:rPr>
          <w:lang w:val="en-GB"/>
        </w:rPr>
        <w:t>Rationale</w:t>
      </w:r>
      <w:r w:rsidRPr="003E1271">
        <w:rPr>
          <w:spacing w:val="-5"/>
          <w:lang w:val="en-GB"/>
        </w:rPr>
        <w:t xml:space="preserve"> </w:t>
      </w:r>
      <w:r w:rsidRPr="003E1271">
        <w:rPr>
          <w:lang w:val="en-GB"/>
        </w:rPr>
        <w:t>for</w:t>
      </w:r>
      <w:r w:rsidRPr="003E1271">
        <w:rPr>
          <w:spacing w:val="-5"/>
          <w:lang w:val="en-GB"/>
        </w:rPr>
        <w:t xml:space="preserve"> </w:t>
      </w:r>
      <w:r w:rsidRPr="003E1271">
        <w:rPr>
          <w:spacing w:val="-2"/>
          <w:lang w:val="en-GB"/>
        </w:rPr>
        <w:t>Subcontracting</w:t>
      </w:r>
    </w:p>
    <w:p w14:paraId="684B848F" w14:textId="77777777" w:rsidR="00C3122A" w:rsidRPr="003E1271" w:rsidRDefault="00C4193D">
      <w:pPr>
        <w:pStyle w:val="BodyText"/>
        <w:spacing w:before="242"/>
        <w:ind w:left="141"/>
        <w:rPr>
          <w:lang w:val="en-GB"/>
        </w:rPr>
      </w:pPr>
      <w:r w:rsidRPr="003E1271">
        <w:rPr>
          <w:lang w:val="en-GB"/>
        </w:rPr>
        <w:t>Stoke</w:t>
      </w:r>
      <w:r w:rsidRPr="003E1271">
        <w:rPr>
          <w:spacing w:val="-2"/>
          <w:lang w:val="en-GB"/>
        </w:rPr>
        <w:t xml:space="preserve"> </w:t>
      </w:r>
      <w:r w:rsidRPr="003E1271">
        <w:rPr>
          <w:lang w:val="en-GB"/>
        </w:rPr>
        <w:t>on</w:t>
      </w:r>
      <w:r w:rsidRPr="003E1271">
        <w:rPr>
          <w:spacing w:val="-2"/>
          <w:lang w:val="en-GB"/>
        </w:rPr>
        <w:t xml:space="preserve"> </w:t>
      </w:r>
      <w:r w:rsidRPr="003E1271">
        <w:rPr>
          <w:lang w:val="en-GB"/>
        </w:rPr>
        <w:t>Trent</w:t>
      </w:r>
      <w:r w:rsidRPr="003E1271">
        <w:rPr>
          <w:spacing w:val="-1"/>
          <w:lang w:val="en-GB"/>
        </w:rPr>
        <w:t xml:space="preserve"> </w:t>
      </w:r>
      <w:r w:rsidRPr="003E1271">
        <w:rPr>
          <w:spacing w:val="-2"/>
          <w:lang w:val="en-GB"/>
        </w:rPr>
        <w:t>College:</w:t>
      </w:r>
    </w:p>
    <w:p w14:paraId="684B8490" w14:textId="711579D6" w:rsidR="00C3122A" w:rsidRPr="003E1271" w:rsidRDefault="00C4193D">
      <w:pPr>
        <w:pStyle w:val="ListParagraph"/>
        <w:numPr>
          <w:ilvl w:val="1"/>
          <w:numId w:val="3"/>
        </w:numPr>
        <w:tabs>
          <w:tab w:val="left" w:pos="1294"/>
          <w:tab w:val="left" w:pos="1296"/>
        </w:tabs>
        <w:spacing w:before="243" w:line="268" w:lineRule="auto"/>
        <w:ind w:right="12"/>
        <w:jc w:val="both"/>
        <w:rPr>
          <w:sz w:val="24"/>
          <w:lang w:val="en-GB"/>
        </w:rPr>
      </w:pPr>
      <w:r w:rsidRPr="003E1271">
        <w:rPr>
          <w:sz w:val="24"/>
          <w:lang w:val="en-GB"/>
        </w:rPr>
        <w:t>Recognises the benefits that effective subcontracting can bring to extending the accessibility</w:t>
      </w:r>
      <w:r w:rsidRPr="003E1271">
        <w:rPr>
          <w:spacing w:val="-17"/>
          <w:sz w:val="24"/>
          <w:lang w:val="en-GB"/>
        </w:rPr>
        <w:t xml:space="preserve"> </w:t>
      </w:r>
      <w:r w:rsidRPr="003E1271">
        <w:rPr>
          <w:sz w:val="24"/>
          <w:lang w:val="en-GB"/>
        </w:rPr>
        <w:t>of</w:t>
      </w:r>
      <w:r w:rsidRPr="003E1271">
        <w:rPr>
          <w:spacing w:val="-17"/>
          <w:sz w:val="24"/>
          <w:lang w:val="en-GB"/>
        </w:rPr>
        <w:t xml:space="preserve"> </w:t>
      </w:r>
      <w:r w:rsidRPr="003E1271">
        <w:rPr>
          <w:sz w:val="24"/>
          <w:lang w:val="en-GB"/>
        </w:rPr>
        <w:t>provision</w:t>
      </w:r>
      <w:r w:rsidRPr="003E1271">
        <w:rPr>
          <w:spacing w:val="-16"/>
          <w:sz w:val="24"/>
          <w:lang w:val="en-GB"/>
        </w:rPr>
        <w:t xml:space="preserve"> </w:t>
      </w:r>
      <w:r w:rsidRPr="003E1271">
        <w:rPr>
          <w:sz w:val="24"/>
          <w:lang w:val="en-GB"/>
        </w:rPr>
        <w:t>for</w:t>
      </w:r>
      <w:r w:rsidRPr="003E1271">
        <w:rPr>
          <w:spacing w:val="-17"/>
          <w:sz w:val="24"/>
          <w:lang w:val="en-GB"/>
        </w:rPr>
        <w:t xml:space="preserve"> </w:t>
      </w:r>
      <w:r w:rsidRPr="003E1271">
        <w:rPr>
          <w:sz w:val="24"/>
          <w:lang w:val="en-GB"/>
        </w:rPr>
        <w:t>learners</w:t>
      </w:r>
      <w:r w:rsidRPr="003E1271">
        <w:rPr>
          <w:spacing w:val="-17"/>
          <w:sz w:val="24"/>
          <w:lang w:val="en-GB"/>
        </w:rPr>
        <w:t xml:space="preserve"> </w:t>
      </w:r>
      <w:r w:rsidRPr="003E1271">
        <w:rPr>
          <w:sz w:val="24"/>
          <w:lang w:val="en-GB"/>
        </w:rPr>
        <w:t>and</w:t>
      </w:r>
      <w:r w:rsidRPr="003E1271">
        <w:rPr>
          <w:spacing w:val="-17"/>
          <w:sz w:val="24"/>
          <w:lang w:val="en-GB"/>
        </w:rPr>
        <w:t xml:space="preserve"> </w:t>
      </w:r>
      <w:r w:rsidRPr="003E1271">
        <w:rPr>
          <w:sz w:val="24"/>
          <w:lang w:val="en-GB"/>
        </w:rPr>
        <w:t>thereby</w:t>
      </w:r>
      <w:r w:rsidRPr="003E1271">
        <w:rPr>
          <w:spacing w:val="-16"/>
          <w:sz w:val="24"/>
          <w:lang w:val="en-GB"/>
        </w:rPr>
        <w:t xml:space="preserve"> </w:t>
      </w:r>
      <w:r w:rsidRPr="003E1271">
        <w:rPr>
          <w:sz w:val="24"/>
          <w:lang w:val="en-GB"/>
        </w:rPr>
        <w:t>contribute</w:t>
      </w:r>
      <w:r w:rsidRPr="003E1271">
        <w:rPr>
          <w:spacing w:val="-17"/>
          <w:sz w:val="24"/>
          <w:lang w:val="en-GB"/>
        </w:rPr>
        <w:t xml:space="preserve"> </w:t>
      </w:r>
      <w:r w:rsidRPr="003E1271">
        <w:rPr>
          <w:sz w:val="24"/>
          <w:lang w:val="en-GB"/>
        </w:rPr>
        <w:t>to</w:t>
      </w:r>
      <w:r w:rsidRPr="003E1271">
        <w:rPr>
          <w:spacing w:val="-17"/>
          <w:sz w:val="24"/>
          <w:lang w:val="en-GB"/>
        </w:rPr>
        <w:t xml:space="preserve"> </w:t>
      </w:r>
      <w:r w:rsidRPr="003E1271">
        <w:rPr>
          <w:sz w:val="24"/>
          <w:lang w:val="en-GB"/>
        </w:rPr>
        <w:t>the</w:t>
      </w:r>
      <w:r w:rsidRPr="003E1271">
        <w:rPr>
          <w:spacing w:val="-16"/>
          <w:sz w:val="24"/>
          <w:lang w:val="en-GB"/>
        </w:rPr>
        <w:t xml:space="preserve"> </w:t>
      </w:r>
      <w:r w:rsidRPr="003E1271">
        <w:rPr>
          <w:sz w:val="24"/>
          <w:lang w:val="en-GB"/>
        </w:rPr>
        <w:t>economic</w:t>
      </w:r>
      <w:r w:rsidRPr="003E1271">
        <w:rPr>
          <w:spacing w:val="-17"/>
          <w:sz w:val="24"/>
          <w:lang w:val="en-GB"/>
        </w:rPr>
        <w:t xml:space="preserve"> </w:t>
      </w:r>
      <w:r w:rsidRPr="003E1271">
        <w:rPr>
          <w:sz w:val="24"/>
          <w:lang w:val="en-GB"/>
        </w:rPr>
        <w:t>prosperity of our neighbouring local</w:t>
      </w:r>
      <w:r w:rsidR="001D32D0" w:rsidRPr="003E1271">
        <w:rPr>
          <w:sz w:val="24"/>
          <w:lang w:val="en-GB"/>
        </w:rPr>
        <w:t>, regional and national</w:t>
      </w:r>
      <w:r w:rsidRPr="003E1271">
        <w:rPr>
          <w:sz w:val="24"/>
          <w:lang w:val="en-GB"/>
        </w:rPr>
        <w:t xml:space="preserve"> communities</w:t>
      </w:r>
      <w:r w:rsidR="005F59AB" w:rsidRPr="003E1271">
        <w:rPr>
          <w:sz w:val="24"/>
          <w:lang w:val="en-GB"/>
        </w:rPr>
        <w:t>.</w:t>
      </w:r>
    </w:p>
    <w:p w14:paraId="684B8491" w14:textId="5FEFF449" w:rsidR="00C3122A" w:rsidRPr="003E1271" w:rsidRDefault="00C4193D">
      <w:pPr>
        <w:pStyle w:val="ListParagraph"/>
        <w:numPr>
          <w:ilvl w:val="1"/>
          <w:numId w:val="3"/>
        </w:numPr>
        <w:tabs>
          <w:tab w:val="left" w:pos="1294"/>
        </w:tabs>
        <w:spacing w:before="4"/>
        <w:ind w:left="1294" w:hanging="418"/>
        <w:jc w:val="both"/>
        <w:rPr>
          <w:sz w:val="24"/>
          <w:lang w:val="en-GB"/>
        </w:rPr>
      </w:pPr>
      <w:r w:rsidRPr="003E1271">
        <w:rPr>
          <w:sz w:val="24"/>
          <w:lang w:val="en-GB"/>
        </w:rPr>
        <w:t>Ensures</w:t>
      </w:r>
      <w:r w:rsidRPr="003E1271">
        <w:rPr>
          <w:spacing w:val="-5"/>
          <w:sz w:val="24"/>
          <w:lang w:val="en-GB"/>
        </w:rPr>
        <w:t xml:space="preserve"> </w:t>
      </w:r>
      <w:r w:rsidRPr="003E1271">
        <w:rPr>
          <w:sz w:val="24"/>
          <w:lang w:val="en-GB"/>
        </w:rPr>
        <w:t>all</w:t>
      </w:r>
      <w:r w:rsidRPr="003E1271">
        <w:rPr>
          <w:spacing w:val="-4"/>
          <w:sz w:val="24"/>
          <w:lang w:val="en-GB"/>
        </w:rPr>
        <w:t xml:space="preserve"> </w:t>
      </w:r>
      <w:r w:rsidRPr="003E1271">
        <w:rPr>
          <w:sz w:val="24"/>
          <w:lang w:val="en-GB"/>
        </w:rPr>
        <w:t>delivery</w:t>
      </w:r>
      <w:r w:rsidRPr="003E1271">
        <w:rPr>
          <w:spacing w:val="-3"/>
          <w:sz w:val="24"/>
          <w:lang w:val="en-GB"/>
        </w:rPr>
        <w:t xml:space="preserve"> </w:t>
      </w:r>
      <w:r w:rsidRPr="003E1271">
        <w:rPr>
          <w:sz w:val="24"/>
          <w:lang w:val="en-GB"/>
        </w:rPr>
        <w:t>subcontracting</w:t>
      </w:r>
      <w:r w:rsidRPr="003E1271">
        <w:rPr>
          <w:spacing w:val="-3"/>
          <w:sz w:val="24"/>
          <w:lang w:val="en-GB"/>
        </w:rPr>
        <w:t xml:space="preserve"> </w:t>
      </w:r>
      <w:r w:rsidRPr="003E1271">
        <w:rPr>
          <w:sz w:val="24"/>
          <w:lang w:val="en-GB"/>
        </w:rPr>
        <w:t>contributes</w:t>
      </w:r>
      <w:r w:rsidRPr="003E1271">
        <w:rPr>
          <w:spacing w:val="-3"/>
          <w:sz w:val="24"/>
          <w:lang w:val="en-GB"/>
        </w:rPr>
        <w:t xml:space="preserve"> </w:t>
      </w:r>
      <w:r w:rsidRPr="003E1271">
        <w:rPr>
          <w:sz w:val="24"/>
          <w:lang w:val="en-GB"/>
        </w:rPr>
        <w:t>to</w:t>
      </w:r>
      <w:r w:rsidRPr="003E1271">
        <w:rPr>
          <w:spacing w:val="-3"/>
          <w:sz w:val="24"/>
          <w:lang w:val="en-GB"/>
        </w:rPr>
        <w:t xml:space="preserve"> </w:t>
      </w:r>
      <w:r w:rsidRPr="003E1271">
        <w:rPr>
          <w:sz w:val="24"/>
          <w:lang w:val="en-GB"/>
        </w:rPr>
        <w:t>the</w:t>
      </w:r>
      <w:r w:rsidRPr="003E1271">
        <w:rPr>
          <w:spacing w:val="-4"/>
          <w:sz w:val="24"/>
          <w:lang w:val="en-GB"/>
        </w:rPr>
        <w:t xml:space="preserve"> </w:t>
      </w:r>
      <w:r w:rsidRPr="003E1271">
        <w:rPr>
          <w:sz w:val="24"/>
          <w:lang w:val="en-GB"/>
        </w:rPr>
        <w:t>delivery</w:t>
      </w:r>
      <w:r w:rsidRPr="003E1271">
        <w:rPr>
          <w:spacing w:val="-3"/>
          <w:sz w:val="24"/>
          <w:lang w:val="en-GB"/>
        </w:rPr>
        <w:t xml:space="preserve"> </w:t>
      </w:r>
      <w:r w:rsidRPr="003E1271">
        <w:rPr>
          <w:sz w:val="24"/>
          <w:lang w:val="en-GB"/>
        </w:rPr>
        <w:t>of</w:t>
      </w:r>
      <w:r w:rsidRPr="003E1271">
        <w:rPr>
          <w:spacing w:val="-5"/>
          <w:sz w:val="24"/>
          <w:lang w:val="en-GB"/>
        </w:rPr>
        <w:t xml:space="preserve"> </w:t>
      </w:r>
      <w:r w:rsidRPr="003E1271">
        <w:rPr>
          <w:sz w:val="24"/>
          <w:lang w:val="en-GB"/>
        </w:rPr>
        <w:t>our</w:t>
      </w:r>
      <w:r w:rsidRPr="003E1271">
        <w:rPr>
          <w:spacing w:val="-6"/>
          <w:sz w:val="24"/>
          <w:lang w:val="en-GB"/>
        </w:rPr>
        <w:t xml:space="preserve"> </w:t>
      </w:r>
      <w:r w:rsidRPr="003E1271">
        <w:rPr>
          <w:sz w:val="24"/>
          <w:lang w:val="en-GB"/>
        </w:rPr>
        <w:t>strategic</w:t>
      </w:r>
      <w:r w:rsidRPr="003E1271">
        <w:rPr>
          <w:spacing w:val="-5"/>
          <w:sz w:val="24"/>
          <w:lang w:val="en-GB"/>
        </w:rPr>
        <w:t xml:space="preserve"> </w:t>
      </w:r>
      <w:r w:rsidRPr="003E1271">
        <w:rPr>
          <w:spacing w:val="-4"/>
          <w:sz w:val="24"/>
          <w:lang w:val="en-GB"/>
        </w:rPr>
        <w:t>aims</w:t>
      </w:r>
      <w:r w:rsidR="005F59AB" w:rsidRPr="003E1271">
        <w:rPr>
          <w:spacing w:val="-4"/>
          <w:sz w:val="24"/>
          <w:lang w:val="en-GB"/>
        </w:rPr>
        <w:t>.</w:t>
      </w:r>
    </w:p>
    <w:p w14:paraId="684B8492" w14:textId="137B83F1" w:rsidR="00C3122A" w:rsidRPr="003E1271" w:rsidRDefault="00C4193D">
      <w:pPr>
        <w:pStyle w:val="ListParagraph"/>
        <w:numPr>
          <w:ilvl w:val="1"/>
          <w:numId w:val="3"/>
        </w:numPr>
        <w:tabs>
          <w:tab w:val="left" w:pos="1293"/>
          <w:tab w:val="left" w:pos="1296"/>
        </w:tabs>
        <w:spacing w:before="36" w:line="268" w:lineRule="auto"/>
        <w:ind w:right="13"/>
        <w:jc w:val="both"/>
        <w:rPr>
          <w:sz w:val="24"/>
          <w:lang w:val="en-GB"/>
        </w:rPr>
      </w:pPr>
      <w:r w:rsidRPr="003E1271">
        <w:rPr>
          <w:sz w:val="24"/>
          <w:lang w:val="en-GB"/>
        </w:rPr>
        <w:t>Uses subcontractors to widen participation amongst learner groups that it would otherwise</w:t>
      </w:r>
      <w:r w:rsidRPr="003E1271">
        <w:rPr>
          <w:spacing w:val="-3"/>
          <w:sz w:val="24"/>
          <w:lang w:val="en-GB"/>
        </w:rPr>
        <w:t xml:space="preserve"> </w:t>
      </w:r>
      <w:r w:rsidRPr="003E1271">
        <w:rPr>
          <w:sz w:val="24"/>
          <w:lang w:val="en-GB"/>
        </w:rPr>
        <w:t>be</w:t>
      </w:r>
      <w:r w:rsidRPr="003E1271">
        <w:rPr>
          <w:spacing w:val="-3"/>
          <w:sz w:val="24"/>
          <w:lang w:val="en-GB"/>
        </w:rPr>
        <w:t xml:space="preserve"> </w:t>
      </w:r>
      <w:r w:rsidRPr="003E1271">
        <w:rPr>
          <w:sz w:val="24"/>
          <w:lang w:val="en-GB"/>
        </w:rPr>
        <w:t>"hard</w:t>
      </w:r>
      <w:r w:rsidRPr="003E1271">
        <w:rPr>
          <w:spacing w:val="-3"/>
          <w:sz w:val="24"/>
          <w:lang w:val="en-GB"/>
        </w:rPr>
        <w:t xml:space="preserve"> </w:t>
      </w:r>
      <w:r w:rsidRPr="003E1271">
        <w:rPr>
          <w:sz w:val="24"/>
          <w:lang w:val="en-GB"/>
        </w:rPr>
        <w:t>to</w:t>
      </w:r>
      <w:r w:rsidRPr="003E1271">
        <w:rPr>
          <w:spacing w:val="-3"/>
          <w:sz w:val="24"/>
          <w:lang w:val="en-GB"/>
        </w:rPr>
        <w:t xml:space="preserve"> </w:t>
      </w:r>
      <w:r w:rsidRPr="003E1271">
        <w:rPr>
          <w:sz w:val="24"/>
          <w:lang w:val="en-GB"/>
        </w:rPr>
        <w:t>reach"</w:t>
      </w:r>
      <w:r w:rsidRPr="003E1271">
        <w:rPr>
          <w:spacing w:val="-2"/>
          <w:sz w:val="24"/>
          <w:lang w:val="en-GB"/>
        </w:rPr>
        <w:t xml:space="preserve"> </w:t>
      </w:r>
      <w:r w:rsidRPr="003E1271">
        <w:rPr>
          <w:sz w:val="24"/>
          <w:lang w:val="en-GB"/>
        </w:rPr>
        <w:t>and</w:t>
      </w:r>
      <w:r w:rsidRPr="003E1271">
        <w:rPr>
          <w:spacing w:val="-3"/>
          <w:sz w:val="24"/>
          <w:lang w:val="en-GB"/>
        </w:rPr>
        <w:t xml:space="preserve"> </w:t>
      </w:r>
      <w:r w:rsidRPr="003E1271">
        <w:rPr>
          <w:sz w:val="24"/>
          <w:lang w:val="en-GB"/>
        </w:rPr>
        <w:t>other</w:t>
      </w:r>
      <w:r w:rsidRPr="003E1271">
        <w:rPr>
          <w:spacing w:val="-3"/>
          <w:sz w:val="24"/>
          <w:lang w:val="en-GB"/>
        </w:rPr>
        <w:t xml:space="preserve"> </w:t>
      </w:r>
      <w:r w:rsidRPr="003E1271">
        <w:rPr>
          <w:sz w:val="24"/>
          <w:lang w:val="en-GB"/>
        </w:rPr>
        <w:t>individuals</w:t>
      </w:r>
      <w:r w:rsidRPr="003E1271">
        <w:rPr>
          <w:spacing w:val="-3"/>
          <w:sz w:val="24"/>
          <w:lang w:val="en-GB"/>
        </w:rPr>
        <w:t xml:space="preserve"> </w:t>
      </w:r>
      <w:r w:rsidRPr="003E1271">
        <w:rPr>
          <w:sz w:val="24"/>
          <w:lang w:val="en-GB"/>
        </w:rPr>
        <w:t>that</w:t>
      </w:r>
      <w:r w:rsidRPr="003E1271">
        <w:rPr>
          <w:spacing w:val="-3"/>
          <w:sz w:val="24"/>
          <w:lang w:val="en-GB"/>
        </w:rPr>
        <w:t xml:space="preserve"> </w:t>
      </w:r>
      <w:r w:rsidRPr="003E1271">
        <w:rPr>
          <w:sz w:val="24"/>
          <w:lang w:val="en-GB"/>
        </w:rPr>
        <w:t>face</w:t>
      </w:r>
      <w:r w:rsidRPr="003E1271">
        <w:rPr>
          <w:spacing w:val="-3"/>
          <w:sz w:val="24"/>
          <w:lang w:val="en-GB"/>
        </w:rPr>
        <w:t xml:space="preserve"> </w:t>
      </w:r>
      <w:r w:rsidRPr="003E1271">
        <w:rPr>
          <w:sz w:val="24"/>
          <w:lang w:val="en-GB"/>
        </w:rPr>
        <w:t>barriers</w:t>
      </w:r>
      <w:r w:rsidRPr="003E1271">
        <w:rPr>
          <w:spacing w:val="-3"/>
          <w:sz w:val="24"/>
          <w:lang w:val="en-GB"/>
        </w:rPr>
        <w:t xml:space="preserve"> </w:t>
      </w:r>
      <w:r w:rsidRPr="003E1271">
        <w:rPr>
          <w:sz w:val="24"/>
          <w:lang w:val="en-GB"/>
        </w:rPr>
        <w:t>to</w:t>
      </w:r>
      <w:r w:rsidRPr="003E1271">
        <w:rPr>
          <w:spacing w:val="-3"/>
          <w:sz w:val="24"/>
          <w:lang w:val="en-GB"/>
        </w:rPr>
        <w:t xml:space="preserve"> </w:t>
      </w:r>
      <w:r w:rsidRPr="003E1271">
        <w:rPr>
          <w:sz w:val="24"/>
          <w:lang w:val="en-GB"/>
        </w:rPr>
        <w:t>participation</w:t>
      </w:r>
      <w:r w:rsidRPr="003E1271">
        <w:rPr>
          <w:spacing w:val="-3"/>
          <w:sz w:val="24"/>
          <w:lang w:val="en-GB"/>
        </w:rPr>
        <w:t xml:space="preserve"> </w:t>
      </w:r>
      <w:r w:rsidRPr="003E1271">
        <w:rPr>
          <w:sz w:val="24"/>
          <w:lang w:val="en-GB"/>
        </w:rPr>
        <w:t>in learning and work</w:t>
      </w:r>
      <w:r w:rsidR="005F59AB" w:rsidRPr="003E1271">
        <w:rPr>
          <w:sz w:val="24"/>
          <w:lang w:val="en-GB"/>
        </w:rPr>
        <w:t>.</w:t>
      </w:r>
    </w:p>
    <w:p w14:paraId="684B84B0" w14:textId="5BFE218C" w:rsidR="00C3122A" w:rsidRPr="00BD4A48" w:rsidRDefault="00C4193D" w:rsidP="00BD4A48">
      <w:pPr>
        <w:pStyle w:val="ListParagraph"/>
        <w:numPr>
          <w:ilvl w:val="1"/>
          <w:numId w:val="3"/>
        </w:numPr>
        <w:tabs>
          <w:tab w:val="left" w:pos="1296"/>
        </w:tabs>
        <w:spacing w:before="2" w:line="268" w:lineRule="auto"/>
        <w:ind w:right="6"/>
        <w:jc w:val="both"/>
        <w:rPr>
          <w:sz w:val="24"/>
          <w:lang w:val="en-GB"/>
        </w:rPr>
      </w:pPr>
      <w:r w:rsidRPr="003E1271">
        <w:rPr>
          <w:sz w:val="24"/>
          <w:lang w:val="en-GB"/>
        </w:rPr>
        <w:t>Uses subcontractors as appropriate to fill gaps in, and to extend the breadth of its provision</w:t>
      </w:r>
      <w:r w:rsidRPr="003E1271">
        <w:rPr>
          <w:spacing w:val="-11"/>
          <w:sz w:val="24"/>
          <w:lang w:val="en-GB"/>
        </w:rPr>
        <w:t xml:space="preserve"> </w:t>
      </w:r>
      <w:r w:rsidRPr="003E1271">
        <w:rPr>
          <w:sz w:val="24"/>
          <w:lang w:val="en-GB"/>
        </w:rPr>
        <w:t>in</w:t>
      </w:r>
      <w:r w:rsidRPr="003E1271">
        <w:rPr>
          <w:spacing w:val="-15"/>
          <w:sz w:val="24"/>
          <w:lang w:val="en-GB"/>
        </w:rPr>
        <w:t xml:space="preserve"> </w:t>
      </w:r>
      <w:r w:rsidRPr="00BD4A48">
        <w:rPr>
          <w:sz w:val="24"/>
          <w:szCs w:val="24"/>
          <w:lang w:val="en-GB"/>
        </w:rPr>
        <w:t>response</w:t>
      </w:r>
      <w:r w:rsidRPr="00BD4A48">
        <w:rPr>
          <w:spacing w:val="-14"/>
          <w:sz w:val="24"/>
          <w:szCs w:val="24"/>
          <w:lang w:val="en-GB"/>
        </w:rPr>
        <w:t xml:space="preserve"> </w:t>
      </w:r>
      <w:r w:rsidRPr="00BD4A48">
        <w:rPr>
          <w:sz w:val="24"/>
          <w:szCs w:val="24"/>
          <w:lang w:val="en-GB"/>
        </w:rPr>
        <w:t>to</w:t>
      </w:r>
      <w:r w:rsidRPr="00BD4A48">
        <w:rPr>
          <w:spacing w:val="-12"/>
          <w:sz w:val="24"/>
          <w:szCs w:val="24"/>
          <w:lang w:val="en-GB"/>
        </w:rPr>
        <w:t xml:space="preserve"> </w:t>
      </w:r>
      <w:r w:rsidRPr="00BD4A48">
        <w:rPr>
          <w:sz w:val="24"/>
          <w:szCs w:val="24"/>
          <w:lang w:val="en-GB"/>
        </w:rPr>
        <w:t>local</w:t>
      </w:r>
      <w:r w:rsidRPr="00BD4A48">
        <w:rPr>
          <w:spacing w:val="-15"/>
          <w:sz w:val="24"/>
          <w:szCs w:val="24"/>
          <w:lang w:val="en-GB"/>
        </w:rPr>
        <w:t xml:space="preserve"> </w:t>
      </w:r>
      <w:r w:rsidRPr="00BD4A48">
        <w:rPr>
          <w:sz w:val="24"/>
          <w:szCs w:val="24"/>
          <w:lang w:val="en-GB"/>
        </w:rPr>
        <w:t>and</w:t>
      </w:r>
      <w:r w:rsidRPr="00BD4A48">
        <w:rPr>
          <w:spacing w:val="-12"/>
          <w:sz w:val="24"/>
          <w:szCs w:val="24"/>
          <w:lang w:val="en-GB"/>
        </w:rPr>
        <w:t xml:space="preserve"> </w:t>
      </w:r>
      <w:r w:rsidRPr="00BD4A48">
        <w:rPr>
          <w:sz w:val="24"/>
          <w:szCs w:val="24"/>
          <w:lang w:val="en-GB"/>
        </w:rPr>
        <w:t>regional</w:t>
      </w:r>
      <w:r w:rsidRPr="00BD4A48">
        <w:rPr>
          <w:spacing w:val="-13"/>
          <w:sz w:val="24"/>
          <w:szCs w:val="24"/>
          <w:lang w:val="en-GB"/>
        </w:rPr>
        <w:t xml:space="preserve"> </w:t>
      </w:r>
      <w:r w:rsidRPr="00BD4A48">
        <w:rPr>
          <w:sz w:val="24"/>
          <w:szCs w:val="24"/>
          <w:lang w:val="en-GB"/>
        </w:rPr>
        <w:t>demand:</w:t>
      </w:r>
      <w:r w:rsidRPr="00BD4A48">
        <w:rPr>
          <w:spacing w:val="-14"/>
          <w:sz w:val="24"/>
          <w:szCs w:val="24"/>
          <w:lang w:val="en-GB"/>
        </w:rPr>
        <w:t xml:space="preserve"> </w:t>
      </w:r>
      <w:r w:rsidRPr="00BD4A48">
        <w:rPr>
          <w:sz w:val="24"/>
          <w:szCs w:val="24"/>
          <w:lang w:val="en-GB"/>
        </w:rPr>
        <w:t>for</w:t>
      </w:r>
      <w:r w:rsidRPr="00BD4A48">
        <w:rPr>
          <w:spacing w:val="-16"/>
          <w:sz w:val="24"/>
          <w:szCs w:val="24"/>
          <w:lang w:val="en-GB"/>
        </w:rPr>
        <w:t xml:space="preserve"> </w:t>
      </w:r>
      <w:r w:rsidRPr="00BD4A48">
        <w:rPr>
          <w:sz w:val="24"/>
          <w:szCs w:val="24"/>
          <w:lang w:val="en-GB"/>
        </w:rPr>
        <w:t>example,</w:t>
      </w:r>
      <w:r w:rsidRPr="00BD4A48">
        <w:rPr>
          <w:spacing w:val="-14"/>
          <w:sz w:val="24"/>
          <w:szCs w:val="24"/>
          <w:lang w:val="en-GB"/>
        </w:rPr>
        <w:t xml:space="preserve"> </w:t>
      </w:r>
      <w:r w:rsidRPr="00BD4A48">
        <w:rPr>
          <w:sz w:val="24"/>
          <w:szCs w:val="24"/>
          <w:lang w:val="en-GB"/>
        </w:rPr>
        <w:t>through</w:t>
      </w:r>
      <w:r w:rsidRPr="00BD4A48">
        <w:rPr>
          <w:spacing w:val="-12"/>
          <w:sz w:val="24"/>
          <w:szCs w:val="24"/>
          <w:lang w:val="en-GB"/>
        </w:rPr>
        <w:t xml:space="preserve"> </w:t>
      </w:r>
      <w:r w:rsidRPr="00BD4A48">
        <w:rPr>
          <w:sz w:val="24"/>
          <w:szCs w:val="24"/>
          <w:lang w:val="en-GB"/>
        </w:rPr>
        <w:t>widening</w:t>
      </w:r>
      <w:r w:rsidRPr="00BD4A48">
        <w:rPr>
          <w:spacing w:val="-14"/>
          <w:sz w:val="24"/>
          <w:szCs w:val="24"/>
          <w:lang w:val="en-GB"/>
        </w:rPr>
        <w:t xml:space="preserve"> </w:t>
      </w:r>
      <w:r w:rsidRPr="00BD4A48">
        <w:rPr>
          <w:sz w:val="24"/>
          <w:szCs w:val="24"/>
          <w:lang w:val="en-GB"/>
        </w:rPr>
        <w:t>the</w:t>
      </w:r>
      <w:r w:rsidR="00BD4A48" w:rsidRPr="00BD4A48">
        <w:rPr>
          <w:sz w:val="24"/>
          <w:szCs w:val="24"/>
          <w:lang w:val="en-GB"/>
        </w:rPr>
        <w:t xml:space="preserve"> </w:t>
      </w:r>
      <w:r w:rsidRPr="00BD4A48">
        <w:rPr>
          <w:sz w:val="24"/>
          <w:szCs w:val="24"/>
          <w:lang w:val="en-GB"/>
        </w:rPr>
        <w:t>range of programmes offered to learners and broadening the range of sector subject areas or business sectors covered</w:t>
      </w:r>
      <w:r w:rsidR="005F59AB" w:rsidRPr="00BD4A48">
        <w:rPr>
          <w:sz w:val="24"/>
          <w:szCs w:val="24"/>
          <w:lang w:val="en-GB"/>
        </w:rPr>
        <w:t>.</w:t>
      </w:r>
    </w:p>
    <w:p w14:paraId="684B84B1" w14:textId="77777777" w:rsidR="00C3122A" w:rsidRPr="003E1271" w:rsidRDefault="00C4193D">
      <w:pPr>
        <w:pStyle w:val="ListParagraph"/>
        <w:numPr>
          <w:ilvl w:val="1"/>
          <w:numId w:val="3"/>
        </w:numPr>
        <w:tabs>
          <w:tab w:val="left" w:pos="1296"/>
        </w:tabs>
        <w:spacing w:before="4" w:line="268" w:lineRule="auto"/>
        <w:ind w:right="11"/>
        <w:jc w:val="both"/>
        <w:rPr>
          <w:sz w:val="24"/>
          <w:lang w:val="en-GB"/>
        </w:rPr>
      </w:pPr>
      <w:r w:rsidRPr="003E1271">
        <w:rPr>
          <w:sz w:val="24"/>
          <w:lang w:val="en-GB"/>
        </w:rPr>
        <w:t>Will only use delivery subcontractors where we have the knowledge, skills and experience</w:t>
      </w:r>
      <w:r w:rsidRPr="003E1271">
        <w:rPr>
          <w:spacing w:val="-15"/>
          <w:sz w:val="24"/>
          <w:lang w:val="en-GB"/>
        </w:rPr>
        <w:t xml:space="preserve"> </w:t>
      </w:r>
      <w:r w:rsidRPr="003E1271">
        <w:rPr>
          <w:sz w:val="24"/>
          <w:lang w:val="en-GB"/>
        </w:rPr>
        <w:t>within</w:t>
      </w:r>
      <w:r w:rsidRPr="003E1271">
        <w:rPr>
          <w:spacing w:val="-17"/>
          <w:sz w:val="24"/>
          <w:lang w:val="en-GB"/>
        </w:rPr>
        <w:t xml:space="preserve"> </w:t>
      </w:r>
      <w:r w:rsidRPr="003E1271">
        <w:rPr>
          <w:sz w:val="24"/>
          <w:lang w:val="en-GB"/>
        </w:rPr>
        <w:t>the</w:t>
      </w:r>
      <w:r w:rsidRPr="003E1271">
        <w:rPr>
          <w:spacing w:val="-17"/>
          <w:sz w:val="24"/>
          <w:lang w:val="en-GB"/>
        </w:rPr>
        <w:t xml:space="preserve"> </w:t>
      </w:r>
      <w:r w:rsidRPr="003E1271">
        <w:rPr>
          <w:sz w:val="24"/>
          <w:lang w:val="en-GB"/>
        </w:rPr>
        <w:t>College</w:t>
      </w:r>
      <w:r w:rsidRPr="003E1271">
        <w:rPr>
          <w:spacing w:val="-14"/>
          <w:sz w:val="24"/>
          <w:lang w:val="en-GB"/>
        </w:rPr>
        <w:t xml:space="preserve"> </w:t>
      </w:r>
      <w:r w:rsidRPr="003E1271">
        <w:rPr>
          <w:sz w:val="24"/>
          <w:lang w:val="en-GB"/>
        </w:rPr>
        <w:t>to</w:t>
      </w:r>
      <w:r w:rsidRPr="003E1271">
        <w:rPr>
          <w:spacing w:val="-14"/>
          <w:sz w:val="24"/>
          <w:lang w:val="en-GB"/>
        </w:rPr>
        <w:t xml:space="preserve"> </w:t>
      </w:r>
      <w:r w:rsidRPr="003E1271">
        <w:rPr>
          <w:sz w:val="24"/>
          <w:lang w:val="en-GB"/>
        </w:rPr>
        <w:t>successfully</w:t>
      </w:r>
      <w:r w:rsidRPr="003E1271">
        <w:rPr>
          <w:spacing w:val="-17"/>
          <w:sz w:val="24"/>
          <w:lang w:val="en-GB"/>
        </w:rPr>
        <w:t xml:space="preserve"> </w:t>
      </w:r>
      <w:r w:rsidRPr="003E1271">
        <w:rPr>
          <w:sz w:val="24"/>
          <w:lang w:val="en-GB"/>
        </w:rPr>
        <w:t>procure,</w:t>
      </w:r>
      <w:r w:rsidRPr="003E1271">
        <w:rPr>
          <w:spacing w:val="-17"/>
          <w:sz w:val="24"/>
          <w:lang w:val="en-GB"/>
        </w:rPr>
        <w:t xml:space="preserve"> </w:t>
      </w:r>
      <w:r w:rsidRPr="003E1271">
        <w:rPr>
          <w:sz w:val="24"/>
          <w:lang w:val="en-GB"/>
        </w:rPr>
        <w:t>contract</w:t>
      </w:r>
      <w:r w:rsidRPr="003E1271">
        <w:rPr>
          <w:spacing w:val="-14"/>
          <w:sz w:val="24"/>
          <w:lang w:val="en-GB"/>
        </w:rPr>
        <w:t xml:space="preserve"> </w:t>
      </w:r>
      <w:r w:rsidRPr="003E1271">
        <w:rPr>
          <w:sz w:val="24"/>
          <w:lang w:val="en-GB"/>
        </w:rPr>
        <w:t>with</w:t>
      </w:r>
      <w:r w:rsidRPr="003E1271">
        <w:rPr>
          <w:spacing w:val="-17"/>
          <w:sz w:val="24"/>
          <w:lang w:val="en-GB"/>
        </w:rPr>
        <w:t xml:space="preserve"> </w:t>
      </w:r>
      <w:r w:rsidRPr="003E1271">
        <w:rPr>
          <w:sz w:val="24"/>
          <w:lang w:val="en-GB"/>
        </w:rPr>
        <w:t>and</w:t>
      </w:r>
      <w:r w:rsidRPr="003E1271">
        <w:rPr>
          <w:spacing w:val="-17"/>
          <w:sz w:val="24"/>
          <w:lang w:val="en-GB"/>
        </w:rPr>
        <w:t xml:space="preserve"> </w:t>
      </w:r>
      <w:r w:rsidRPr="003E1271">
        <w:rPr>
          <w:sz w:val="24"/>
          <w:lang w:val="en-GB"/>
        </w:rPr>
        <w:t>manage</w:t>
      </w:r>
      <w:r w:rsidRPr="003E1271">
        <w:rPr>
          <w:spacing w:val="-16"/>
          <w:sz w:val="24"/>
          <w:lang w:val="en-GB"/>
        </w:rPr>
        <w:t xml:space="preserve"> </w:t>
      </w:r>
      <w:r w:rsidRPr="003E1271">
        <w:rPr>
          <w:sz w:val="24"/>
          <w:lang w:val="en-GB"/>
        </w:rPr>
        <w:t>those subcontractors</w:t>
      </w:r>
      <w:r w:rsidRPr="003E1271">
        <w:rPr>
          <w:spacing w:val="-8"/>
          <w:sz w:val="24"/>
          <w:lang w:val="en-GB"/>
        </w:rPr>
        <w:t xml:space="preserve"> </w:t>
      </w:r>
      <w:r w:rsidRPr="003E1271">
        <w:rPr>
          <w:sz w:val="24"/>
          <w:lang w:val="en-GB"/>
        </w:rPr>
        <w:t>and</w:t>
      </w:r>
      <w:r w:rsidRPr="003E1271">
        <w:rPr>
          <w:spacing w:val="-7"/>
          <w:sz w:val="24"/>
          <w:lang w:val="en-GB"/>
        </w:rPr>
        <w:t xml:space="preserve"> </w:t>
      </w:r>
      <w:r w:rsidRPr="003E1271">
        <w:rPr>
          <w:sz w:val="24"/>
          <w:lang w:val="en-GB"/>
        </w:rPr>
        <w:t>whom</w:t>
      </w:r>
      <w:r w:rsidRPr="003E1271">
        <w:rPr>
          <w:spacing w:val="-6"/>
          <w:sz w:val="24"/>
          <w:lang w:val="en-GB"/>
        </w:rPr>
        <w:t xml:space="preserve"> </w:t>
      </w:r>
      <w:r w:rsidRPr="003E1271">
        <w:rPr>
          <w:sz w:val="24"/>
          <w:lang w:val="en-GB"/>
        </w:rPr>
        <w:t>our</w:t>
      </w:r>
      <w:r w:rsidRPr="003E1271">
        <w:rPr>
          <w:spacing w:val="-6"/>
          <w:sz w:val="24"/>
          <w:lang w:val="en-GB"/>
        </w:rPr>
        <w:t xml:space="preserve"> </w:t>
      </w:r>
      <w:r w:rsidRPr="003E1271">
        <w:rPr>
          <w:sz w:val="24"/>
          <w:lang w:val="en-GB"/>
        </w:rPr>
        <w:t>Governors</w:t>
      </w:r>
      <w:r w:rsidRPr="003E1271">
        <w:rPr>
          <w:spacing w:val="-8"/>
          <w:sz w:val="24"/>
          <w:lang w:val="en-GB"/>
        </w:rPr>
        <w:t xml:space="preserve"> </w:t>
      </w:r>
      <w:r w:rsidRPr="003E1271">
        <w:rPr>
          <w:sz w:val="24"/>
          <w:lang w:val="en-GB"/>
        </w:rPr>
        <w:t>determine</w:t>
      </w:r>
      <w:r w:rsidRPr="003E1271">
        <w:rPr>
          <w:spacing w:val="-6"/>
          <w:sz w:val="24"/>
          <w:lang w:val="en-GB"/>
        </w:rPr>
        <w:t xml:space="preserve"> </w:t>
      </w:r>
      <w:r w:rsidRPr="003E1271">
        <w:rPr>
          <w:sz w:val="24"/>
          <w:lang w:val="en-GB"/>
        </w:rPr>
        <w:t>as</w:t>
      </w:r>
      <w:r w:rsidRPr="003E1271">
        <w:rPr>
          <w:spacing w:val="-5"/>
          <w:sz w:val="24"/>
          <w:lang w:val="en-GB"/>
        </w:rPr>
        <w:t xml:space="preserve"> </w:t>
      </w:r>
      <w:r w:rsidRPr="003E1271">
        <w:rPr>
          <w:sz w:val="24"/>
          <w:lang w:val="en-GB"/>
        </w:rPr>
        <w:t>being</w:t>
      </w:r>
      <w:r w:rsidRPr="003E1271">
        <w:rPr>
          <w:spacing w:val="-6"/>
          <w:sz w:val="24"/>
          <w:lang w:val="en-GB"/>
        </w:rPr>
        <w:t xml:space="preserve"> </w:t>
      </w:r>
      <w:r w:rsidRPr="003E1271">
        <w:rPr>
          <w:sz w:val="24"/>
          <w:lang w:val="en-GB"/>
        </w:rPr>
        <w:t>high</w:t>
      </w:r>
      <w:r w:rsidRPr="003E1271">
        <w:rPr>
          <w:spacing w:val="-5"/>
          <w:sz w:val="24"/>
          <w:lang w:val="en-GB"/>
        </w:rPr>
        <w:t xml:space="preserve"> </w:t>
      </w:r>
      <w:r w:rsidRPr="003E1271">
        <w:rPr>
          <w:sz w:val="24"/>
          <w:lang w:val="en-GB"/>
        </w:rPr>
        <w:t>quality</w:t>
      </w:r>
      <w:r w:rsidRPr="003E1271">
        <w:rPr>
          <w:spacing w:val="-5"/>
          <w:sz w:val="24"/>
          <w:lang w:val="en-GB"/>
        </w:rPr>
        <w:t xml:space="preserve"> </w:t>
      </w:r>
      <w:r w:rsidRPr="003E1271">
        <w:rPr>
          <w:sz w:val="24"/>
          <w:lang w:val="en-GB"/>
        </w:rPr>
        <w:t>and</w:t>
      </w:r>
      <w:r w:rsidRPr="003E1271">
        <w:rPr>
          <w:spacing w:val="-5"/>
          <w:sz w:val="24"/>
          <w:lang w:val="en-GB"/>
        </w:rPr>
        <w:t xml:space="preserve"> </w:t>
      </w:r>
      <w:r w:rsidRPr="003E1271">
        <w:rPr>
          <w:sz w:val="24"/>
          <w:lang w:val="en-GB"/>
        </w:rPr>
        <w:t>low</w:t>
      </w:r>
      <w:r w:rsidRPr="003E1271">
        <w:rPr>
          <w:spacing w:val="-5"/>
          <w:sz w:val="24"/>
          <w:lang w:val="en-GB"/>
        </w:rPr>
        <w:t xml:space="preserve"> </w:t>
      </w:r>
      <w:r w:rsidRPr="003E1271">
        <w:rPr>
          <w:sz w:val="24"/>
          <w:lang w:val="en-GB"/>
        </w:rPr>
        <w:t xml:space="preserve">risk </w:t>
      </w:r>
      <w:r w:rsidRPr="003E1271">
        <w:rPr>
          <w:sz w:val="24"/>
          <w:lang w:val="en-GB"/>
        </w:rPr>
        <w:lastRenderedPageBreak/>
        <w:t>to public funds.</w:t>
      </w:r>
    </w:p>
    <w:p w14:paraId="684B84B2" w14:textId="77777777" w:rsidR="00C3122A" w:rsidRPr="003E1271" w:rsidRDefault="00C3122A">
      <w:pPr>
        <w:pStyle w:val="BodyText"/>
        <w:spacing w:before="38"/>
        <w:rPr>
          <w:lang w:val="en-GB"/>
        </w:rPr>
      </w:pPr>
    </w:p>
    <w:p w14:paraId="684B84B3" w14:textId="77777777" w:rsidR="00C3122A" w:rsidRPr="003E1271" w:rsidRDefault="00C4193D">
      <w:pPr>
        <w:pStyle w:val="Heading1"/>
        <w:numPr>
          <w:ilvl w:val="0"/>
          <w:numId w:val="3"/>
        </w:numPr>
        <w:tabs>
          <w:tab w:val="left" w:pos="407"/>
        </w:tabs>
        <w:ind w:left="407" w:hanging="266"/>
        <w:rPr>
          <w:lang w:val="en-GB"/>
        </w:rPr>
      </w:pPr>
      <w:r w:rsidRPr="003E1271">
        <w:rPr>
          <w:lang w:val="en-GB"/>
        </w:rPr>
        <w:t>Operational</w:t>
      </w:r>
      <w:r w:rsidRPr="003E1271">
        <w:rPr>
          <w:spacing w:val="-5"/>
          <w:lang w:val="en-GB"/>
        </w:rPr>
        <w:t xml:space="preserve"> </w:t>
      </w:r>
      <w:r w:rsidRPr="003E1271">
        <w:rPr>
          <w:spacing w:val="-2"/>
          <w:lang w:val="en-GB"/>
        </w:rPr>
        <w:t>Control</w:t>
      </w:r>
    </w:p>
    <w:p w14:paraId="684B84B4" w14:textId="3EADC886" w:rsidR="00C3122A" w:rsidRPr="003E1271" w:rsidRDefault="00C4193D">
      <w:pPr>
        <w:pStyle w:val="BodyText"/>
        <w:tabs>
          <w:tab w:val="left" w:pos="3096"/>
        </w:tabs>
        <w:spacing w:before="245"/>
        <w:ind w:left="141"/>
        <w:rPr>
          <w:lang w:val="en-GB"/>
        </w:rPr>
      </w:pPr>
      <w:r w:rsidRPr="003E1271">
        <w:rPr>
          <w:lang w:val="en-GB"/>
        </w:rPr>
        <w:t>Policy</w:t>
      </w:r>
      <w:r w:rsidRPr="003E1271">
        <w:rPr>
          <w:spacing w:val="-2"/>
          <w:lang w:val="en-GB"/>
        </w:rPr>
        <w:t xml:space="preserve"> owner:</w:t>
      </w:r>
      <w:r w:rsidR="00F07AA9" w:rsidRPr="003E1271">
        <w:rPr>
          <w:lang w:val="en-GB"/>
        </w:rPr>
        <w:t xml:space="preserve"> </w:t>
      </w:r>
      <w:r w:rsidRPr="003E1271">
        <w:rPr>
          <w:lang w:val="en-GB"/>
        </w:rPr>
        <w:t>Deputy</w:t>
      </w:r>
      <w:r w:rsidRPr="003E1271">
        <w:rPr>
          <w:spacing w:val="-3"/>
          <w:lang w:val="en-GB"/>
        </w:rPr>
        <w:t xml:space="preserve"> </w:t>
      </w:r>
      <w:r w:rsidRPr="003E1271">
        <w:rPr>
          <w:spacing w:val="-2"/>
          <w:lang w:val="en-GB"/>
        </w:rPr>
        <w:t>Principal</w:t>
      </w:r>
    </w:p>
    <w:p w14:paraId="684B84B5" w14:textId="37E61771" w:rsidR="00C3122A" w:rsidRPr="003E1271" w:rsidRDefault="00C4193D">
      <w:pPr>
        <w:pStyle w:val="BodyText"/>
        <w:spacing w:before="250" w:line="266" w:lineRule="auto"/>
        <w:ind w:left="141"/>
        <w:rPr>
          <w:lang w:val="en-GB"/>
        </w:rPr>
      </w:pPr>
      <w:r w:rsidRPr="003E1271">
        <w:rPr>
          <w:lang w:val="en-GB"/>
        </w:rPr>
        <w:t>This</w:t>
      </w:r>
      <w:r w:rsidRPr="003E1271">
        <w:rPr>
          <w:spacing w:val="-2"/>
          <w:lang w:val="en-GB"/>
        </w:rPr>
        <w:t xml:space="preserve"> </w:t>
      </w:r>
      <w:r w:rsidRPr="003E1271">
        <w:rPr>
          <w:lang w:val="en-GB"/>
        </w:rPr>
        <w:t>Policy</w:t>
      </w:r>
      <w:r w:rsidRPr="003E1271">
        <w:rPr>
          <w:spacing w:val="-2"/>
          <w:lang w:val="en-GB"/>
        </w:rPr>
        <w:t xml:space="preserve"> </w:t>
      </w:r>
      <w:r w:rsidRPr="003E1271">
        <w:rPr>
          <w:lang w:val="en-GB"/>
        </w:rPr>
        <w:t>is</w:t>
      </w:r>
      <w:r w:rsidRPr="003E1271">
        <w:rPr>
          <w:spacing w:val="-2"/>
          <w:lang w:val="en-GB"/>
        </w:rPr>
        <w:t xml:space="preserve"> </w:t>
      </w:r>
      <w:r w:rsidRPr="003E1271">
        <w:rPr>
          <w:lang w:val="en-GB"/>
        </w:rPr>
        <w:t>approved</w:t>
      </w:r>
      <w:r w:rsidRPr="003E1271">
        <w:rPr>
          <w:spacing w:val="-2"/>
          <w:lang w:val="en-GB"/>
        </w:rPr>
        <w:t xml:space="preserve"> </w:t>
      </w:r>
      <w:r w:rsidRPr="003E1271">
        <w:rPr>
          <w:lang w:val="en-GB"/>
        </w:rPr>
        <w:t>by</w:t>
      </w:r>
      <w:r w:rsidRPr="003E1271">
        <w:rPr>
          <w:spacing w:val="-2"/>
          <w:lang w:val="en-GB"/>
        </w:rPr>
        <w:t xml:space="preserve"> </w:t>
      </w:r>
      <w:r w:rsidRPr="003E1271">
        <w:rPr>
          <w:lang w:val="en-GB"/>
        </w:rPr>
        <w:t>the</w:t>
      </w:r>
      <w:r w:rsidRPr="003E1271">
        <w:rPr>
          <w:spacing w:val="-2"/>
          <w:lang w:val="en-GB"/>
        </w:rPr>
        <w:t xml:space="preserve"> </w:t>
      </w:r>
      <w:r w:rsidRPr="003E1271">
        <w:rPr>
          <w:lang w:val="en-GB"/>
        </w:rPr>
        <w:t>CEO</w:t>
      </w:r>
      <w:r w:rsidRPr="003E1271">
        <w:rPr>
          <w:spacing w:val="-2"/>
          <w:lang w:val="en-GB"/>
        </w:rPr>
        <w:t xml:space="preserve"> </w:t>
      </w:r>
      <w:r w:rsidRPr="003E1271">
        <w:rPr>
          <w:lang w:val="en-GB"/>
        </w:rPr>
        <w:t>and</w:t>
      </w:r>
      <w:r w:rsidRPr="003E1271">
        <w:rPr>
          <w:spacing w:val="-4"/>
          <w:lang w:val="en-GB"/>
        </w:rPr>
        <w:t xml:space="preserve"> </w:t>
      </w:r>
      <w:r w:rsidRPr="003E1271">
        <w:rPr>
          <w:lang w:val="en-GB"/>
        </w:rPr>
        <w:t>Principal</w:t>
      </w:r>
      <w:r w:rsidRPr="003E1271">
        <w:rPr>
          <w:spacing w:val="-2"/>
          <w:lang w:val="en-GB"/>
        </w:rPr>
        <w:t xml:space="preserve"> </w:t>
      </w:r>
      <w:r w:rsidRPr="003E1271">
        <w:rPr>
          <w:lang w:val="en-GB"/>
        </w:rPr>
        <w:t>of</w:t>
      </w:r>
      <w:r w:rsidRPr="003E1271">
        <w:rPr>
          <w:spacing w:val="-4"/>
          <w:lang w:val="en-GB"/>
        </w:rPr>
        <w:t xml:space="preserve"> </w:t>
      </w:r>
      <w:r w:rsidRPr="003E1271">
        <w:rPr>
          <w:lang w:val="en-GB"/>
        </w:rPr>
        <w:t>the</w:t>
      </w:r>
      <w:r w:rsidRPr="003E1271">
        <w:rPr>
          <w:spacing w:val="-4"/>
          <w:lang w:val="en-GB"/>
        </w:rPr>
        <w:t xml:space="preserve"> </w:t>
      </w:r>
      <w:r w:rsidRPr="003E1271">
        <w:rPr>
          <w:lang w:val="en-GB"/>
        </w:rPr>
        <w:t>College,</w:t>
      </w:r>
      <w:r w:rsidRPr="003E1271">
        <w:rPr>
          <w:spacing w:val="-2"/>
          <w:lang w:val="en-GB"/>
        </w:rPr>
        <w:t xml:space="preserve"> </w:t>
      </w:r>
      <w:r w:rsidRPr="003E1271">
        <w:rPr>
          <w:lang w:val="en-GB"/>
        </w:rPr>
        <w:t>the</w:t>
      </w:r>
      <w:r w:rsidRPr="003E1271">
        <w:rPr>
          <w:spacing w:val="-2"/>
          <w:lang w:val="en-GB"/>
        </w:rPr>
        <w:t xml:space="preserve"> </w:t>
      </w:r>
      <w:r w:rsidRPr="003E1271">
        <w:rPr>
          <w:lang w:val="en-GB"/>
        </w:rPr>
        <w:t>Chief</w:t>
      </w:r>
      <w:r w:rsidRPr="003E1271">
        <w:rPr>
          <w:spacing w:val="-2"/>
          <w:lang w:val="en-GB"/>
        </w:rPr>
        <w:t xml:space="preserve"> </w:t>
      </w:r>
      <w:r w:rsidRPr="003E1271">
        <w:rPr>
          <w:lang w:val="en-GB"/>
        </w:rPr>
        <w:t>Financ</w:t>
      </w:r>
      <w:r w:rsidR="00F07AA9" w:rsidRPr="003E1271">
        <w:rPr>
          <w:lang w:val="en-GB"/>
        </w:rPr>
        <w:t>ial</w:t>
      </w:r>
      <w:r w:rsidRPr="003E1271">
        <w:rPr>
          <w:spacing w:val="-2"/>
          <w:lang w:val="en-GB"/>
        </w:rPr>
        <w:t xml:space="preserve"> </w:t>
      </w:r>
      <w:r w:rsidRPr="003E1271">
        <w:rPr>
          <w:lang w:val="en-GB"/>
        </w:rPr>
        <w:t>Officer</w:t>
      </w:r>
      <w:r w:rsidRPr="003E1271">
        <w:rPr>
          <w:spacing w:val="-2"/>
          <w:lang w:val="en-GB"/>
        </w:rPr>
        <w:t xml:space="preserve"> </w:t>
      </w:r>
      <w:r w:rsidRPr="003E1271">
        <w:rPr>
          <w:lang w:val="en-GB"/>
        </w:rPr>
        <w:t>and the Board of Governors</w:t>
      </w:r>
      <w:r w:rsidR="00D2117F" w:rsidRPr="003E1271">
        <w:rPr>
          <w:lang w:val="en-GB"/>
        </w:rPr>
        <w:t xml:space="preserve"> </w:t>
      </w:r>
    </w:p>
    <w:p w14:paraId="684B84B6" w14:textId="77777777" w:rsidR="00C3122A" w:rsidRPr="003E1271" w:rsidRDefault="00C4193D">
      <w:pPr>
        <w:pStyle w:val="Heading1"/>
        <w:numPr>
          <w:ilvl w:val="0"/>
          <w:numId w:val="3"/>
        </w:numPr>
        <w:tabs>
          <w:tab w:val="left" w:pos="341"/>
        </w:tabs>
        <w:spacing w:before="220"/>
        <w:ind w:left="341" w:hanging="200"/>
        <w:rPr>
          <w:lang w:val="en-GB"/>
        </w:rPr>
      </w:pPr>
      <w:r w:rsidRPr="003E1271">
        <w:rPr>
          <w:lang w:val="en-GB"/>
        </w:rPr>
        <w:t>Support,</w:t>
      </w:r>
      <w:r w:rsidRPr="003E1271">
        <w:rPr>
          <w:spacing w:val="-4"/>
          <w:lang w:val="en-GB"/>
        </w:rPr>
        <w:t xml:space="preserve"> </w:t>
      </w:r>
      <w:r w:rsidRPr="003E1271">
        <w:rPr>
          <w:lang w:val="en-GB"/>
        </w:rPr>
        <w:t>Monitoring</w:t>
      </w:r>
      <w:r w:rsidRPr="003E1271">
        <w:rPr>
          <w:spacing w:val="-2"/>
          <w:lang w:val="en-GB"/>
        </w:rPr>
        <w:t xml:space="preserve"> </w:t>
      </w:r>
      <w:r w:rsidRPr="003E1271">
        <w:rPr>
          <w:lang w:val="en-GB"/>
        </w:rPr>
        <w:t>and</w:t>
      </w:r>
      <w:r w:rsidRPr="003E1271">
        <w:rPr>
          <w:spacing w:val="-2"/>
          <w:lang w:val="en-GB"/>
        </w:rPr>
        <w:t xml:space="preserve"> </w:t>
      </w:r>
      <w:r w:rsidRPr="003E1271">
        <w:rPr>
          <w:lang w:val="en-GB"/>
        </w:rPr>
        <w:t xml:space="preserve">Quality </w:t>
      </w:r>
      <w:r w:rsidRPr="003E1271">
        <w:rPr>
          <w:spacing w:val="-2"/>
          <w:lang w:val="en-GB"/>
        </w:rPr>
        <w:t>Assurance/Improvement</w:t>
      </w:r>
    </w:p>
    <w:p w14:paraId="684B84B7" w14:textId="77777777" w:rsidR="00C3122A" w:rsidRPr="003E1271" w:rsidRDefault="00C4193D">
      <w:pPr>
        <w:pStyle w:val="BodyText"/>
        <w:spacing w:before="245"/>
        <w:ind w:left="141"/>
        <w:rPr>
          <w:lang w:val="en-GB"/>
        </w:rPr>
      </w:pPr>
      <w:r w:rsidRPr="003E1271">
        <w:rPr>
          <w:lang w:val="en-GB"/>
        </w:rPr>
        <w:t>Ongoing</w:t>
      </w:r>
      <w:r w:rsidRPr="003E1271">
        <w:rPr>
          <w:spacing w:val="-5"/>
          <w:lang w:val="en-GB"/>
        </w:rPr>
        <w:t xml:space="preserve"> </w:t>
      </w:r>
      <w:r w:rsidRPr="003E1271">
        <w:rPr>
          <w:lang w:val="en-GB"/>
        </w:rPr>
        <w:t>support,</w:t>
      </w:r>
      <w:r w:rsidRPr="003E1271">
        <w:rPr>
          <w:spacing w:val="-10"/>
          <w:lang w:val="en-GB"/>
        </w:rPr>
        <w:t xml:space="preserve"> </w:t>
      </w:r>
      <w:r w:rsidRPr="003E1271">
        <w:rPr>
          <w:lang w:val="en-GB"/>
        </w:rPr>
        <w:t>monitoring</w:t>
      </w:r>
      <w:r w:rsidRPr="003E1271">
        <w:rPr>
          <w:spacing w:val="-7"/>
          <w:lang w:val="en-GB"/>
        </w:rPr>
        <w:t xml:space="preserve"> </w:t>
      </w:r>
      <w:r w:rsidRPr="003E1271">
        <w:rPr>
          <w:lang w:val="en-GB"/>
        </w:rPr>
        <w:t>and</w:t>
      </w:r>
      <w:r w:rsidRPr="003E1271">
        <w:rPr>
          <w:spacing w:val="-8"/>
          <w:lang w:val="en-GB"/>
        </w:rPr>
        <w:t xml:space="preserve"> </w:t>
      </w:r>
      <w:r w:rsidRPr="003E1271">
        <w:rPr>
          <w:lang w:val="en-GB"/>
        </w:rPr>
        <w:t>quality</w:t>
      </w:r>
      <w:r w:rsidRPr="003E1271">
        <w:rPr>
          <w:spacing w:val="-9"/>
          <w:lang w:val="en-GB"/>
        </w:rPr>
        <w:t xml:space="preserve"> </w:t>
      </w:r>
      <w:r w:rsidRPr="003E1271">
        <w:rPr>
          <w:lang w:val="en-GB"/>
        </w:rPr>
        <w:t>assurance/improvement</w:t>
      </w:r>
      <w:r w:rsidRPr="003E1271">
        <w:rPr>
          <w:spacing w:val="-9"/>
          <w:lang w:val="en-GB"/>
        </w:rPr>
        <w:t xml:space="preserve"> </w:t>
      </w:r>
      <w:r w:rsidRPr="003E1271">
        <w:rPr>
          <w:lang w:val="en-GB"/>
        </w:rPr>
        <w:t>of</w:t>
      </w:r>
      <w:r w:rsidRPr="003E1271">
        <w:rPr>
          <w:spacing w:val="-8"/>
          <w:lang w:val="en-GB"/>
        </w:rPr>
        <w:t xml:space="preserve"> </w:t>
      </w:r>
      <w:r w:rsidRPr="003E1271">
        <w:rPr>
          <w:lang w:val="en-GB"/>
        </w:rPr>
        <w:t>our</w:t>
      </w:r>
      <w:r w:rsidRPr="003E1271">
        <w:rPr>
          <w:spacing w:val="-8"/>
          <w:lang w:val="en-GB"/>
        </w:rPr>
        <w:t xml:space="preserve"> </w:t>
      </w:r>
      <w:r w:rsidRPr="003E1271">
        <w:rPr>
          <w:lang w:val="en-GB"/>
        </w:rPr>
        <w:t>subcontractors</w:t>
      </w:r>
      <w:r w:rsidRPr="003E1271">
        <w:rPr>
          <w:spacing w:val="-7"/>
          <w:lang w:val="en-GB"/>
        </w:rPr>
        <w:t xml:space="preserve"> </w:t>
      </w:r>
      <w:r w:rsidRPr="003E1271">
        <w:rPr>
          <w:spacing w:val="-2"/>
          <w:lang w:val="en-GB"/>
        </w:rPr>
        <w:t>includes:</w:t>
      </w:r>
    </w:p>
    <w:p w14:paraId="684B84B8" w14:textId="5CD294B3" w:rsidR="00C3122A" w:rsidRPr="003E1271" w:rsidRDefault="00C4193D">
      <w:pPr>
        <w:pStyle w:val="ListParagraph"/>
        <w:numPr>
          <w:ilvl w:val="0"/>
          <w:numId w:val="2"/>
        </w:numPr>
        <w:tabs>
          <w:tab w:val="left" w:pos="862"/>
        </w:tabs>
        <w:spacing w:before="238" w:line="266" w:lineRule="auto"/>
        <w:ind w:right="8"/>
        <w:jc w:val="both"/>
        <w:rPr>
          <w:sz w:val="24"/>
          <w:lang w:val="en-GB"/>
        </w:rPr>
      </w:pPr>
      <w:r w:rsidRPr="003E1271">
        <w:rPr>
          <w:sz w:val="24"/>
          <w:lang w:val="en-GB"/>
        </w:rPr>
        <w:t xml:space="preserve">Day-to-day management and support are provided by the </w:t>
      </w:r>
      <w:r w:rsidR="00E920FF" w:rsidRPr="003E1271">
        <w:rPr>
          <w:sz w:val="24"/>
          <w:lang w:val="en-GB"/>
        </w:rPr>
        <w:t>Head of MIS and Examinations</w:t>
      </w:r>
      <w:r w:rsidRPr="003E1271">
        <w:rPr>
          <w:sz w:val="24"/>
          <w:lang w:val="en-GB"/>
        </w:rPr>
        <w:t xml:space="preserve"> to support the smooth running of the contract, with additional support provided from a range of specialists.</w:t>
      </w:r>
    </w:p>
    <w:p w14:paraId="684B84B9" w14:textId="03EC9E33" w:rsidR="00C3122A" w:rsidRPr="003E1271" w:rsidRDefault="00C4193D">
      <w:pPr>
        <w:pStyle w:val="ListParagraph"/>
        <w:numPr>
          <w:ilvl w:val="0"/>
          <w:numId w:val="2"/>
        </w:numPr>
        <w:tabs>
          <w:tab w:val="left" w:pos="862"/>
        </w:tabs>
        <w:spacing w:before="2" w:line="264" w:lineRule="auto"/>
        <w:ind w:right="13"/>
        <w:jc w:val="both"/>
        <w:rPr>
          <w:sz w:val="24"/>
          <w:lang w:val="en-GB"/>
        </w:rPr>
      </w:pPr>
      <w:r w:rsidRPr="003E1271">
        <w:rPr>
          <w:sz w:val="24"/>
          <w:lang w:val="en-GB"/>
        </w:rPr>
        <w:t>Regular monthly and annual review meetings are undertaken to support all partners in meeting the quality standards and key performance measures</w:t>
      </w:r>
      <w:r w:rsidR="00D64CBF" w:rsidRPr="003E1271">
        <w:rPr>
          <w:sz w:val="24"/>
          <w:lang w:val="en-GB"/>
        </w:rPr>
        <w:t>.</w:t>
      </w:r>
    </w:p>
    <w:p w14:paraId="684B84BA" w14:textId="277DAE92" w:rsidR="00C3122A" w:rsidRPr="003E1271" w:rsidRDefault="00C4193D">
      <w:pPr>
        <w:pStyle w:val="ListParagraph"/>
        <w:numPr>
          <w:ilvl w:val="0"/>
          <w:numId w:val="2"/>
        </w:numPr>
        <w:tabs>
          <w:tab w:val="left" w:pos="861"/>
        </w:tabs>
        <w:spacing w:before="4"/>
        <w:ind w:left="861" w:hanging="360"/>
        <w:jc w:val="both"/>
        <w:rPr>
          <w:sz w:val="24"/>
          <w:lang w:val="en-GB"/>
        </w:rPr>
      </w:pPr>
      <w:r w:rsidRPr="003E1271">
        <w:rPr>
          <w:sz w:val="24"/>
          <w:lang w:val="en-GB"/>
        </w:rPr>
        <w:t>Desk</w:t>
      </w:r>
      <w:r w:rsidRPr="003E1271">
        <w:rPr>
          <w:spacing w:val="-3"/>
          <w:sz w:val="24"/>
          <w:lang w:val="en-GB"/>
        </w:rPr>
        <w:t xml:space="preserve"> </w:t>
      </w:r>
      <w:r w:rsidRPr="003E1271">
        <w:rPr>
          <w:sz w:val="24"/>
          <w:lang w:val="en-GB"/>
        </w:rPr>
        <w:t>top</w:t>
      </w:r>
      <w:r w:rsidRPr="003E1271">
        <w:rPr>
          <w:spacing w:val="-5"/>
          <w:sz w:val="24"/>
          <w:lang w:val="en-GB"/>
        </w:rPr>
        <w:t xml:space="preserve"> </w:t>
      </w:r>
      <w:r w:rsidRPr="003E1271">
        <w:rPr>
          <w:sz w:val="24"/>
          <w:lang w:val="en-GB"/>
        </w:rPr>
        <w:t>reviews</w:t>
      </w:r>
      <w:r w:rsidRPr="003E1271">
        <w:rPr>
          <w:spacing w:val="-2"/>
          <w:sz w:val="24"/>
          <w:lang w:val="en-GB"/>
        </w:rPr>
        <w:t xml:space="preserve"> </w:t>
      </w:r>
      <w:r w:rsidRPr="003E1271">
        <w:rPr>
          <w:sz w:val="24"/>
          <w:lang w:val="en-GB"/>
        </w:rPr>
        <w:t>in</w:t>
      </w:r>
      <w:r w:rsidRPr="003E1271">
        <w:rPr>
          <w:spacing w:val="-5"/>
          <w:sz w:val="24"/>
          <w:lang w:val="en-GB"/>
        </w:rPr>
        <w:t xml:space="preserve"> </w:t>
      </w:r>
      <w:r w:rsidRPr="003E1271">
        <w:rPr>
          <w:sz w:val="24"/>
          <w:lang w:val="en-GB"/>
        </w:rPr>
        <w:t>addition</w:t>
      </w:r>
      <w:r w:rsidRPr="003E1271">
        <w:rPr>
          <w:spacing w:val="-1"/>
          <w:sz w:val="24"/>
          <w:lang w:val="en-GB"/>
        </w:rPr>
        <w:t xml:space="preserve"> </w:t>
      </w:r>
      <w:r w:rsidRPr="003E1271">
        <w:rPr>
          <w:sz w:val="24"/>
          <w:lang w:val="en-GB"/>
        </w:rPr>
        <w:t>to</w:t>
      </w:r>
      <w:r w:rsidRPr="003E1271">
        <w:rPr>
          <w:spacing w:val="-3"/>
          <w:sz w:val="24"/>
          <w:lang w:val="en-GB"/>
        </w:rPr>
        <w:t xml:space="preserve"> </w:t>
      </w:r>
      <w:r w:rsidRPr="003E1271">
        <w:rPr>
          <w:sz w:val="24"/>
          <w:lang w:val="en-GB"/>
        </w:rPr>
        <w:t>daily/monthly</w:t>
      </w:r>
      <w:r w:rsidRPr="003E1271">
        <w:rPr>
          <w:spacing w:val="-5"/>
          <w:sz w:val="24"/>
          <w:lang w:val="en-GB"/>
        </w:rPr>
        <w:t xml:space="preserve"> </w:t>
      </w:r>
      <w:r w:rsidRPr="003E1271">
        <w:rPr>
          <w:spacing w:val="-2"/>
          <w:sz w:val="24"/>
          <w:lang w:val="en-GB"/>
        </w:rPr>
        <w:t>meetings</w:t>
      </w:r>
      <w:r w:rsidR="00D64CBF" w:rsidRPr="003E1271">
        <w:rPr>
          <w:spacing w:val="-2"/>
          <w:sz w:val="24"/>
          <w:lang w:val="en-GB"/>
        </w:rPr>
        <w:t>.</w:t>
      </w:r>
    </w:p>
    <w:p w14:paraId="684B84BB" w14:textId="7830C10E" w:rsidR="00C3122A" w:rsidRPr="003E1271" w:rsidRDefault="00C4193D">
      <w:pPr>
        <w:pStyle w:val="ListParagraph"/>
        <w:numPr>
          <w:ilvl w:val="0"/>
          <w:numId w:val="2"/>
        </w:numPr>
        <w:tabs>
          <w:tab w:val="left" w:pos="862"/>
        </w:tabs>
        <w:spacing w:before="33" w:line="266" w:lineRule="auto"/>
        <w:ind w:right="6"/>
        <w:jc w:val="both"/>
        <w:rPr>
          <w:sz w:val="24"/>
          <w:lang w:val="en-GB"/>
        </w:rPr>
      </w:pPr>
      <w:r w:rsidRPr="003E1271">
        <w:rPr>
          <w:sz w:val="24"/>
          <w:lang w:val="en-GB"/>
        </w:rPr>
        <w:t>Quality of teaching, learning and assessment monitored through observation of and enhanced support from our Quality tea</w:t>
      </w:r>
      <w:r w:rsidR="00321E0A" w:rsidRPr="003E1271">
        <w:rPr>
          <w:sz w:val="24"/>
          <w:lang w:val="en-GB"/>
        </w:rPr>
        <w:t>m led by the Assistant Principal Quality and Curriculum</w:t>
      </w:r>
      <w:r w:rsidRPr="003E1271">
        <w:rPr>
          <w:sz w:val="24"/>
          <w:lang w:val="en-GB"/>
        </w:rPr>
        <w:t xml:space="preserve"> and MIS team to ensure standards are met </w:t>
      </w:r>
      <w:r w:rsidRPr="003E1271">
        <w:rPr>
          <w:spacing w:val="-2"/>
          <w:sz w:val="24"/>
          <w:lang w:val="en-GB"/>
        </w:rPr>
        <w:t>including:</w:t>
      </w:r>
    </w:p>
    <w:p w14:paraId="684B84BC" w14:textId="285308AC" w:rsidR="00C3122A" w:rsidRPr="003E1271" w:rsidRDefault="00C4193D">
      <w:pPr>
        <w:pStyle w:val="ListParagraph"/>
        <w:numPr>
          <w:ilvl w:val="1"/>
          <w:numId w:val="2"/>
        </w:numPr>
        <w:tabs>
          <w:tab w:val="left" w:pos="1581"/>
        </w:tabs>
        <w:spacing w:before="1"/>
        <w:ind w:left="1581" w:hanging="359"/>
        <w:jc w:val="both"/>
        <w:rPr>
          <w:sz w:val="24"/>
          <w:lang w:val="en-GB"/>
        </w:rPr>
      </w:pPr>
      <w:r w:rsidRPr="003E1271">
        <w:rPr>
          <w:sz w:val="24"/>
          <w:lang w:val="en-GB"/>
        </w:rPr>
        <w:t>Eligibility</w:t>
      </w:r>
      <w:r w:rsidRPr="003E1271">
        <w:rPr>
          <w:spacing w:val="-5"/>
          <w:sz w:val="24"/>
          <w:lang w:val="en-GB"/>
        </w:rPr>
        <w:t xml:space="preserve"> </w:t>
      </w:r>
      <w:r w:rsidRPr="003E1271">
        <w:rPr>
          <w:sz w:val="24"/>
          <w:lang w:val="en-GB"/>
        </w:rPr>
        <w:t>checks</w:t>
      </w:r>
      <w:r w:rsidRPr="003E1271">
        <w:rPr>
          <w:spacing w:val="-3"/>
          <w:sz w:val="24"/>
          <w:lang w:val="en-GB"/>
        </w:rPr>
        <w:t xml:space="preserve"> </w:t>
      </w:r>
      <w:r w:rsidRPr="003E1271">
        <w:rPr>
          <w:sz w:val="24"/>
          <w:lang w:val="en-GB"/>
        </w:rPr>
        <w:t>to</w:t>
      </w:r>
      <w:r w:rsidRPr="003E1271">
        <w:rPr>
          <w:spacing w:val="-3"/>
          <w:sz w:val="24"/>
          <w:lang w:val="en-GB"/>
        </w:rPr>
        <w:t xml:space="preserve"> </w:t>
      </w:r>
      <w:r w:rsidRPr="003E1271">
        <w:rPr>
          <w:sz w:val="24"/>
          <w:lang w:val="en-GB"/>
        </w:rPr>
        <w:t>verify</w:t>
      </w:r>
      <w:r w:rsidRPr="003E1271">
        <w:rPr>
          <w:spacing w:val="-3"/>
          <w:sz w:val="24"/>
          <w:lang w:val="en-GB"/>
        </w:rPr>
        <w:t xml:space="preserve"> </w:t>
      </w:r>
      <w:r w:rsidRPr="003E1271">
        <w:rPr>
          <w:sz w:val="24"/>
          <w:lang w:val="en-GB"/>
        </w:rPr>
        <w:t>that</w:t>
      </w:r>
      <w:r w:rsidRPr="003E1271">
        <w:rPr>
          <w:spacing w:val="-5"/>
          <w:sz w:val="24"/>
          <w:lang w:val="en-GB"/>
        </w:rPr>
        <w:t xml:space="preserve"> </w:t>
      </w:r>
      <w:r w:rsidRPr="003E1271">
        <w:rPr>
          <w:sz w:val="24"/>
          <w:lang w:val="en-GB"/>
        </w:rPr>
        <w:t>learners</w:t>
      </w:r>
      <w:r w:rsidRPr="003E1271">
        <w:rPr>
          <w:spacing w:val="-3"/>
          <w:sz w:val="24"/>
          <w:lang w:val="en-GB"/>
        </w:rPr>
        <w:t xml:space="preserve"> </w:t>
      </w:r>
      <w:r w:rsidRPr="003E1271">
        <w:rPr>
          <w:sz w:val="24"/>
          <w:lang w:val="en-GB"/>
        </w:rPr>
        <w:t>meet</w:t>
      </w:r>
      <w:r w:rsidRPr="003E1271">
        <w:rPr>
          <w:spacing w:val="-3"/>
          <w:sz w:val="24"/>
          <w:lang w:val="en-GB"/>
        </w:rPr>
        <w:t xml:space="preserve"> </w:t>
      </w:r>
      <w:r w:rsidRPr="003E1271">
        <w:rPr>
          <w:sz w:val="24"/>
          <w:lang w:val="en-GB"/>
        </w:rPr>
        <w:t>criteria</w:t>
      </w:r>
      <w:r w:rsidRPr="003E1271">
        <w:rPr>
          <w:spacing w:val="-3"/>
          <w:sz w:val="24"/>
          <w:lang w:val="en-GB"/>
        </w:rPr>
        <w:t xml:space="preserve"> </w:t>
      </w:r>
      <w:r w:rsidRPr="003E1271">
        <w:rPr>
          <w:sz w:val="24"/>
          <w:lang w:val="en-GB"/>
        </w:rPr>
        <w:t>for</w:t>
      </w:r>
      <w:r w:rsidRPr="003E1271">
        <w:rPr>
          <w:spacing w:val="-3"/>
          <w:sz w:val="24"/>
          <w:lang w:val="en-GB"/>
        </w:rPr>
        <w:t xml:space="preserve"> </w:t>
      </w:r>
      <w:r w:rsidR="003A590C" w:rsidRPr="003E1271">
        <w:rPr>
          <w:sz w:val="24"/>
          <w:lang w:val="en-GB"/>
        </w:rPr>
        <w:t>DfE</w:t>
      </w:r>
      <w:r w:rsidRPr="003E1271">
        <w:rPr>
          <w:spacing w:val="-4"/>
          <w:sz w:val="24"/>
          <w:lang w:val="en-GB"/>
        </w:rPr>
        <w:t xml:space="preserve"> </w:t>
      </w:r>
      <w:r w:rsidRPr="003E1271">
        <w:rPr>
          <w:spacing w:val="-2"/>
          <w:sz w:val="24"/>
          <w:lang w:val="en-GB"/>
        </w:rPr>
        <w:t>funding</w:t>
      </w:r>
    </w:p>
    <w:p w14:paraId="684B84BD" w14:textId="77777777" w:rsidR="00C3122A" w:rsidRPr="003E1271" w:rsidRDefault="00C4193D">
      <w:pPr>
        <w:pStyle w:val="ListParagraph"/>
        <w:numPr>
          <w:ilvl w:val="1"/>
          <w:numId w:val="2"/>
        </w:numPr>
        <w:tabs>
          <w:tab w:val="left" w:pos="1581"/>
        </w:tabs>
        <w:spacing w:before="10"/>
        <w:ind w:left="1581" w:hanging="359"/>
        <w:jc w:val="both"/>
        <w:rPr>
          <w:sz w:val="24"/>
          <w:lang w:val="en-GB"/>
        </w:rPr>
      </w:pPr>
      <w:r w:rsidRPr="003E1271">
        <w:rPr>
          <w:sz w:val="24"/>
          <w:lang w:val="en-GB"/>
        </w:rPr>
        <w:t>Careers</w:t>
      </w:r>
      <w:r w:rsidRPr="003E1271">
        <w:rPr>
          <w:spacing w:val="-3"/>
          <w:sz w:val="24"/>
          <w:lang w:val="en-GB"/>
        </w:rPr>
        <w:t xml:space="preserve"> </w:t>
      </w:r>
      <w:r w:rsidRPr="003E1271">
        <w:rPr>
          <w:sz w:val="24"/>
          <w:lang w:val="en-GB"/>
        </w:rPr>
        <w:t>advice</w:t>
      </w:r>
      <w:r w:rsidRPr="003E1271">
        <w:rPr>
          <w:spacing w:val="-4"/>
          <w:sz w:val="24"/>
          <w:lang w:val="en-GB"/>
        </w:rPr>
        <w:t xml:space="preserve"> </w:t>
      </w:r>
      <w:r w:rsidRPr="003E1271">
        <w:rPr>
          <w:sz w:val="24"/>
          <w:lang w:val="en-GB"/>
        </w:rPr>
        <w:t>and</w:t>
      </w:r>
      <w:r w:rsidRPr="003E1271">
        <w:rPr>
          <w:spacing w:val="-2"/>
          <w:sz w:val="24"/>
          <w:lang w:val="en-GB"/>
        </w:rPr>
        <w:t xml:space="preserve"> guidance</w:t>
      </w:r>
    </w:p>
    <w:p w14:paraId="684B84BE" w14:textId="77777777" w:rsidR="00C3122A" w:rsidRPr="003E1271" w:rsidRDefault="00C4193D">
      <w:pPr>
        <w:pStyle w:val="ListParagraph"/>
        <w:numPr>
          <w:ilvl w:val="1"/>
          <w:numId w:val="2"/>
        </w:numPr>
        <w:tabs>
          <w:tab w:val="left" w:pos="1582"/>
          <w:tab w:val="left" w:pos="3186"/>
          <w:tab w:val="left" w:pos="4322"/>
          <w:tab w:val="left" w:pos="4955"/>
          <w:tab w:val="left" w:pos="6039"/>
          <w:tab w:val="left" w:pos="7173"/>
          <w:tab w:val="left" w:pos="7816"/>
          <w:tab w:val="left" w:pos="8513"/>
          <w:tab w:val="left" w:pos="9932"/>
        </w:tabs>
        <w:spacing w:before="10" w:line="249" w:lineRule="auto"/>
        <w:ind w:right="14"/>
        <w:rPr>
          <w:sz w:val="24"/>
          <w:lang w:val="en-GB"/>
        </w:rPr>
      </w:pPr>
      <w:r w:rsidRPr="003E1271">
        <w:rPr>
          <w:spacing w:val="-2"/>
          <w:sz w:val="24"/>
          <w:lang w:val="en-GB"/>
        </w:rPr>
        <w:t>Assessment,</w:t>
      </w:r>
      <w:r w:rsidRPr="003E1271">
        <w:rPr>
          <w:sz w:val="24"/>
          <w:lang w:val="en-GB"/>
        </w:rPr>
        <w:tab/>
      </w:r>
      <w:r w:rsidRPr="003E1271">
        <w:rPr>
          <w:spacing w:val="-2"/>
          <w:sz w:val="24"/>
          <w:lang w:val="en-GB"/>
        </w:rPr>
        <w:t>teaching</w:t>
      </w:r>
      <w:r w:rsidRPr="003E1271">
        <w:rPr>
          <w:sz w:val="24"/>
          <w:lang w:val="en-GB"/>
        </w:rPr>
        <w:tab/>
      </w:r>
      <w:r w:rsidRPr="003E1271">
        <w:rPr>
          <w:spacing w:val="-4"/>
          <w:sz w:val="24"/>
          <w:lang w:val="en-GB"/>
        </w:rPr>
        <w:t>and</w:t>
      </w:r>
      <w:r w:rsidRPr="003E1271">
        <w:rPr>
          <w:sz w:val="24"/>
          <w:lang w:val="en-GB"/>
        </w:rPr>
        <w:tab/>
      </w:r>
      <w:r w:rsidRPr="003E1271">
        <w:rPr>
          <w:spacing w:val="-2"/>
          <w:sz w:val="24"/>
          <w:lang w:val="en-GB"/>
        </w:rPr>
        <w:t>learning</w:t>
      </w:r>
      <w:r w:rsidRPr="003E1271">
        <w:rPr>
          <w:sz w:val="24"/>
          <w:lang w:val="en-GB"/>
        </w:rPr>
        <w:tab/>
      </w:r>
      <w:r w:rsidRPr="003E1271">
        <w:rPr>
          <w:spacing w:val="-2"/>
          <w:sz w:val="24"/>
          <w:lang w:val="en-GB"/>
        </w:rPr>
        <w:t>practice;</w:t>
      </w:r>
      <w:r w:rsidRPr="003E1271">
        <w:rPr>
          <w:sz w:val="24"/>
          <w:lang w:val="en-GB"/>
        </w:rPr>
        <w:tab/>
      </w:r>
      <w:r w:rsidRPr="003E1271">
        <w:rPr>
          <w:spacing w:val="-2"/>
          <w:sz w:val="24"/>
          <w:lang w:val="en-GB"/>
        </w:rPr>
        <w:t>visit</w:t>
      </w:r>
      <w:r w:rsidRPr="003E1271">
        <w:rPr>
          <w:sz w:val="24"/>
          <w:lang w:val="en-GB"/>
        </w:rPr>
        <w:tab/>
      </w:r>
      <w:r w:rsidRPr="003E1271">
        <w:rPr>
          <w:spacing w:val="-4"/>
          <w:sz w:val="24"/>
          <w:lang w:val="en-GB"/>
        </w:rPr>
        <w:t>both</w:t>
      </w:r>
      <w:r w:rsidRPr="003E1271">
        <w:rPr>
          <w:sz w:val="24"/>
          <w:lang w:val="en-GB"/>
        </w:rPr>
        <w:tab/>
      </w:r>
      <w:r w:rsidRPr="003E1271">
        <w:rPr>
          <w:spacing w:val="-2"/>
          <w:sz w:val="24"/>
          <w:lang w:val="en-GB"/>
        </w:rPr>
        <w:t>announced</w:t>
      </w:r>
      <w:r w:rsidRPr="003E1271">
        <w:rPr>
          <w:sz w:val="24"/>
          <w:lang w:val="en-GB"/>
        </w:rPr>
        <w:tab/>
      </w:r>
      <w:r w:rsidRPr="003E1271">
        <w:rPr>
          <w:spacing w:val="-4"/>
          <w:sz w:val="24"/>
          <w:lang w:val="en-GB"/>
        </w:rPr>
        <w:t xml:space="preserve">and </w:t>
      </w:r>
      <w:r w:rsidRPr="003E1271">
        <w:rPr>
          <w:sz w:val="24"/>
          <w:lang w:val="en-GB"/>
        </w:rPr>
        <w:t>unannounced of which at least one will be a short notice visit</w:t>
      </w:r>
    </w:p>
    <w:p w14:paraId="684B84BF" w14:textId="77777777" w:rsidR="00C3122A" w:rsidRPr="003E1271" w:rsidRDefault="00C4193D">
      <w:pPr>
        <w:pStyle w:val="ListParagraph"/>
        <w:numPr>
          <w:ilvl w:val="1"/>
          <w:numId w:val="2"/>
        </w:numPr>
        <w:tabs>
          <w:tab w:val="left" w:pos="1581"/>
        </w:tabs>
        <w:spacing w:before="21"/>
        <w:ind w:left="1581" w:hanging="359"/>
        <w:rPr>
          <w:sz w:val="24"/>
          <w:lang w:val="en-GB"/>
        </w:rPr>
      </w:pPr>
      <w:r w:rsidRPr="003E1271">
        <w:rPr>
          <w:sz w:val="24"/>
          <w:lang w:val="en-GB"/>
        </w:rPr>
        <w:t>Face</w:t>
      </w:r>
      <w:r w:rsidRPr="003E1271">
        <w:rPr>
          <w:spacing w:val="-3"/>
          <w:sz w:val="24"/>
          <w:lang w:val="en-GB"/>
        </w:rPr>
        <w:t xml:space="preserve"> </w:t>
      </w:r>
      <w:r w:rsidRPr="003E1271">
        <w:rPr>
          <w:sz w:val="24"/>
          <w:lang w:val="en-GB"/>
        </w:rPr>
        <w:t>to</w:t>
      </w:r>
      <w:r w:rsidRPr="003E1271">
        <w:rPr>
          <w:spacing w:val="-5"/>
          <w:sz w:val="24"/>
          <w:lang w:val="en-GB"/>
        </w:rPr>
        <w:t xml:space="preserve"> </w:t>
      </w:r>
      <w:r w:rsidRPr="003E1271">
        <w:rPr>
          <w:sz w:val="24"/>
          <w:lang w:val="en-GB"/>
        </w:rPr>
        <w:t>face</w:t>
      </w:r>
      <w:r w:rsidRPr="003E1271">
        <w:rPr>
          <w:spacing w:val="-3"/>
          <w:sz w:val="24"/>
          <w:lang w:val="en-GB"/>
        </w:rPr>
        <w:t xml:space="preserve"> </w:t>
      </w:r>
      <w:r w:rsidRPr="003E1271">
        <w:rPr>
          <w:sz w:val="24"/>
          <w:lang w:val="en-GB"/>
        </w:rPr>
        <w:t>interviews</w:t>
      </w:r>
      <w:r w:rsidRPr="003E1271">
        <w:rPr>
          <w:spacing w:val="-3"/>
          <w:sz w:val="24"/>
          <w:lang w:val="en-GB"/>
        </w:rPr>
        <w:t xml:space="preserve"> </w:t>
      </w:r>
      <w:r w:rsidRPr="003E1271">
        <w:rPr>
          <w:sz w:val="24"/>
          <w:lang w:val="en-GB"/>
        </w:rPr>
        <w:t>with</w:t>
      </w:r>
      <w:r w:rsidRPr="003E1271">
        <w:rPr>
          <w:spacing w:val="-2"/>
          <w:sz w:val="24"/>
          <w:lang w:val="en-GB"/>
        </w:rPr>
        <w:t xml:space="preserve"> staff</w:t>
      </w:r>
    </w:p>
    <w:p w14:paraId="684B84C0" w14:textId="77777777" w:rsidR="00C3122A" w:rsidRPr="003E1271" w:rsidRDefault="00C4193D">
      <w:pPr>
        <w:pStyle w:val="ListParagraph"/>
        <w:numPr>
          <w:ilvl w:val="1"/>
          <w:numId w:val="2"/>
        </w:numPr>
        <w:tabs>
          <w:tab w:val="left" w:pos="1581"/>
        </w:tabs>
        <w:spacing w:before="13"/>
        <w:ind w:left="1581" w:hanging="359"/>
        <w:rPr>
          <w:sz w:val="24"/>
          <w:lang w:val="en-GB"/>
        </w:rPr>
      </w:pPr>
      <w:r w:rsidRPr="003E1271">
        <w:rPr>
          <w:sz w:val="24"/>
          <w:lang w:val="en-GB"/>
        </w:rPr>
        <w:t>Regular</w:t>
      </w:r>
      <w:r w:rsidRPr="003E1271">
        <w:rPr>
          <w:spacing w:val="-4"/>
          <w:sz w:val="24"/>
          <w:lang w:val="en-GB"/>
        </w:rPr>
        <w:t xml:space="preserve"> </w:t>
      </w:r>
      <w:r w:rsidRPr="003E1271">
        <w:rPr>
          <w:sz w:val="24"/>
          <w:lang w:val="en-GB"/>
        </w:rPr>
        <w:t>quality</w:t>
      </w:r>
      <w:r w:rsidRPr="003E1271">
        <w:rPr>
          <w:spacing w:val="-5"/>
          <w:sz w:val="24"/>
          <w:lang w:val="en-GB"/>
        </w:rPr>
        <w:t xml:space="preserve"> </w:t>
      </w:r>
      <w:r w:rsidRPr="003E1271">
        <w:rPr>
          <w:sz w:val="24"/>
          <w:lang w:val="en-GB"/>
        </w:rPr>
        <w:t>and</w:t>
      </w:r>
      <w:r w:rsidRPr="003E1271">
        <w:rPr>
          <w:spacing w:val="-3"/>
          <w:sz w:val="24"/>
          <w:lang w:val="en-GB"/>
        </w:rPr>
        <w:t xml:space="preserve"> </w:t>
      </w:r>
      <w:r w:rsidRPr="003E1271">
        <w:rPr>
          <w:sz w:val="24"/>
          <w:lang w:val="en-GB"/>
        </w:rPr>
        <w:t>curriculum</w:t>
      </w:r>
      <w:r w:rsidRPr="003E1271">
        <w:rPr>
          <w:spacing w:val="-2"/>
          <w:sz w:val="24"/>
          <w:lang w:val="en-GB"/>
        </w:rPr>
        <w:t xml:space="preserve"> </w:t>
      </w:r>
      <w:r w:rsidRPr="003E1271">
        <w:rPr>
          <w:sz w:val="24"/>
          <w:lang w:val="en-GB"/>
        </w:rPr>
        <w:t>reviews</w:t>
      </w:r>
      <w:r w:rsidRPr="003E1271">
        <w:rPr>
          <w:spacing w:val="-3"/>
          <w:sz w:val="24"/>
          <w:lang w:val="en-GB"/>
        </w:rPr>
        <w:t xml:space="preserve"> </w:t>
      </w:r>
      <w:r w:rsidRPr="003E1271">
        <w:rPr>
          <w:sz w:val="24"/>
          <w:lang w:val="en-GB"/>
        </w:rPr>
        <w:t>undertaken</w:t>
      </w:r>
      <w:r w:rsidRPr="003E1271">
        <w:rPr>
          <w:spacing w:val="-6"/>
          <w:sz w:val="24"/>
          <w:lang w:val="en-GB"/>
        </w:rPr>
        <w:t xml:space="preserve"> </w:t>
      </w:r>
      <w:r w:rsidRPr="003E1271">
        <w:rPr>
          <w:sz w:val="24"/>
          <w:lang w:val="en-GB"/>
        </w:rPr>
        <w:t>both</w:t>
      </w:r>
      <w:r w:rsidRPr="003E1271">
        <w:rPr>
          <w:spacing w:val="-2"/>
          <w:sz w:val="24"/>
          <w:lang w:val="en-GB"/>
        </w:rPr>
        <w:t xml:space="preserve"> </w:t>
      </w:r>
      <w:r w:rsidRPr="003E1271">
        <w:rPr>
          <w:sz w:val="24"/>
          <w:lang w:val="en-GB"/>
        </w:rPr>
        <w:t>remotely</w:t>
      </w:r>
      <w:r w:rsidRPr="003E1271">
        <w:rPr>
          <w:spacing w:val="-3"/>
          <w:sz w:val="24"/>
          <w:lang w:val="en-GB"/>
        </w:rPr>
        <w:t xml:space="preserve"> </w:t>
      </w:r>
      <w:r w:rsidRPr="003E1271">
        <w:rPr>
          <w:sz w:val="24"/>
          <w:lang w:val="en-GB"/>
        </w:rPr>
        <w:t>and</w:t>
      </w:r>
      <w:r w:rsidRPr="003E1271">
        <w:rPr>
          <w:spacing w:val="-3"/>
          <w:sz w:val="24"/>
          <w:lang w:val="en-GB"/>
        </w:rPr>
        <w:t xml:space="preserve"> </w:t>
      </w:r>
      <w:r w:rsidRPr="003E1271">
        <w:rPr>
          <w:sz w:val="24"/>
          <w:lang w:val="en-GB"/>
        </w:rPr>
        <w:t>face</w:t>
      </w:r>
      <w:r w:rsidRPr="003E1271">
        <w:rPr>
          <w:spacing w:val="-3"/>
          <w:sz w:val="24"/>
          <w:lang w:val="en-GB"/>
        </w:rPr>
        <w:t xml:space="preserve"> </w:t>
      </w:r>
      <w:r w:rsidRPr="003E1271">
        <w:rPr>
          <w:sz w:val="24"/>
          <w:lang w:val="en-GB"/>
        </w:rPr>
        <w:t>to</w:t>
      </w:r>
      <w:r w:rsidRPr="003E1271">
        <w:rPr>
          <w:spacing w:val="-5"/>
          <w:sz w:val="24"/>
          <w:lang w:val="en-GB"/>
        </w:rPr>
        <w:t xml:space="preserve"> </w:t>
      </w:r>
      <w:r w:rsidRPr="003E1271">
        <w:rPr>
          <w:spacing w:val="-4"/>
          <w:sz w:val="24"/>
          <w:lang w:val="en-GB"/>
        </w:rPr>
        <w:t>face</w:t>
      </w:r>
    </w:p>
    <w:p w14:paraId="684B84C1" w14:textId="77777777" w:rsidR="00C3122A" w:rsidRPr="003E1271" w:rsidRDefault="00C4193D">
      <w:pPr>
        <w:pStyle w:val="ListParagraph"/>
        <w:numPr>
          <w:ilvl w:val="1"/>
          <w:numId w:val="2"/>
        </w:numPr>
        <w:tabs>
          <w:tab w:val="left" w:pos="1581"/>
        </w:tabs>
        <w:spacing w:before="10"/>
        <w:ind w:left="1581" w:hanging="359"/>
        <w:rPr>
          <w:sz w:val="24"/>
          <w:lang w:val="en-GB"/>
        </w:rPr>
      </w:pPr>
      <w:r w:rsidRPr="003E1271">
        <w:rPr>
          <w:sz w:val="24"/>
          <w:lang w:val="en-GB"/>
        </w:rPr>
        <w:t>Remote</w:t>
      </w:r>
      <w:r w:rsidRPr="003E1271">
        <w:rPr>
          <w:spacing w:val="-3"/>
          <w:sz w:val="24"/>
          <w:lang w:val="en-GB"/>
        </w:rPr>
        <w:t xml:space="preserve"> </w:t>
      </w:r>
      <w:r w:rsidRPr="003E1271">
        <w:rPr>
          <w:spacing w:val="-2"/>
          <w:sz w:val="24"/>
          <w:lang w:val="en-GB"/>
        </w:rPr>
        <w:t>learning</w:t>
      </w:r>
    </w:p>
    <w:p w14:paraId="684B84C2" w14:textId="77777777" w:rsidR="00C3122A" w:rsidRPr="003E1271" w:rsidRDefault="00C4193D">
      <w:pPr>
        <w:pStyle w:val="ListParagraph"/>
        <w:numPr>
          <w:ilvl w:val="1"/>
          <w:numId w:val="2"/>
        </w:numPr>
        <w:tabs>
          <w:tab w:val="left" w:pos="1581"/>
        </w:tabs>
        <w:spacing w:before="10"/>
        <w:ind w:left="1581" w:hanging="359"/>
        <w:rPr>
          <w:sz w:val="24"/>
          <w:lang w:val="en-GB"/>
        </w:rPr>
      </w:pPr>
      <w:r w:rsidRPr="003E1271">
        <w:rPr>
          <w:spacing w:val="-2"/>
          <w:sz w:val="24"/>
          <w:lang w:val="en-GB"/>
        </w:rPr>
        <w:t>Self-assessment</w:t>
      </w:r>
    </w:p>
    <w:p w14:paraId="684B84C3" w14:textId="77777777" w:rsidR="00C3122A" w:rsidRPr="003E1271" w:rsidRDefault="00C4193D">
      <w:pPr>
        <w:pStyle w:val="ListParagraph"/>
        <w:numPr>
          <w:ilvl w:val="1"/>
          <w:numId w:val="2"/>
        </w:numPr>
        <w:tabs>
          <w:tab w:val="left" w:pos="1581"/>
        </w:tabs>
        <w:spacing w:before="13"/>
        <w:ind w:left="1581" w:hanging="359"/>
        <w:rPr>
          <w:sz w:val="24"/>
          <w:lang w:val="en-GB"/>
        </w:rPr>
      </w:pPr>
      <w:r w:rsidRPr="003E1271">
        <w:rPr>
          <w:sz w:val="24"/>
          <w:lang w:val="en-GB"/>
        </w:rPr>
        <w:t>Quality</w:t>
      </w:r>
      <w:r w:rsidRPr="003E1271">
        <w:rPr>
          <w:spacing w:val="-6"/>
          <w:sz w:val="24"/>
          <w:lang w:val="en-GB"/>
        </w:rPr>
        <w:t xml:space="preserve"> </w:t>
      </w:r>
      <w:r w:rsidRPr="003E1271">
        <w:rPr>
          <w:sz w:val="24"/>
          <w:lang w:val="en-GB"/>
        </w:rPr>
        <w:t>improvement</w:t>
      </w:r>
      <w:r w:rsidRPr="003E1271">
        <w:rPr>
          <w:spacing w:val="-6"/>
          <w:sz w:val="24"/>
          <w:lang w:val="en-GB"/>
        </w:rPr>
        <w:t xml:space="preserve"> </w:t>
      </w:r>
      <w:r w:rsidRPr="003E1271">
        <w:rPr>
          <w:spacing w:val="-2"/>
          <w:sz w:val="24"/>
          <w:lang w:val="en-GB"/>
        </w:rPr>
        <w:t>activities</w:t>
      </w:r>
    </w:p>
    <w:p w14:paraId="684B84DF" w14:textId="48907CF5" w:rsidR="00C3122A" w:rsidRPr="00BD4A48" w:rsidRDefault="00C4193D" w:rsidP="00BD4A48">
      <w:pPr>
        <w:pStyle w:val="ListParagraph"/>
        <w:numPr>
          <w:ilvl w:val="1"/>
          <w:numId w:val="2"/>
        </w:numPr>
        <w:tabs>
          <w:tab w:val="left" w:pos="1581"/>
        </w:tabs>
        <w:spacing w:before="49"/>
        <w:ind w:left="1581" w:hanging="359"/>
        <w:rPr>
          <w:lang w:val="en-GB"/>
        </w:rPr>
      </w:pPr>
      <w:r w:rsidRPr="00BD4A48">
        <w:rPr>
          <w:sz w:val="24"/>
          <w:lang w:val="en-GB"/>
        </w:rPr>
        <w:t>Safeguarding</w:t>
      </w:r>
      <w:r w:rsidRPr="00BD4A48">
        <w:rPr>
          <w:spacing w:val="-6"/>
          <w:sz w:val="24"/>
          <w:lang w:val="en-GB"/>
        </w:rPr>
        <w:t xml:space="preserve"> </w:t>
      </w:r>
      <w:r w:rsidRPr="00BD4A48">
        <w:rPr>
          <w:sz w:val="24"/>
          <w:lang w:val="en-GB"/>
        </w:rPr>
        <w:t>and</w:t>
      </w:r>
      <w:r w:rsidRPr="00BD4A48">
        <w:rPr>
          <w:spacing w:val="-5"/>
          <w:sz w:val="24"/>
          <w:lang w:val="en-GB"/>
        </w:rPr>
        <w:t xml:space="preserve"> </w:t>
      </w:r>
      <w:r w:rsidRPr="00BD4A48">
        <w:rPr>
          <w:spacing w:val="-2"/>
          <w:sz w:val="24"/>
          <w:lang w:val="en-GB"/>
        </w:rPr>
        <w:t>Prevent</w:t>
      </w:r>
    </w:p>
    <w:p w14:paraId="684B84E0" w14:textId="196157BB" w:rsidR="00C3122A" w:rsidRPr="003E1271" w:rsidRDefault="00C4193D">
      <w:pPr>
        <w:pStyle w:val="ListParagraph"/>
        <w:numPr>
          <w:ilvl w:val="0"/>
          <w:numId w:val="2"/>
        </w:numPr>
        <w:tabs>
          <w:tab w:val="left" w:pos="861"/>
        </w:tabs>
        <w:ind w:left="861" w:hanging="360"/>
        <w:jc w:val="both"/>
        <w:rPr>
          <w:sz w:val="24"/>
          <w:lang w:val="en-GB"/>
        </w:rPr>
      </w:pPr>
      <w:r w:rsidRPr="003E1271">
        <w:rPr>
          <w:sz w:val="24"/>
          <w:lang w:val="en-GB"/>
        </w:rPr>
        <w:t>Access</w:t>
      </w:r>
      <w:r w:rsidRPr="003E1271">
        <w:rPr>
          <w:spacing w:val="-4"/>
          <w:sz w:val="24"/>
          <w:lang w:val="en-GB"/>
        </w:rPr>
        <w:t xml:space="preserve"> </w:t>
      </w:r>
      <w:r w:rsidRPr="003E1271">
        <w:rPr>
          <w:sz w:val="24"/>
          <w:lang w:val="en-GB"/>
        </w:rPr>
        <w:t>to</w:t>
      </w:r>
      <w:r w:rsidRPr="003E1271">
        <w:rPr>
          <w:spacing w:val="-4"/>
          <w:sz w:val="24"/>
          <w:lang w:val="en-GB"/>
        </w:rPr>
        <w:t xml:space="preserve"> </w:t>
      </w:r>
      <w:r w:rsidRPr="003E1271">
        <w:rPr>
          <w:sz w:val="24"/>
          <w:lang w:val="en-GB"/>
        </w:rPr>
        <w:t>the</w:t>
      </w:r>
      <w:r w:rsidRPr="003E1271">
        <w:rPr>
          <w:spacing w:val="-4"/>
          <w:sz w:val="24"/>
          <w:lang w:val="en-GB"/>
        </w:rPr>
        <w:t xml:space="preserve"> </w:t>
      </w:r>
      <w:r w:rsidR="00C618DB" w:rsidRPr="003E1271">
        <w:rPr>
          <w:sz w:val="24"/>
          <w:lang w:val="en-GB"/>
        </w:rPr>
        <w:t>C</w:t>
      </w:r>
      <w:r w:rsidRPr="003E1271">
        <w:rPr>
          <w:sz w:val="24"/>
          <w:lang w:val="en-GB"/>
        </w:rPr>
        <w:t>ollege’s</w:t>
      </w:r>
      <w:r w:rsidRPr="003E1271">
        <w:rPr>
          <w:spacing w:val="-2"/>
          <w:sz w:val="24"/>
          <w:lang w:val="en-GB"/>
        </w:rPr>
        <w:t xml:space="preserve"> </w:t>
      </w:r>
      <w:r w:rsidRPr="003E1271">
        <w:rPr>
          <w:sz w:val="24"/>
          <w:lang w:val="en-GB"/>
        </w:rPr>
        <w:t>VLE,</w:t>
      </w:r>
      <w:r w:rsidRPr="003E1271">
        <w:rPr>
          <w:spacing w:val="-2"/>
          <w:sz w:val="24"/>
          <w:lang w:val="en-GB"/>
        </w:rPr>
        <w:t xml:space="preserve"> </w:t>
      </w:r>
      <w:r w:rsidRPr="003E1271">
        <w:rPr>
          <w:sz w:val="24"/>
          <w:lang w:val="en-GB"/>
        </w:rPr>
        <w:t>where</w:t>
      </w:r>
      <w:r w:rsidRPr="003E1271">
        <w:rPr>
          <w:spacing w:val="-3"/>
          <w:sz w:val="24"/>
          <w:lang w:val="en-GB"/>
        </w:rPr>
        <w:t xml:space="preserve"> </w:t>
      </w:r>
      <w:r w:rsidRPr="003E1271">
        <w:rPr>
          <w:spacing w:val="-2"/>
          <w:sz w:val="24"/>
          <w:lang w:val="en-GB"/>
        </w:rPr>
        <w:t>appropriate.</w:t>
      </w:r>
    </w:p>
    <w:p w14:paraId="684B84E1" w14:textId="3B9548D2" w:rsidR="00C3122A" w:rsidRPr="003E1271" w:rsidRDefault="00C4193D">
      <w:pPr>
        <w:pStyle w:val="ListParagraph"/>
        <w:numPr>
          <w:ilvl w:val="0"/>
          <w:numId w:val="2"/>
        </w:numPr>
        <w:tabs>
          <w:tab w:val="left" w:pos="862"/>
        </w:tabs>
        <w:spacing w:before="30" w:line="266" w:lineRule="auto"/>
        <w:ind w:right="8"/>
        <w:jc w:val="both"/>
        <w:rPr>
          <w:color w:val="FF0000"/>
          <w:sz w:val="24"/>
          <w:lang w:val="en-GB"/>
        </w:rPr>
      </w:pPr>
      <w:r w:rsidRPr="003E1271">
        <w:rPr>
          <w:sz w:val="24"/>
          <w:lang w:val="en-GB"/>
        </w:rPr>
        <w:t>We</w:t>
      </w:r>
      <w:r w:rsidRPr="003E1271">
        <w:rPr>
          <w:spacing w:val="-6"/>
          <w:sz w:val="24"/>
          <w:lang w:val="en-GB"/>
        </w:rPr>
        <w:t xml:space="preserve"> </w:t>
      </w:r>
      <w:r w:rsidRPr="003E1271">
        <w:rPr>
          <w:sz w:val="24"/>
          <w:lang w:val="en-GB"/>
        </w:rPr>
        <w:t>oversee</w:t>
      </w:r>
      <w:r w:rsidRPr="003E1271">
        <w:rPr>
          <w:spacing w:val="-6"/>
          <w:sz w:val="24"/>
          <w:lang w:val="en-GB"/>
        </w:rPr>
        <w:t xml:space="preserve"> </w:t>
      </w:r>
      <w:r w:rsidRPr="003E1271">
        <w:rPr>
          <w:sz w:val="24"/>
          <w:lang w:val="en-GB"/>
        </w:rPr>
        <w:t>the</w:t>
      </w:r>
      <w:r w:rsidRPr="003E1271">
        <w:rPr>
          <w:spacing w:val="-6"/>
          <w:sz w:val="24"/>
          <w:lang w:val="en-GB"/>
        </w:rPr>
        <w:t xml:space="preserve"> </w:t>
      </w:r>
      <w:r w:rsidR="00772448" w:rsidRPr="003E1271">
        <w:rPr>
          <w:sz w:val="24"/>
          <w:lang w:val="en-GB"/>
        </w:rPr>
        <w:t>DfE</w:t>
      </w:r>
      <w:r w:rsidRPr="003E1271">
        <w:rPr>
          <w:spacing w:val="-9"/>
          <w:sz w:val="24"/>
          <w:lang w:val="en-GB"/>
        </w:rPr>
        <w:t xml:space="preserve"> </w:t>
      </w:r>
      <w:r w:rsidRPr="003E1271">
        <w:rPr>
          <w:sz w:val="24"/>
          <w:lang w:val="en-GB"/>
        </w:rPr>
        <w:t>16-19</w:t>
      </w:r>
      <w:r w:rsidRPr="003E1271">
        <w:rPr>
          <w:spacing w:val="-8"/>
          <w:sz w:val="24"/>
          <w:lang w:val="en-GB"/>
        </w:rPr>
        <w:t xml:space="preserve"> </w:t>
      </w:r>
      <w:r w:rsidRPr="003E1271">
        <w:rPr>
          <w:sz w:val="24"/>
          <w:lang w:val="en-GB"/>
        </w:rPr>
        <w:t>Bursary</w:t>
      </w:r>
      <w:r w:rsidRPr="003E1271">
        <w:rPr>
          <w:spacing w:val="-7"/>
          <w:sz w:val="24"/>
          <w:lang w:val="en-GB"/>
        </w:rPr>
        <w:t xml:space="preserve"> </w:t>
      </w:r>
      <w:r w:rsidRPr="003E1271">
        <w:rPr>
          <w:sz w:val="24"/>
          <w:lang w:val="en-GB"/>
        </w:rPr>
        <w:t>&amp;</w:t>
      </w:r>
      <w:r w:rsidRPr="003E1271">
        <w:rPr>
          <w:spacing w:val="-6"/>
          <w:sz w:val="24"/>
          <w:lang w:val="en-GB"/>
        </w:rPr>
        <w:t xml:space="preserve"> </w:t>
      </w:r>
      <w:r w:rsidRPr="003E1271">
        <w:rPr>
          <w:sz w:val="24"/>
          <w:lang w:val="en-GB"/>
        </w:rPr>
        <w:t>Free</w:t>
      </w:r>
      <w:r w:rsidRPr="003E1271">
        <w:rPr>
          <w:spacing w:val="-8"/>
          <w:sz w:val="24"/>
          <w:lang w:val="en-GB"/>
        </w:rPr>
        <w:t xml:space="preserve"> </w:t>
      </w:r>
      <w:r w:rsidRPr="003E1271">
        <w:rPr>
          <w:sz w:val="24"/>
          <w:lang w:val="en-GB"/>
        </w:rPr>
        <w:t>meals</w:t>
      </w:r>
      <w:r w:rsidRPr="003E1271">
        <w:rPr>
          <w:spacing w:val="-10"/>
          <w:sz w:val="24"/>
          <w:lang w:val="en-GB"/>
        </w:rPr>
        <w:t xml:space="preserve"> </w:t>
      </w:r>
      <w:r w:rsidRPr="003E1271">
        <w:rPr>
          <w:sz w:val="24"/>
          <w:lang w:val="en-GB"/>
        </w:rPr>
        <w:t>and</w:t>
      </w:r>
      <w:r w:rsidRPr="003E1271">
        <w:rPr>
          <w:spacing w:val="-6"/>
          <w:sz w:val="24"/>
          <w:lang w:val="en-GB"/>
        </w:rPr>
        <w:t xml:space="preserve"> </w:t>
      </w:r>
      <w:r w:rsidRPr="003E1271">
        <w:rPr>
          <w:sz w:val="24"/>
          <w:lang w:val="en-GB"/>
        </w:rPr>
        <w:t>learning</w:t>
      </w:r>
      <w:r w:rsidRPr="003E1271">
        <w:rPr>
          <w:spacing w:val="-6"/>
          <w:sz w:val="24"/>
          <w:lang w:val="en-GB"/>
        </w:rPr>
        <w:t xml:space="preserve"> </w:t>
      </w:r>
      <w:r w:rsidRPr="003E1271">
        <w:rPr>
          <w:sz w:val="24"/>
          <w:lang w:val="en-GB"/>
        </w:rPr>
        <w:t>support</w:t>
      </w:r>
      <w:r w:rsidRPr="003E1271">
        <w:rPr>
          <w:spacing w:val="-7"/>
          <w:sz w:val="24"/>
          <w:lang w:val="en-GB"/>
        </w:rPr>
        <w:t xml:space="preserve"> </w:t>
      </w:r>
      <w:r w:rsidRPr="003E1271">
        <w:rPr>
          <w:sz w:val="24"/>
          <w:lang w:val="en-GB"/>
        </w:rPr>
        <w:t>process</w:t>
      </w:r>
      <w:r w:rsidRPr="003E1271">
        <w:rPr>
          <w:spacing w:val="-7"/>
          <w:sz w:val="24"/>
          <w:lang w:val="en-GB"/>
        </w:rPr>
        <w:t xml:space="preserve"> </w:t>
      </w:r>
      <w:r w:rsidRPr="003E1271">
        <w:rPr>
          <w:sz w:val="24"/>
          <w:lang w:val="en-GB"/>
        </w:rPr>
        <w:t>for</w:t>
      </w:r>
      <w:r w:rsidRPr="003E1271">
        <w:rPr>
          <w:spacing w:val="-10"/>
          <w:sz w:val="24"/>
          <w:lang w:val="en-GB"/>
        </w:rPr>
        <w:t xml:space="preserve"> </w:t>
      </w:r>
      <w:r w:rsidRPr="003E1271">
        <w:rPr>
          <w:sz w:val="24"/>
          <w:lang w:val="en-GB"/>
        </w:rPr>
        <w:t>each subcontract and provide access to high needs learner funding</w:t>
      </w:r>
      <w:r w:rsidR="00C618DB" w:rsidRPr="003E1271">
        <w:rPr>
          <w:sz w:val="24"/>
          <w:lang w:val="en-GB"/>
        </w:rPr>
        <w:t>.</w:t>
      </w:r>
    </w:p>
    <w:p w14:paraId="684B84E2" w14:textId="77777777" w:rsidR="00C3122A" w:rsidRPr="003E1271" w:rsidRDefault="00C4193D">
      <w:pPr>
        <w:pStyle w:val="ListParagraph"/>
        <w:numPr>
          <w:ilvl w:val="0"/>
          <w:numId w:val="2"/>
        </w:numPr>
        <w:tabs>
          <w:tab w:val="left" w:pos="862"/>
        </w:tabs>
        <w:spacing w:before="1" w:line="266" w:lineRule="auto"/>
        <w:ind w:right="8"/>
        <w:jc w:val="both"/>
        <w:rPr>
          <w:sz w:val="24"/>
          <w:lang w:val="en-GB"/>
        </w:rPr>
      </w:pPr>
      <w:r w:rsidRPr="003E1271">
        <w:rPr>
          <w:sz w:val="24"/>
          <w:lang w:val="en-GB"/>
        </w:rPr>
        <w:t>Safeguarding</w:t>
      </w:r>
      <w:r w:rsidRPr="003E1271">
        <w:rPr>
          <w:spacing w:val="-2"/>
          <w:sz w:val="24"/>
          <w:lang w:val="en-GB"/>
        </w:rPr>
        <w:t xml:space="preserve"> </w:t>
      </w:r>
      <w:r w:rsidRPr="003E1271">
        <w:rPr>
          <w:sz w:val="24"/>
          <w:lang w:val="en-GB"/>
        </w:rPr>
        <w:t>and Prevent training</w:t>
      </w:r>
      <w:r w:rsidRPr="003E1271">
        <w:rPr>
          <w:spacing w:val="-2"/>
          <w:sz w:val="24"/>
          <w:lang w:val="en-GB"/>
        </w:rPr>
        <w:t xml:space="preserve"> </w:t>
      </w:r>
      <w:r w:rsidRPr="003E1271">
        <w:rPr>
          <w:sz w:val="24"/>
          <w:lang w:val="en-GB"/>
        </w:rPr>
        <w:t>including</w:t>
      </w:r>
      <w:r w:rsidRPr="003E1271">
        <w:rPr>
          <w:spacing w:val="-4"/>
          <w:sz w:val="24"/>
          <w:lang w:val="en-GB"/>
        </w:rPr>
        <w:t xml:space="preserve"> </w:t>
      </w:r>
      <w:r w:rsidRPr="003E1271">
        <w:rPr>
          <w:sz w:val="24"/>
          <w:lang w:val="en-GB"/>
        </w:rPr>
        <w:t>access</w:t>
      </w:r>
      <w:r w:rsidRPr="003E1271">
        <w:rPr>
          <w:spacing w:val="-1"/>
          <w:sz w:val="24"/>
          <w:lang w:val="en-GB"/>
        </w:rPr>
        <w:t xml:space="preserve"> </w:t>
      </w:r>
      <w:r w:rsidRPr="003E1271">
        <w:rPr>
          <w:sz w:val="24"/>
          <w:lang w:val="en-GB"/>
        </w:rPr>
        <w:t>to</w:t>
      </w:r>
      <w:r w:rsidRPr="003E1271">
        <w:rPr>
          <w:spacing w:val="-3"/>
          <w:sz w:val="24"/>
          <w:lang w:val="en-GB"/>
        </w:rPr>
        <w:t xml:space="preserve"> </w:t>
      </w:r>
      <w:r w:rsidRPr="003E1271">
        <w:rPr>
          <w:sz w:val="24"/>
          <w:lang w:val="en-GB"/>
        </w:rPr>
        <w:t>the</w:t>
      </w:r>
      <w:r w:rsidRPr="003E1271">
        <w:rPr>
          <w:spacing w:val="-2"/>
          <w:sz w:val="24"/>
          <w:lang w:val="en-GB"/>
        </w:rPr>
        <w:t xml:space="preserve"> </w:t>
      </w:r>
      <w:r w:rsidRPr="003E1271">
        <w:rPr>
          <w:sz w:val="24"/>
          <w:lang w:val="en-GB"/>
        </w:rPr>
        <w:t>safeguarding</w:t>
      </w:r>
      <w:r w:rsidRPr="003E1271">
        <w:rPr>
          <w:spacing w:val="-2"/>
          <w:sz w:val="24"/>
          <w:lang w:val="en-GB"/>
        </w:rPr>
        <w:t xml:space="preserve"> </w:t>
      </w:r>
      <w:r w:rsidRPr="003E1271">
        <w:rPr>
          <w:sz w:val="24"/>
          <w:lang w:val="en-GB"/>
        </w:rPr>
        <w:t>team</w:t>
      </w:r>
      <w:r w:rsidRPr="003E1271">
        <w:rPr>
          <w:spacing w:val="-2"/>
          <w:sz w:val="24"/>
          <w:lang w:val="en-GB"/>
        </w:rPr>
        <w:t xml:space="preserve"> </w:t>
      </w:r>
      <w:r w:rsidRPr="003E1271">
        <w:rPr>
          <w:sz w:val="24"/>
          <w:lang w:val="en-GB"/>
        </w:rPr>
        <w:t>for</w:t>
      </w:r>
      <w:r w:rsidRPr="003E1271">
        <w:rPr>
          <w:spacing w:val="-3"/>
          <w:sz w:val="24"/>
          <w:lang w:val="en-GB"/>
        </w:rPr>
        <w:t xml:space="preserve"> </w:t>
      </w:r>
      <w:r w:rsidRPr="003E1271">
        <w:rPr>
          <w:sz w:val="24"/>
          <w:lang w:val="en-GB"/>
        </w:rPr>
        <w:t xml:space="preserve">queries, concerns and reporting of incidents. The College will ensure safeguarding is rigorously </w:t>
      </w:r>
      <w:r w:rsidRPr="003E1271">
        <w:rPr>
          <w:spacing w:val="-2"/>
          <w:sz w:val="24"/>
          <w:lang w:val="en-GB"/>
        </w:rPr>
        <w:t>policed.</w:t>
      </w:r>
    </w:p>
    <w:p w14:paraId="684B84E3" w14:textId="3033BDA9" w:rsidR="00C3122A" w:rsidRPr="003E1271" w:rsidRDefault="00C4193D">
      <w:pPr>
        <w:pStyle w:val="ListParagraph"/>
        <w:numPr>
          <w:ilvl w:val="0"/>
          <w:numId w:val="2"/>
        </w:numPr>
        <w:tabs>
          <w:tab w:val="left" w:pos="861"/>
        </w:tabs>
        <w:spacing w:before="2"/>
        <w:ind w:left="861" w:hanging="360"/>
        <w:rPr>
          <w:sz w:val="24"/>
          <w:lang w:val="en-GB"/>
        </w:rPr>
      </w:pPr>
      <w:r w:rsidRPr="003E1271">
        <w:rPr>
          <w:sz w:val="24"/>
          <w:lang w:val="en-GB"/>
        </w:rPr>
        <w:t>Access</w:t>
      </w:r>
      <w:r w:rsidRPr="003E1271">
        <w:rPr>
          <w:spacing w:val="-3"/>
          <w:sz w:val="24"/>
          <w:lang w:val="en-GB"/>
        </w:rPr>
        <w:t xml:space="preserve"> </w:t>
      </w:r>
      <w:r w:rsidRPr="003E1271">
        <w:rPr>
          <w:sz w:val="24"/>
          <w:lang w:val="en-GB"/>
        </w:rPr>
        <w:t>to</w:t>
      </w:r>
      <w:r w:rsidRPr="003E1271">
        <w:rPr>
          <w:spacing w:val="-4"/>
          <w:sz w:val="24"/>
          <w:lang w:val="en-GB"/>
        </w:rPr>
        <w:t xml:space="preserve"> </w:t>
      </w:r>
      <w:r w:rsidRPr="003E1271">
        <w:rPr>
          <w:sz w:val="24"/>
          <w:lang w:val="en-GB"/>
        </w:rPr>
        <w:t>the</w:t>
      </w:r>
      <w:r w:rsidRPr="003E1271">
        <w:rPr>
          <w:spacing w:val="-3"/>
          <w:sz w:val="24"/>
          <w:lang w:val="en-GB"/>
        </w:rPr>
        <w:t xml:space="preserve"> </w:t>
      </w:r>
      <w:r w:rsidRPr="003E1271">
        <w:rPr>
          <w:sz w:val="24"/>
          <w:lang w:val="en-GB"/>
        </w:rPr>
        <w:t>College’s</w:t>
      </w:r>
      <w:r w:rsidRPr="003E1271">
        <w:rPr>
          <w:spacing w:val="-2"/>
          <w:sz w:val="24"/>
          <w:lang w:val="en-GB"/>
        </w:rPr>
        <w:t xml:space="preserve"> </w:t>
      </w:r>
      <w:r w:rsidRPr="003E1271">
        <w:rPr>
          <w:sz w:val="24"/>
          <w:lang w:val="en-GB"/>
        </w:rPr>
        <w:t>CPD</w:t>
      </w:r>
      <w:r w:rsidRPr="003E1271">
        <w:rPr>
          <w:spacing w:val="-2"/>
          <w:sz w:val="24"/>
          <w:lang w:val="en-GB"/>
        </w:rPr>
        <w:t xml:space="preserve"> programme</w:t>
      </w:r>
      <w:r w:rsidR="00440D4F" w:rsidRPr="003E1271">
        <w:rPr>
          <w:spacing w:val="-2"/>
          <w:sz w:val="24"/>
          <w:lang w:val="en-GB"/>
        </w:rPr>
        <w:t>.</w:t>
      </w:r>
    </w:p>
    <w:p w14:paraId="684B84E4" w14:textId="4BFFD21D" w:rsidR="00C3122A" w:rsidRPr="003E1271" w:rsidRDefault="00C4193D">
      <w:pPr>
        <w:pStyle w:val="ListParagraph"/>
        <w:numPr>
          <w:ilvl w:val="0"/>
          <w:numId w:val="2"/>
        </w:numPr>
        <w:tabs>
          <w:tab w:val="left" w:pos="861"/>
        </w:tabs>
        <w:spacing w:before="29"/>
        <w:ind w:left="861" w:hanging="360"/>
        <w:rPr>
          <w:sz w:val="24"/>
          <w:lang w:val="en-GB"/>
        </w:rPr>
      </w:pPr>
      <w:r w:rsidRPr="003E1271">
        <w:rPr>
          <w:sz w:val="24"/>
          <w:lang w:val="en-GB"/>
        </w:rPr>
        <w:t>Validation</w:t>
      </w:r>
      <w:r w:rsidRPr="003E1271">
        <w:rPr>
          <w:spacing w:val="-7"/>
          <w:sz w:val="24"/>
          <w:lang w:val="en-GB"/>
        </w:rPr>
        <w:t xml:space="preserve"> </w:t>
      </w:r>
      <w:r w:rsidRPr="003E1271">
        <w:rPr>
          <w:sz w:val="24"/>
          <w:lang w:val="en-GB"/>
        </w:rPr>
        <w:t>of</w:t>
      </w:r>
      <w:r w:rsidRPr="003E1271">
        <w:rPr>
          <w:spacing w:val="-7"/>
          <w:sz w:val="24"/>
          <w:lang w:val="en-GB"/>
        </w:rPr>
        <w:t xml:space="preserve"> </w:t>
      </w:r>
      <w:r w:rsidRPr="003E1271">
        <w:rPr>
          <w:sz w:val="24"/>
          <w:lang w:val="en-GB"/>
        </w:rPr>
        <w:t>enrolment</w:t>
      </w:r>
      <w:r w:rsidRPr="003E1271">
        <w:rPr>
          <w:spacing w:val="-7"/>
          <w:sz w:val="24"/>
          <w:lang w:val="en-GB"/>
        </w:rPr>
        <w:t xml:space="preserve"> </w:t>
      </w:r>
      <w:r w:rsidRPr="003E1271">
        <w:rPr>
          <w:sz w:val="24"/>
          <w:lang w:val="en-GB"/>
        </w:rPr>
        <w:t>paperwork</w:t>
      </w:r>
      <w:r w:rsidRPr="003E1271">
        <w:rPr>
          <w:spacing w:val="-8"/>
          <w:sz w:val="24"/>
          <w:lang w:val="en-GB"/>
        </w:rPr>
        <w:t xml:space="preserve"> </w:t>
      </w:r>
      <w:r w:rsidRPr="003E1271">
        <w:rPr>
          <w:sz w:val="24"/>
          <w:lang w:val="en-GB"/>
        </w:rPr>
        <w:t>and</w:t>
      </w:r>
      <w:r w:rsidRPr="003E1271">
        <w:rPr>
          <w:spacing w:val="-6"/>
          <w:sz w:val="24"/>
          <w:lang w:val="en-GB"/>
        </w:rPr>
        <w:t xml:space="preserve"> </w:t>
      </w:r>
      <w:r w:rsidRPr="003E1271">
        <w:rPr>
          <w:sz w:val="24"/>
          <w:lang w:val="en-GB"/>
        </w:rPr>
        <w:t>data</w:t>
      </w:r>
      <w:r w:rsidRPr="003E1271">
        <w:rPr>
          <w:spacing w:val="-6"/>
          <w:sz w:val="24"/>
          <w:lang w:val="en-GB"/>
        </w:rPr>
        <w:t xml:space="preserve"> </w:t>
      </w:r>
      <w:r w:rsidRPr="003E1271">
        <w:rPr>
          <w:sz w:val="24"/>
          <w:lang w:val="en-GB"/>
        </w:rPr>
        <w:t>input</w:t>
      </w:r>
      <w:r w:rsidRPr="003E1271">
        <w:rPr>
          <w:spacing w:val="-7"/>
          <w:sz w:val="24"/>
          <w:lang w:val="en-GB"/>
        </w:rPr>
        <w:t xml:space="preserve"> </w:t>
      </w:r>
      <w:r w:rsidRPr="003E1271">
        <w:rPr>
          <w:sz w:val="24"/>
          <w:lang w:val="en-GB"/>
        </w:rPr>
        <w:t>for</w:t>
      </w:r>
      <w:r w:rsidRPr="003E1271">
        <w:rPr>
          <w:spacing w:val="-8"/>
          <w:sz w:val="24"/>
          <w:lang w:val="en-GB"/>
        </w:rPr>
        <w:t xml:space="preserve"> </w:t>
      </w:r>
      <w:r w:rsidRPr="003E1271">
        <w:rPr>
          <w:sz w:val="24"/>
          <w:lang w:val="en-GB"/>
        </w:rPr>
        <w:t>ILR</w:t>
      </w:r>
      <w:r w:rsidRPr="003E1271">
        <w:rPr>
          <w:spacing w:val="-7"/>
          <w:sz w:val="24"/>
          <w:lang w:val="en-GB"/>
        </w:rPr>
        <w:t xml:space="preserve"> </w:t>
      </w:r>
      <w:r w:rsidRPr="003E1271">
        <w:rPr>
          <w:sz w:val="24"/>
          <w:lang w:val="en-GB"/>
        </w:rPr>
        <w:t>data</w:t>
      </w:r>
      <w:r w:rsidRPr="003E1271">
        <w:rPr>
          <w:spacing w:val="-6"/>
          <w:sz w:val="24"/>
          <w:lang w:val="en-GB"/>
        </w:rPr>
        <w:t xml:space="preserve"> </w:t>
      </w:r>
      <w:r w:rsidRPr="003E1271">
        <w:rPr>
          <w:sz w:val="24"/>
          <w:lang w:val="en-GB"/>
        </w:rPr>
        <w:t>upload</w:t>
      </w:r>
      <w:r w:rsidRPr="003E1271">
        <w:rPr>
          <w:spacing w:val="-7"/>
          <w:sz w:val="24"/>
          <w:lang w:val="en-GB"/>
        </w:rPr>
        <w:t xml:space="preserve"> </w:t>
      </w:r>
      <w:r w:rsidRPr="003E1271">
        <w:rPr>
          <w:sz w:val="24"/>
          <w:lang w:val="en-GB"/>
        </w:rPr>
        <w:t>service</w:t>
      </w:r>
      <w:r w:rsidRPr="003E1271">
        <w:rPr>
          <w:spacing w:val="-7"/>
          <w:sz w:val="24"/>
          <w:lang w:val="en-GB"/>
        </w:rPr>
        <w:t xml:space="preserve"> </w:t>
      </w:r>
      <w:r w:rsidRPr="003E1271">
        <w:rPr>
          <w:sz w:val="24"/>
          <w:lang w:val="en-GB"/>
        </w:rPr>
        <w:t>to</w:t>
      </w:r>
      <w:r w:rsidRPr="003E1271">
        <w:rPr>
          <w:spacing w:val="-5"/>
          <w:sz w:val="24"/>
          <w:lang w:val="en-GB"/>
        </w:rPr>
        <w:t xml:space="preserve"> </w:t>
      </w:r>
      <w:r w:rsidRPr="003E1271">
        <w:rPr>
          <w:sz w:val="24"/>
          <w:lang w:val="en-GB"/>
        </w:rPr>
        <w:t>the</w:t>
      </w:r>
      <w:r w:rsidRPr="003E1271">
        <w:rPr>
          <w:spacing w:val="-7"/>
          <w:sz w:val="24"/>
          <w:lang w:val="en-GB"/>
        </w:rPr>
        <w:t xml:space="preserve"> </w:t>
      </w:r>
      <w:r w:rsidR="00772448" w:rsidRPr="003E1271">
        <w:rPr>
          <w:spacing w:val="-4"/>
          <w:sz w:val="24"/>
          <w:lang w:val="en-GB"/>
        </w:rPr>
        <w:t>DfE</w:t>
      </w:r>
      <w:r w:rsidR="00440D4F" w:rsidRPr="003E1271">
        <w:rPr>
          <w:spacing w:val="-4"/>
          <w:sz w:val="24"/>
          <w:lang w:val="en-GB"/>
        </w:rPr>
        <w:t>.</w:t>
      </w:r>
    </w:p>
    <w:p w14:paraId="684B84E5" w14:textId="302C7495" w:rsidR="00C3122A" w:rsidRPr="003E1271" w:rsidRDefault="00C4193D">
      <w:pPr>
        <w:pStyle w:val="ListParagraph"/>
        <w:numPr>
          <w:ilvl w:val="0"/>
          <w:numId w:val="2"/>
        </w:numPr>
        <w:tabs>
          <w:tab w:val="left" w:pos="861"/>
        </w:tabs>
        <w:spacing w:before="31"/>
        <w:ind w:left="861" w:hanging="360"/>
        <w:rPr>
          <w:sz w:val="24"/>
          <w:lang w:val="en-GB"/>
        </w:rPr>
      </w:pPr>
      <w:r w:rsidRPr="003E1271">
        <w:rPr>
          <w:sz w:val="24"/>
          <w:lang w:val="en-GB"/>
        </w:rPr>
        <w:t>Learner</w:t>
      </w:r>
      <w:r w:rsidRPr="003E1271">
        <w:rPr>
          <w:spacing w:val="-6"/>
          <w:sz w:val="24"/>
          <w:lang w:val="en-GB"/>
        </w:rPr>
        <w:t xml:space="preserve"> </w:t>
      </w:r>
      <w:r w:rsidRPr="003E1271">
        <w:rPr>
          <w:sz w:val="24"/>
          <w:lang w:val="en-GB"/>
        </w:rPr>
        <w:t>tracking</w:t>
      </w:r>
      <w:r w:rsidRPr="003E1271">
        <w:rPr>
          <w:spacing w:val="-8"/>
          <w:sz w:val="24"/>
          <w:lang w:val="en-GB"/>
        </w:rPr>
        <w:t xml:space="preserve"> </w:t>
      </w:r>
      <w:r w:rsidRPr="003E1271">
        <w:rPr>
          <w:spacing w:val="-2"/>
          <w:sz w:val="24"/>
          <w:lang w:val="en-GB"/>
        </w:rPr>
        <w:t>documents</w:t>
      </w:r>
      <w:r w:rsidR="00440D4F" w:rsidRPr="003E1271">
        <w:rPr>
          <w:spacing w:val="-2"/>
          <w:sz w:val="24"/>
          <w:lang w:val="en-GB"/>
        </w:rPr>
        <w:t>.</w:t>
      </w:r>
    </w:p>
    <w:p w14:paraId="684B84E6" w14:textId="34814DFF" w:rsidR="00C3122A" w:rsidRPr="003E1271" w:rsidRDefault="00C4193D">
      <w:pPr>
        <w:pStyle w:val="ListParagraph"/>
        <w:numPr>
          <w:ilvl w:val="0"/>
          <w:numId w:val="2"/>
        </w:numPr>
        <w:tabs>
          <w:tab w:val="left" w:pos="862"/>
        </w:tabs>
        <w:spacing w:before="30" w:line="266" w:lineRule="auto"/>
        <w:ind w:right="1"/>
        <w:rPr>
          <w:sz w:val="24"/>
          <w:lang w:val="en-GB"/>
        </w:rPr>
      </w:pPr>
      <w:r w:rsidRPr="003E1271">
        <w:rPr>
          <w:sz w:val="24"/>
          <w:lang w:val="en-GB"/>
        </w:rPr>
        <w:t xml:space="preserve">We provide a suite of </w:t>
      </w:r>
      <w:r w:rsidR="00772448" w:rsidRPr="003E1271">
        <w:rPr>
          <w:sz w:val="24"/>
          <w:lang w:val="en-GB"/>
        </w:rPr>
        <w:t>DfE</w:t>
      </w:r>
      <w:r w:rsidRPr="003E1271">
        <w:rPr>
          <w:sz w:val="24"/>
          <w:lang w:val="en-GB"/>
        </w:rPr>
        <w:t xml:space="preserve"> compliant learner paperwork designed to aid the enrolment, </w:t>
      </w:r>
      <w:r w:rsidRPr="003E1271">
        <w:rPr>
          <w:sz w:val="24"/>
          <w:lang w:val="en-GB"/>
        </w:rPr>
        <w:lastRenderedPageBreak/>
        <w:t>monitoring and support evidence requirements for our funders</w:t>
      </w:r>
      <w:r w:rsidR="00440D4F" w:rsidRPr="003E1271">
        <w:rPr>
          <w:sz w:val="24"/>
          <w:lang w:val="en-GB"/>
        </w:rPr>
        <w:t>.</w:t>
      </w:r>
    </w:p>
    <w:p w14:paraId="684B84E7" w14:textId="5F9A0F9E" w:rsidR="00C3122A" w:rsidRPr="003E1271" w:rsidRDefault="00C4193D">
      <w:pPr>
        <w:pStyle w:val="ListParagraph"/>
        <w:numPr>
          <w:ilvl w:val="0"/>
          <w:numId w:val="2"/>
        </w:numPr>
        <w:tabs>
          <w:tab w:val="left" w:pos="862"/>
        </w:tabs>
        <w:spacing w:before="1" w:line="264" w:lineRule="auto"/>
        <w:ind w:right="6"/>
        <w:rPr>
          <w:sz w:val="24"/>
          <w:lang w:val="en-GB"/>
        </w:rPr>
      </w:pPr>
      <w:r w:rsidRPr="003E1271">
        <w:rPr>
          <w:sz w:val="24"/>
          <w:lang w:val="en-GB"/>
        </w:rPr>
        <w:t>Offer full training on paperwork, processes, compliance and provide on-going support to all staff involved in the delivery and administration of programmes</w:t>
      </w:r>
      <w:r w:rsidR="00440D4F" w:rsidRPr="003E1271">
        <w:rPr>
          <w:sz w:val="24"/>
          <w:lang w:val="en-GB"/>
        </w:rPr>
        <w:t>.</w:t>
      </w:r>
    </w:p>
    <w:p w14:paraId="684B84E8" w14:textId="34561463" w:rsidR="00C3122A" w:rsidRPr="003E1271" w:rsidRDefault="00C4193D">
      <w:pPr>
        <w:pStyle w:val="ListParagraph"/>
        <w:numPr>
          <w:ilvl w:val="0"/>
          <w:numId w:val="2"/>
        </w:numPr>
        <w:tabs>
          <w:tab w:val="left" w:pos="862"/>
        </w:tabs>
        <w:spacing w:before="7" w:line="264" w:lineRule="auto"/>
        <w:ind w:right="10"/>
        <w:rPr>
          <w:sz w:val="24"/>
          <w:lang w:val="en-GB"/>
        </w:rPr>
      </w:pPr>
      <w:r w:rsidRPr="003E1271">
        <w:rPr>
          <w:sz w:val="24"/>
          <w:lang w:val="en-GB"/>
        </w:rPr>
        <w:t>We</w:t>
      </w:r>
      <w:r w:rsidRPr="003E1271">
        <w:rPr>
          <w:spacing w:val="40"/>
          <w:sz w:val="24"/>
          <w:lang w:val="en-GB"/>
        </w:rPr>
        <w:t xml:space="preserve"> </w:t>
      </w:r>
      <w:r w:rsidRPr="003E1271">
        <w:rPr>
          <w:sz w:val="24"/>
          <w:lang w:val="en-GB"/>
        </w:rPr>
        <w:t>conduct</w:t>
      </w:r>
      <w:r w:rsidRPr="003E1271">
        <w:rPr>
          <w:spacing w:val="40"/>
          <w:sz w:val="24"/>
          <w:lang w:val="en-GB"/>
        </w:rPr>
        <w:t xml:space="preserve"> </w:t>
      </w:r>
      <w:r w:rsidRPr="003E1271">
        <w:rPr>
          <w:sz w:val="24"/>
          <w:lang w:val="en-GB"/>
        </w:rPr>
        <w:t>Compliance</w:t>
      </w:r>
      <w:r w:rsidRPr="003E1271">
        <w:rPr>
          <w:spacing w:val="40"/>
          <w:sz w:val="24"/>
          <w:lang w:val="en-GB"/>
        </w:rPr>
        <w:t xml:space="preserve"> </w:t>
      </w:r>
      <w:r w:rsidRPr="003E1271">
        <w:rPr>
          <w:sz w:val="24"/>
          <w:lang w:val="en-GB"/>
        </w:rPr>
        <w:t>Audits</w:t>
      </w:r>
      <w:r w:rsidRPr="003E1271">
        <w:rPr>
          <w:spacing w:val="40"/>
          <w:sz w:val="24"/>
          <w:lang w:val="en-GB"/>
        </w:rPr>
        <w:t xml:space="preserve"> </w:t>
      </w:r>
      <w:r w:rsidRPr="003E1271">
        <w:rPr>
          <w:sz w:val="24"/>
          <w:lang w:val="en-GB"/>
        </w:rPr>
        <w:t>to</w:t>
      </w:r>
      <w:r w:rsidRPr="003E1271">
        <w:rPr>
          <w:spacing w:val="40"/>
          <w:sz w:val="24"/>
          <w:lang w:val="en-GB"/>
        </w:rPr>
        <w:t xml:space="preserve"> </w:t>
      </w:r>
      <w:r w:rsidRPr="003E1271">
        <w:rPr>
          <w:sz w:val="24"/>
          <w:lang w:val="en-GB"/>
        </w:rPr>
        <w:t>ensure</w:t>
      </w:r>
      <w:r w:rsidRPr="003E1271">
        <w:rPr>
          <w:spacing w:val="40"/>
          <w:sz w:val="24"/>
          <w:lang w:val="en-GB"/>
        </w:rPr>
        <w:t xml:space="preserve"> </w:t>
      </w:r>
      <w:r w:rsidRPr="003E1271">
        <w:rPr>
          <w:sz w:val="24"/>
          <w:lang w:val="en-GB"/>
        </w:rPr>
        <w:t>high</w:t>
      </w:r>
      <w:r w:rsidRPr="003E1271">
        <w:rPr>
          <w:spacing w:val="40"/>
          <w:sz w:val="24"/>
          <w:lang w:val="en-GB"/>
        </w:rPr>
        <w:t xml:space="preserve"> </w:t>
      </w:r>
      <w:r w:rsidRPr="003E1271">
        <w:rPr>
          <w:sz w:val="24"/>
          <w:lang w:val="en-GB"/>
        </w:rPr>
        <w:t>levels</w:t>
      </w:r>
      <w:r w:rsidRPr="003E1271">
        <w:rPr>
          <w:spacing w:val="40"/>
          <w:sz w:val="24"/>
          <w:lang w:val="en-GB"/>
        </w:rPr>
        <w:t xml:space="preserve"> </w:t>
      </w:r>
      <w:r w:rsidRPr="003E1271">
        <w:rPr>
          <w:sz w:val="24"/>
          <w:lang w:val="en-GB"/>
        </w:rPr>
        <w:t>of</w:t>
      </w:r>
      <w:r w:rsidRPr="003E1271">
        <w:rPr>
          <w:spacing w:val="40"/>
          <w:sz w:val="24"/>
          <w:lang w:val="en-GB"/>
        </w:rPr>
        <w:t xml:space="preserve"> </w:t>
      </w:r>
      <w:r w:rsidRPr="003E1271">
        <w:rPr>
          <w:sz w:val="24"/>
          <w:lang w:val="en-GB"/>
        </w:rPr>
        <w:t>contractual</w:t>
      </w:r>
      <w:r w:rsidRPr="003E1271">
        <w:rPr>
          <w:spacing w:val="40"/>
          <w:sz w:val="24"/>
          <w:lang w:val="en-GB"/>
        </w:rPr>
        <w:t xml:space="preserve"> </w:t>
      </w:r>
      <w:r w:rsidRPr="003E1271">
        <w:rPr>
          <w:sz w:val="24"/>
          <w:lang w:val="en-GB"/>
        </w:rPr>
        <w:t>compliance</w:t>
      </w:r>
      <w:r w:rsidRPr="003E1271">
        <w:rPr>
          <w:spacing w:val="40"/>
          <w:sz w:val="24"/>
          <w:lang w:val="en-GB"/>
        </w:rPr>
        <w:t xml:space="preserve"> </w:t>
      </w:r>
      <w:r w:rsidRPr="003E1271">
        <w:rPr>
          <w:sz w:val="24"/>
          <w:lang w:val="en-GB"/>
        </w:rPr>
        <w:t>and minimal funding risks to both parties</w:t>
      </w:r>
      <w:r w:rsidR="00440D4F" w:rsidRPr="003E1271">
        <w:rPr>
          <w:sz w:val="24"/>
          <w:lang w:val="en-GB"/>
        </w:rPr>
        <w:t>.</w:t>
      </w:r>
    </w:p>
    <w:p w14:paraId="684B84E9" w14:textId="31FC34CD" w:rsidR="00C3122A" w:rsidRPr="003E1271" w:rsidRDefault="00C4193D">
      <w:pPr>
        <w:pStyle w:val="ListParagraph"/>
        <w:numPr>
          <w:ilvl w:val="0"/>
          <w:numId w:val="2"/>
        </w:numPr>
        <w:tabs>
          <w:tab w:val="left" w:pos="862"/>
        </w:tabs>
        <w:spacing w:before="4" w:line="264" w:lineRule="auto"/>
        <w:ind w:right="12"/>
        <w:rPr>
          <w:sz w:val="24"/>
          <w:lang w:val="en-GB"/>
        </w:rPr>
      </w:pPr>
      <w:r w:rsidRPr="003E1271">
        <w:rPr>
          <w:sz w:val="24"/>
          <w:lang w:val="en-GB"/>
        </w:rPr>
        <w:t>Regular</w:t>
      </w:r>
      <w:r w:rsidRPr="003E1271">
        <w:rPr>
          <w:spacing w:val="80"/>
          <w:w w:val="150"/>
          <w:sz w:val="24"/>
          <w:lang w:val="en-GB"/>
        </w:rPr>
        <w:t xml:space="preserve"> </w:t>
      </w:r>
      <w:r w:rsidRPr="003E1271">
        <w:rPr>
          <w:sz w:val="24"/>
          <w:lang w:val="en-GB"/>
        </w:rPr>
        <w:t>funding</w:t>
      </w:r>
      <w:r w:rsidRPr="003E1271">
        <w:rPr>
          <w:spacing w:val="80"/>
          <w:w w:val="150"/>
          <w:sz w:val="24"/>
          <w:lang w:val="en-GB"/>
        </w:rPr>
        <w:t xml:space="preserve"> </w:t>
      </w:r>
      <w:r w:rsidRPr="003E1271">
        <w:rPr>
          <w:sz w:val="24"/>
          <w:lang w:val="en-GB"/>
        </w:rPr>
        <w:t>analysis</w:t>
      </w:r>
      <w:r w:rsidRPr="003E1271">
        <w:rPr>
          <w:spacing w:val="80"/>
          <w:w w:val="150"/>
          <w:sz w:val="24"/>
          <w:lang w:val="en-GB"/>
        </w:rPr>
        <w:t xml:space="preserve"> </w:t>
      </w:r>
      <w:r w:rsidRPr="003E1271">
        <w:rPr>
          <w:sz w:val="24"/>
          <w:lang w:val="en-GB"/>
        </w:rPr>
        <w:t>reports</w:t>
      </w:r>
      <w:r w:rsidRPr="003E1271">
        <w:rPr>
          <w:spacing w:val="80"/>
          <w:w w:val="150"/>
          <w:sz w:val="24"/>
          <w:lang w:val="en-GB"/>
        </w:rPr>
        <w:t xml:space="preserve"> </w:t>
      </w:r>
      <w:r w:rsidRPr="003E1271">
        <w:rPr>
          <w:sz w:val="24"/>
          <w:lang w:val="en-GB"/>
        </w:rPr>
        <w:t>including</w:t>
      </w:r>
      <w:r w:rsidRPr="003E1271">
        <w:rPr>
          <w:spacing w:val="80"/>
          <w:w w:val="150"/>
          <w:sz w:val="24"/>
          <w:lang w:val="en-GB"/>
        </w:rPr>
        <w:t xml:space="preserve"> </w:t>
      </w:r>
      <w:r w:rsidRPr="003E1271">
        <w:rPr>
          <w:sz w:val="24"/>
          <w:lang w:val="en-GB"/>
        </w:rPr>
        <w:t>detailed</w:t>
      </w:r>
      <w:r w:rsidRPr="003E1271">
        <w:rPr>
          <w:spacing w:val="80"/>
          <w:w w:val="150"/>
          <w:sz w:val="24"/>
          <w:lang w:val="en-GB"/>
        </w:rPr>
        <w:t xml:space="preserve"> </w:t>
      </w:r>
      <w:r w:rsidRPr="003E1271">
        <w:rPr>
          <w:sz w:val="24"/>
          <w:lang w:val="en-GB"/>
        </w:rPr>
        <w:t>MIS</w:t>
      </w:r>
      <w:r w:rsidRPr="003E1271">
        <w:rPr>
          <w:spacing w:val="80"/>
          <w:w w:val="150"/>
          <w:sz w:val="24"/>
          <w:lang w:val="en-GB"/>
        </w:rPr>
        <w:t xml:space="preserve"> </w:t>
      </w:r>
      <w:r w:rsidRPr="003E1271">
        <w:rPr>
          <w:sz w:val="24"/>
          <w:lang w:val="en-GB"/>
        </w:rPr>
        <w:t>performance</w:t>
      </w:r>
      <w:r w:rsidRPr="003E1271">
        <w:rPr>
          <w:spacing w:val="80"/>
          <w:w w:val="150"/>
          <w:sz w:val="24"/>
          <w:lang w:val="en-GB"/>
        </w:rPr>
        <w:t xml:space="preserve"> </w:t>
      </w:r>
      <w:r w:rsidRPr="003E1271">
        <w:rPr>
          <w:sz w:val="24"/>
          <w:lang w:val="en-GB"/>
        </w:rPr>
        <w:t>on</w:t>
      </w:r>
      <w:r w:rsidRPr="003E1271">
        <w:rPr>
          <w:spacing w:val="80"/>
          <w:w w:val="150"/>
          <w:sz w:val="24"/>
          <w:lang w:val="en-GB"/>
        </w:rPr>
        <w:t xml:space="preserve"> </w:t>
      </w:r>
      <w:r w:rsidRPr="003E1271">
        <w:rPr>
          <w:sz w:val="24"/>
          <w:lang w:val="en-GB"/>
        </w:rPr>
        <w:t>overall programme and individual learner</w:t>
      </w:r>
      <w:r w:rsidR="00CF1D3C" w:rsidRPr="003E1271">
        <w:rPr>
          <w:sz w:val="24"/>
          <w:lang w:val="en-GB"/>
        </w:rPr>
        <w:t>.</w:t>
      </w:r>
    </w:p>
    <w:p w14:paraId="684B84EA" w14:textId="2D669F3B" w:rsidR="00C3122A" w:rsidRPr="003E1271" w:rsidRDefault="00C4193D">
      <w:pPr>
        <w:pStyle w:val="ListParagraph"/>
        <w:numPr>
          <w:ilvl w:val="0"/>
          <w:numId w:val="2"/>
        </w:numPr>
        <w:tabs>
          <w:tab w:val="left" w:pos="861"/>
        </w:tabs>
        <w:spacing w:before="6"/>
        <w:ind w:left="861" w:hanging="360"/>
        <w:rPr>
          <w:sz w:val="24"/>
          <w:lang w:val="en-GB"/>
        </w:rPr>
      </w:pPr>
      <w:r w:rsidRPr="003E1271">
        <w:rPr>
          <w:sz w:val="24"/>
          <w:lang w:val="en-GB"/>
        </w:rPr>
        <w:t>Carry</w:t>
      </w:r>
      <w:r w:rsidRPr="003E1271">
        <w:rPr>
          <w:spacing w:val="-3"/>
          <w:sz w:val="24"/>
          <w:lang w:val="en-GB"/>
        </w:rPr>
        <w:t xml:space="preserve"> </w:t>
      </w:r>
      <w:r w:rsidRPr="003E1271">
        <w:rPr>
          <w:sz w:val="24"/>
          <w:lang w:val="en-GB"/>
        </w:rPr>
        <w:t>out</w:t>
      </w:r>
      <w:r w:rsidRPr="003E1271">
        <w:rPr>
          <w:spacing w:val="-2"/>
          <w:sz w:val="24"/>
          <w:lang w:val="en-GB"/>
        </w:rPr>
        <w:t xml:space="preserve"> </w:t>
      </w:r>
      <w:r w:rsidRPr="003E1271">
        <w:rPr>
          <w:sz w:val="24"/>
          <w:lang w:val="en-GB"/>
        </w:rPr>
        <w:t>learner</w:t>
      </w:r>
      <w:r w:rsidRPr="003E1271">
        <w:rPr>
          <w:spacing w:val="-2"/>
          <w:sz w:val="24"/>
          <w:lang w:val="en-GB"/>
        </w:rPr>
        <w:t xml:space="preserve"> </w:t>
      </w:r>
      <w:r w:rsidRPr="003E1271">
        <w:rPr>
          <w:sz w:val="24"/>
          <w:lang w:val="en-GB"/>
        </w:rPr>
        <w:t>voice</w:t>
      </w:r>
      <w:r w:rsidRPr="003E1271">
        <w:rPr>
          <w:spacing w:val="-4"/>
          <w:sz w:val="24"/>
          <w:lang w:val="en-GB"/>
        </w:rPr>
        <w:t xml:space="preserve"> </w:t>
      </w:r>
      <w:r w:rsidRPr="003E1271">
        <w:rPr>
          <w:sz w:val="24"/>
          <w:lang w:val="en-GB"/>
        </w:rPr>
        <w:t>surveys</w:t>
      </w:r>
      <w:r w:rsidRPr="003E1271">
        <w:rPr>
          <w:spacing w:val="-3"/>
          <w:sz w:val="24"/>
          <w:lang w:val="en-GB"/>
        </w:rPr>
        <w:t xml:space="preserve"> </w:t>
      </w:r>
      <w:r w:rsidRPr="003E1271">
        <w:rPr>
          <w:sz w:val="24"/>
          <w:lang w:val="en-GB"/>
        </w:rPr>
        <w:t>to</w:t>
      </w:r>
      <w:r w:rsidRPr="003E1271">
        <w:rPr>
          <w:spacing w:val="-3"/>
          <w:sz w:val="24"/>
          <w:lang w:val="en-GB"/>
        </w:rPr>
        <w:t xml:space="preserve"> </w:t>
      </w:r>
      <w:r w:rsidRPr="003E1271">
        <w:rPr>
          <w:sz w:val="24"/>
          <w:lang w:val="en-GB"/>
        </w:rPr>
        <w:t>gather</w:t>
      </w:r>
      <w:r w:rsidRPr="003E1271">
        <w:rPr>
          <w:spacing w:val="-5"/>
          <w:sz w:val="24"/>
          <w:lang w:val="en-GB"/>
        </w:rPr>
        <w:t xml:space="preserve"> </w:t>
      </w:r>
      <w:r w:rsidRPr="003E1271">
        <w:rPr>
          <w:sz w:val="24"/>
          <w:lang w:val="en-GB"/>
        </w:rPr>
        <w:t>feedback</w:t>
      </w:r>
      <w:r w:rsidRPr="003E1271">
        <w:rPr>
          <w:spacing w:val="-2"/>
          <w:sz w:val="24"/>
          <w:lang w:val="en-GB"/>
        </w:rPr>
        <w:t xml:space="preserve"> </w:t>
      </w:r>
      <w:r w:rsidRPr="003E1271">
        <w:rPr>
          <w:sz w:val="24"/>
          <w:lang w:val="en-GB"/>
        </w:rPr>
        <w:t>from</w:t>
      </w:r>
      <w:r w:rsidRPr="003E1271">
        <w:rPr>
          <w:spacing w:val="-1"/>
          <w:sz w:val="24"/>
          <w:lang w:val="en-GB"/>
        </w:rPr>
        <w:t xml:space="preserve"> </w:t>
      </w:r>
      <w:r w:rsidRPr="003E1271">
        <w:rPr>
          <w:spacing w:val="-2"/>
          <w:sz w:val="24"/>
          <w:lang w:val="en-GB"/>
        </w:rPr>
        <w:t>learners</w:t>
      </w:r>
      <w:r w:rsidR="00CF1D3C" w:rsidRPr="003E1271">
        <w:rPr>
          <w:spacing w:val="-2"/>
          <w:sz w:val="24"/>
          <w:lang w:val="en-GB"/>
        </w:rPr>
        <w:t>.</w:t>
      </w:r>
    </w:p>
    <w:p w14:paraId="684B84EB" w14:textId="54F75B52" w:rsidR="00C3122A" w:rsidRPr="003E1271" w:rsidRDefault="00C4193D">
      <w:pPr>
        <w:pStyle w:val="ListParagraph"/>
        <w:numPr>
          <w:ilvl w:val="0"/>
          <w:numId w:val="2"/>
        </w:numPr>
        <w:tabs>
          <w:tab w:val="left" w:pos="862"/>
        </w:tabs>
        <w:spacing w:before="30" w:line="264" w:lineRule="auto"/>
        <w:ind w:right="13"/>
        <w:jc w:val="both"/>
        <w:rPr>
          <w:sz w:val="24"/>
          <w:lang w:val="en-GB"/>
        </w:rPr>
      </w:pPr>
      <w:r w:rsidRPr="003E1271">
        <w:rPr>
          <w:sz w:val="24"/>
          <w:lang w:val="en-GB"/>
        </w:rPr>
        <w:t>Support</w:t>
      </w:r>
      <w:r w:rsidRPr="003E1271">
        <w:rPr>
          <w:spacing w:val="-15"/>
          <w:sz w:val="24"/>
          <w:lang w:val="en-GB"/>
        </w:rPr>
        <w:t xml:space="preserve"> </w:t>
      </w:r>
      <w:r w:rsidRPr="003E1271">
        <w:rPr>
          <w:sz w:val="24"/>
          <w:lang w:val="en-GB"/>
        </w:rPr>
        <w:t>subcontractors</w:t>
      </w:r>
      <w:r w:rsidRPr="003E1271">
        <w:rPr>
          <w:spacing w:val="-15"/>
          <w:sz w:val="24"/>
          <w:lang w:val="en-GB"/>
        </w:rPr>
        <w:t xml:space="preserve"> </w:t>
      </w:r>
      <w:r w:rsidRPr="003E1271">
        <w:rPr>
          <w:sz w:val="24"/>
          <w:lang w:val="en-GB"/>
        </w:rPr>
        <w:t>to</w:t>
      </w:r>
      <w:r w:rsidRPr="003E1271">
        <w:rPr>
          <w:spacing w:val="-13"/>
          <w:sz w:val="24"/>
          <w:lang w:val="en-GB"/>
        </w:rPr>
        <w:t xml:space="preserve"> </w:t>
      </w:r>
      <w:r w:rsidRPr="003E1271">
        <w:rPr>
          <w:sz w:val="24"/>
          <w:lang w:val="en-GB"/>
        </w:rPr>
        <w:t>implement</w:t>
      </w:r>
      <w:r w:rsidRPr="003E1271">
        <w:rPr>
          <w:spacing w:val="-16"/>
          <w:sz w:val="24"/>
          <w:lang w:val="en-GB"/>
        </w:rPr>
        <w:t xml:space="preserve"> </w:t>
      </w:r>
      <w:r w:rsidRPr="003E1271">
        <w:rPr>
          <w:sz w:val="24"/>
          <w:lang w:val="en-GB"/>
        </w:rPr>
        <w:t>effective</w:t>
      </w:r>
      <w:r w:rsidRPr="003E1271">
        <w:rPr>
          <w:spacing w:val="-14"/>
          <w:sz w:val="24"/>
          <w:lang w:val="en-GB"/>
        </w:rPr>
        <w:t xml:space="preserve"> </w:t>
      </w:r>
      <w:r w:rsidRPr="003E1271">
        <w:rPr>
          <w:sz w:val="24"/>
          <w:lang w:val="en-GB"/>
        </w:rPr>
        <w:t>policies</w:t>
      </w:r>
      <w:r w:rsidRPr="003E1271">
        <w:rPr>
          <w:spacing w:val="-14"/>
          <w:sz w:val="24"/>
          <w:lang w:val="en-GB"/>
        </w:rPr>
        <w:t xml:space="preserve"> </w:t>
      </w:r>
      <w:r w:rsidRPr="003E1271">
        <w:rPr>
          <w:sz w:val="24"/>
          <w:lang w:val="en-GB"/>
        </w:rPr>
        <w:t>and</w:t>
      </w:r>
      <w:r w:rsidRPr="003E1271">
        <w:rPr>
          <w:spacing w:val="-16"/>
          <w:sz w:val="24"/>
          <w:lang w:val="en-GB"/>
        </w:rPr>
        <w:t xml:space="preserve"> </w:t>
      </w:r>
      <w:r w:rsidRPr="003E1271">
        <w:rPr>
          <w:sz w:val="24"/>
          <w:lang w:val="en-GB"/>
        </w:rPr>
        <w:t>procedures</w:t>
      </w:r>
      <w:r w:rsidRPr="003E1271">
        <w:rPr>
          <w:spacing w:val="-15"/>
          <w:sz w:val="24"/>
          <w:lang w:val="en-GB"/>
        </w:rPr>
        <w:t xml:space="preserve"> </w:t>
      </w:r>
      <w:r w:rsidRPr="003E1271">
        <w:rPr>
          <w:sz w:val="24"/>
          <w:lang w:val="en-GB"/>
        </w:rPr>
        <w:t>relating</w:t>
      </w:r>
      <w:r w:rsidRPr="003E1271">
        <w:rPr>
          <w:spacing w:val="-14"/>
          <w:sz w:val="24"/>
          <w:lang w:val="en-GB"/>
        </w:rPr>
        <w:t xml:space="preserve"> </w:t>
      </w:r>
      <w:r w:rsidRPr="003E1271">
        <w:rPr>
          <w:sz w:val="24"/>
          <w:lang w:val="en-GB"/>
        </w:rPr>
        <w:t>to</w:t>
      </w:r>
      <w:r w:rsidRPr="003E1271">
        <w:rPr>
          <w:spacing w:val="-14"/>
          <w:sz w:val="24"/>
          <w:lang w:val="en-GB"/>
        </w:rPr>
        <w:t xml:space="preserve"> </w:t>
      </w:r>
      <w:r w:rsidRPr="003E1271">
        <w:rPr>
          <w:sz w:val="24"/>
          <w:lang w:val="en-GB"/>
        </w:rPr>
        <w:t>teaching and learning including assessment and verification policies and procedures</w:t>
      </w:r>
      <w:r w:rsidR="00CF1D3C" w:rsidRPr="003E1271">
        <w:rPr>
          <w:sz w:val="24"/>
          <w:lang w:val="en-GB"/>
        </w:rPr>
        <w:t>.</w:t>
      </w:r>
    </w:p>
    <w:p w14:paraId="684B84EC" w14:textId="30773E2B" w:rsidR="00C3122A" w:rsidRPr="003E1271" w:rsidRDefault="00C4193D">
      <w:pPr>
        <w:pStyle w:val="ListParagraph"/>
        <w:numPr>
          <w:ilvl w:val="0"/>
          <w:numId w:val="2"/>
        </w:numPr>
        <w:tabs>
          <w:tab w:val="left" w:pos="862"/>
        </w:tabs>
        <w:spacing w:before="5" w:line="266" w:lineRule="auto"/>
        <w:ind w:right="6"/>
        <w:jc w:val="both"/>
        <w:rPr>
          <w:sz w:val="24"/>
          <w:lang w:val="en-GB"/>
        </w:rPr>
      </w:pPr>
      <w:r w:rsidRPr="003E1271">
        <w:rPr>
          <w:sz w:val="24"/>
          <w:lang w:val="en-GB"/>
        </w:rPr>
        <w:t>Support</w:t>
      </w:r>
      <w:r w:rsidRPr="003E1271">
        <w:rPr>
          <w:spacing w:val="-17"/>
          <w:sz w:val="24"/>
          <w:lang w:val="en-GB"/>
        </w:rPr>
        <w:t xml:space="preserve"> </w:t>
      </w:r>
      <w:r w:rsidRPr="003E1271">
        <w:rPr>
          <w:sz w:val="24"/>
          <w:lang w:val="en-GB"/>
        </w:rPr>
        <w:t>subcontractors</w:t>
      </w:r>
      <w:r w:rsidRPr="003E1271">
        <w:rPr>
          <w:spacing w:val="-17"/>
          <w:sz w:val="24"/>
          <w:lang w:val="en-GB"/>
        </w:rPr>
        <w:t xml:space="preserve"> </w:t>
      </w:r>
      <w:r w:rsidRPr="003E1271">
        <w:rPr>
          <w:sz w:val="24"/>
          <w:lang w:val="en-GB"/>
        </w:rPr>
        <w:t>to</w:t>
      </w:r>
      <w:r w:rsidRPr="003E1271">
        <w:rPr>
          <w:spacing w:val="-16"/>
          <w:sz w:val="24"/>
          <w:lang w:val="en-GB"/>
        </w:rPr>
        <w:t xml:space="preserve"> </w:t>
      </w:r>
      <w:r w:rsidRPr="003E1271">
        <w:rPr>
          <w:sz w:val="24"/>
          <w:lang w:val="en-GB"/>
        </w:rPr>
        <w:t>develop</w:t>
      </w:r>
      <w:r w:rsidRPr="003E1271">
        <w:rPr>
          <w:spacing w:val="-17"/>
          <w:sz w:val="24"/>
          <w:lang w:val="en-GB"/>
        </w:rPr>
        <w:t xml:space="preserve"> </w:t>
      </w:r>
      <w:r w:rsidRPr="003E1271">
        <w:rPr>
          <w:sz w:val="24"/>
          <w:lang w:val="en-GB"/>
        </w:rPr>
        <w:t>an</w:t>
      </w:r>
      <w:r w:rsidRPr="003E1271">
        <w:rPr>
          <w:spacing w:val="-17"/>
          <w:sz w:val="24"/>
          <w:lang w:val="en-GB"/>
        </w:rPr>
        <w:t xml:space="preserve"> </w:t>
      </w:r>
      <w:r w:rsidRPr="003E1271">
        <w:rPr>
          <w:sz w:val="24"/>
          <w:lang w:val="en-GB"/>
        </w:rPr>
        <w:t>effective</w:t>
      </w:r>
      <w:r w:rsidRPr="003E1271">
        <w:rPr>
          <w:spacing w:val="-15"/>
          <w:sz w:val="24"/>
          <w:lang w:val="en-GB"/>
        </w:rPr>
        <w:t xml:space="preserve"> </w:t>
      </w:r>
      <w:r w:rsidRPr="003E1271">
        <w:rPr>
          <w:sz w:val="24"/>
          <w:lang w:val="en-GB"/>
        </w:rPr>
        <w:t>Self-Assessment</w:t>
      </w:r>
      <w:r w:rsidRPr="003E1271">
        <w:rPr>
          <w:spacing w:val="-15"/>
          <w:sz w:val="24"/>
          <w:lang w:val="en-GB"/>
        </w:rPr>
        <w:t xml:space="preserve"> </w:t>
      </w:r>
      <w:r w:rsidRPr="003E1271">
        <w:rPr>
          <w:sz w:val="24"/>
          <w:lang w:val="en-GB"/>
        </w:rPr>
        <w:t>Report</w:t>
      </w:r>
      <w:r w:rsidRPr="003E1271">
        <w:rPr>
          <w:spacing w:val="-16"/>
          <w:sz w:val="24"/>
          <w:lang w:val="en-GB"/>
        </w:rPr>
        <w:t xml:space="preserve"> </w:t>
      </w:r>
      <w:r w:rsidRPr="003E1271">
        <w:rPr>
          <w:sz w:val="24"/>
          <w:lang w:val="en-GB"/>
        </w:rPr>
        <w:t>(SAR)</w:t>
      </w:r>
      <w:r w:rsidRPr="003E1271">
        <w:rPr>
          <w:spacing w:val="-17"/>
          <w:sz w:val="24"/>
          <w:lang w:val="en-GB"/>
        </w:rPr>
        <w:t xml:space="preserve"> </w:t>
      </w:r>
      <w:r w:rsidRPr="003E1271">
        <w:rPr>
          <w:sz w:val="24"/>
          <w:lang w:val="en-GB"/>
        </w:rPr>
        <w:t>and</w:t>
      </w:r>
      <w:r w:rsidRPr="003E1271">
        <w:rPr>
          <w:spacing w:val="-15"/>
          <w:sz w:val="24"/>
          <w:lang w:val="en-GB"/>
        </w:rPr>
        <w:t xml:space="preserve"> </w:t>
      </w:r>
      <w:r w:rsidRPr="003E1271">
        <w:rPr>
          <w:sz w:val="24"/>
          <w:lang w:val="en-GB"/>
        </w:rPr>
        <w:t>Quality Improvement Plan (QIP) and will incorporate subcontractors’ SARs and QIPs into the whole College SAR</w:t>
      </w:r>
      <w:r w:rsidR="00CF1D3C" w:rsidRPr="003E1271">
        <w:rPr>
          <w:sz w:val="24"/>
          <w:lang w:val="en-GB"/>
        </w:rPr>
        <w:t>.</w:t>
      </w:r>
    </w:p>
    <w:p w14:paraId="684B84ED" w14:textId="77777777" w:rsidR="00C3122A" w:rsidRPr="003E1271" w:rsidRDefault="00C4193D">
      <w:pPr>
        <w:pStyle w:val="Heading1"/>
        <w:numPr>
          <w:ilvl w:val="0"/>
          <w:numId w:val="3"/>
        </w:numPr>
        <w:tabs>
          <w:tab w:val="left" w:pos="489"/>
        </w:tabs>
        <w:spacing w:before="207"/>
        <w:ind w:left="489" w:hanging="333"/>
        <w:rPr>
          <w:lang w:val="en-GB"/>
        </w:rPr>
      </w:pPr>
      <w:r w:rsidRPr="003E1271">
        <w:rPr>
          <w:lang w:val="en-GB"/>
        </w:rPr>
        <w:t>What</w:t>
      </w:r>
      <w:r w:rsidRPr="003E1271">
        <w:rPr>
          <w:spacing w:val="-4"/>
          <w:lang w:val="en-GB"/>
        </w:rPr>
        <w:t xml:space="preserve"> </w:t>
      </w:r>
      <w:r w:rsidRPr="003E1271">
        <w:rPr>
          <w:lang w:val="en-GB"/>
        </w:rPr>
        <w:t>we</w:t>
      </w:r>
      <w:r w:rsidRPr="003E1271">
        <w:rPr>
          <w:spacing w:val="-3"/>
          <w:lang w:val="en-GB"/>
        </w:rPr>
        <w:t xml:space="preserve"> </w:t>
      </w:r>
      <w:r w:rsidRPr="003E1271">
        <w:rPr>
          <w:lang w:val="en-GB"/>
        </w:rPr>
        <w:t>expect</w:t>
      </w:r>
      <w:r w:rsidRPr="003E1271">
        <w:rPr>
          <w:spacing w:val="-2"/>
          <w:lang w:val="en-GB"/>
        </w:rPr>
        <w:t xml:space="preserve"> </w:t>
      </w:r>
      <w:r w:rsidRPr="003E1271">
        <w:rPr>
          <w:lang w:val="en-GB"/>
        </w:rPr>
        <w:t>from</w:t>
      </w:r>
      <w:r w:rsidRPr="003E1271">
        <w:rPr>
          <w:spacing w:val="-2"/>
          <w:lang w:val="en-GB"/>
        </w:rPr>
        <w:t xml:space="preserve"> </w:t>
      </w:r>
      <w:r w:rsidRPr="003E1271">
        <w:rPr>
          <w:lang w:val="en-GB"/>
        </w:rPr>
        <w:t>our</w:t>
      </w:r>
      <w:r w:rsidRPr="003E1271">
        <w:rPr>
          <w:spacing w:val="-2"/>
          <w:lang w:val="en-GB"/>
        </w:rPr>
        <w:t xml:space="preserve"> partners</w:t>
      </w:r>
    </w:p>
    <w:p w14:paraId="684B84EE" w14:textId="77777777" w:rsidR="00C3122A" w:rsidRPr="003E1271" w:rsidRDefault="00C3122A">
      <w:pPr>
        <w:pStyle w:val="BodyText"/>
        <w:spacing w:before="75"/>
        <w:rPr>
          <w:b/>
          <w:lang w:val="en-GB"/>
        </w:rPr>
      </w:pPr>
    </w:p>
    <w:p w14:paraId="628B6317" w14:textId="5B82F602" w:rsidR="00DD5E24" w:rsidRPr="003E1271" w:rsidRDefault="00C4193D" w:rsidP="00111D88">
      <w:pPr>
        <w:pStyle w:val="BodyText"/>
        <w:spacing w:line="268" w:lineRule="auto"/>
        <w:ind w:left="156"/>
        <w:rPr>
          <w:lang w:val="en-GB"/>
        </w:rPr>
      </w:pPr>
      <w:r w:rsidRPr="003E1271">
        <w:rPr>
          <w:lang w:val="en-GB"/>
        </w:rPr>
        <w:t>It</w:t>
      </w:r>
      <w:r w:rsidRPr="003E1271">
        <w:rPr>
          <w:spacing w:val="-2"/>
          <w:lang w:val="en-GB"/>
        </w:rPr>
        <w:t xml:space="preserve"> </w:t>
      </w:r>
      <w:r w:rsidRPr="003E1271">
        <w:rPr>
          <w:lang w:val="en-GB"/>
        </w:rPr>
        <w:t>is</w:t>
      </w:r>
      <w:r w:rsidRPr="003E1271">
        <w:rPr>
          <w:spacing w:val="-2"/>
          <w:lang w:val="en-GB"/>
        </w:rPr>
        <w:t xml:space="preserve"> </w:t>
      </w:r>
      <w:r w:rsidRPr="003E1271">
        <w:rPr>
          <w:lang w:val="en-GB"/>
        </w:rPr>
        <w:t>important</w:t>
      </w:r>
      <w:r w:rsidRPr="003E1271">
        <w:rPr>
          <w:spacing w:val="-2"/>
          <w:lang w:val="en-GB"/>
        </w:rPr>
        <w:t xml:space="preserve"> </w:t>
      </w:r>
      <w:r w:rsidRPr="003E1271">
        <w:rPr>
          <w:lang w:val="en-GB"/>
        </w:rPr>
        <w:t>that</w:t>
      </w:r>
      <w:r w:rsidRPr="003E1271">
        <w:rPr>
          <w:spacing w:val="-2"/>
          <w:lang w:val="en-GB"/>
        </w:rPr>
        <w:t xml:space="preserve"> </w:t>
      </w:r>
      <w:r w:rsidRPr="003E1271">
        <w:rPr>
          <w:lang w:val="en-GB"/>
        </w:rPr>
        <w:t>our</w:t>
      </w:r>
      <w:r w:rsidRPr="003E1271">
        <w:rPr>
          <w:spacing w:val="-5"/>
          <w:lang w:val="en-GB"/>
        </w:rPr>
        <w:t xml:space="preserve"> </w:t>
      </w:r>
      <w:r w:rsidRPr="003E1271">
        <w:rPr>
          <w:lang w:val="en-GB"/>
        </w:rPr>
        <w:t>partners</w:t>
      </w:r>
      <w:r w:rsidRPr="003E1271">
        <w:rPr>
          <w:spacing w:val="-2"/>
          <w:lang w:val="en-GB"/>
        </w:rPr>
        <w:t xml:space="preserve"> </w:t>
      </w:r>
      <w:r w:rsidRPr="003E1271">
        <w:rPr>
          <w:lang w:val="en-GB"/>
        </w:rPr>
        <w:t>share</w:t>
      </w:r>
      <w:r w:rsidRPr="003E1271">
        <w:rPr>
          <w:spacing w:val="-2"/>
          <w:lang w:val="en-GB"/>
        </w:rPr>
        <w:t xml:space="preserve"> </w:t>
      </w:r>
      <w:r w:rsidRPr="003E1271">
        <w:rPr>
          <w:lang w:val="en-GB"/>
        </w:rPr>
        <w:t>the</w:t>
      </w:r>
      <w:r w:rsidRPr="003E1271">
        <w:rPr>
          <w:spacing w:val="-2"/>
          <w:lang w:val="en-GB"/>
        </w:rPr>
        <w:t xml:space="preserve"> </w:t>
      </w:r>
      <w:r w:rsidRPr="003E1271">
        <w:rPr>
          <w:lang w:val="en-GB"/>
        </w:rPr>
        <w:t>College’s</w:t>
      </w:r>
      <w:r w:rsidRPr="003E1271">
        <w:rPr>
          <w:spacing w:val="-2"/>
          <w:lang w:val="en-GB"/>
        </w:rPr>
        <w:t xml:space="preserve"> </w:t>
      </w:r>
      <w:r w:rsidRPr="003E1271">
        <w:rPr>
          <w:lang w:val="en-GB"/>
        </w:rPr>
        <w:t>values</w:t>
      </w:r>
      <w:r w:rsidRPr="003E1271">
        <w:rPr>
          <w:spacing w:val="-2"/>
          <w:lang w:val="en-GB"/>
        </w:rPr>
        <w:t xml:space="preserve"> </w:t>
      </w:r>
      <w:r w:rsidRPr="003E1271">
        <w:rPr>
          <w:lang w:val="en-GB"/>
        </w:rPr>
        <w:t>and</w:t>
      </w:r>
      <w:r w:rsidRPr="003E1271">
        <w:rPr>
          <w:spacing w:val="-2"/>
          <w:lang w:val="en-GB"/>
        </w:rPr>
        <w:t xml:space="preserve"> </w:t>
      </w:r>
      <w:r w:rsidRPr="003E1271">
        <w:rPr>
          <w:lang w:val="en-GB"/>
        </w:rPr>
        <w:t>work</w:t>
      </w:r>
      <w:r w:rsidRPr="003E1271">
        <w:rPr>
          <w:spacing w:val="-5"/>
          <w:lang w:val="en-GB"/>
        </w:rPr>
        <w:t xml:space="preserve"> </w:t>
      </w:r>
      <w:r w:rsidRPr="003E1271">
        <w:rPr>
          <w:lang w:val="en-GB"/>
        </w:rPr>
        <w:t>to</w:t>
      </w:r>
      <w:r w:rsidRPr="003E1271">
        <w:rPr>
          <w:spacing w:val="-1"/>
          <w:lang w:val="en-GB"/>
        </w:rPr>
        <w:t xml:space="preserve"> </w:t>
      </w:r>
      <w:r w:rsidRPr="003E1271">
        <w:rPr>
          <w:lang w:val="en-GB"/>
        </w:rPr>
        <w:t>ensure</w:t>
      </w:r>
      <w:r w:rsidRPr="003E1271">
        <w:rPr>
          <w:spacing w:val="-2"/>
          <w:lang w:val="en-GB"/>
        </w:rPr>
        <w:t xml:space="preserve"> </w:t>
      </w:r>
      <w:r w:rsidRPr="003E1271">
        <w:rPr>
          <w:lang w:val="en-GB"/>
        </w:rPr>
        <w:t>all</w:t>
      </w:r>
      <w:r w:rsidRPr="003E1271">
        <w:rPr>
          <w:spacing w:val="-3"/>
          <w:lang w:val="en-GB"/>
        </w:rPr>
        <w:t xml:space="preserve"> </w:t>
      </w:r>
      <w:r w:rsidRPr="003E1271">
        <w:rPr>
          <w:lang w:val="en-GB"/>
        </w:rPr>
        <w:t>learners</w:t>
      </w:r>
      <w:r w:rsidRPr="003E1271">
        <w:rPr>
          <w:spacing w:val="-2"/>
          <w:lang w:val="en-GB"/>
        </w:rPr>
        <w:t xml:space="preserve"> </w:t>
      </w:r>
      <w:r w:rsidRPr="003E1271">
        <w:rPr>
          <w:lang w:val="en-GB"/>
        </w:rPr>
        <w:t>reach their full potential.</w:t>
      </w:r>
      <w:r w:rsidR="00111D88" w:rsidRPr="003E1271">
        <w:rPr>
          <w:lang w:val="en-GB"/>
        </w:rPr>
        <w:t xml:space="preserve"> </w:t>
      </w:r>
      <w:r w:rsidRPr="003E1271">
        <w:rPr>
          <w:lang w:val="en-GB"/>
        </w:rPr>
        <w:t xml:space="preserve">We expect subcontractors to adhere to quality frameworks and processes including the Ofsted </w:t>
      </w:r>
      <w:r w:rsidR="002971CE" w:rsidRPr="003E1271">
        <w:rPr>
          <w:lang w:val="en-GB"/>
        </w:rPr>
        <w:t>Further Education and Skills Inspection Toolkit</w:t>
      </w:r>
      <w:r w:rsidRPr="003E1271">
        <w:rPr>
          <w:lang w:val="en-GB"/>
        </w:rPr>
        <w:t>.</w:t>
      </w:r>
      <w:r w:rsidR="009A5BE4" w:rsidRPr="003E1271">
        <w:rPr>
          <w:lang w:val="en-GB"/>
        </w:rPr>
        <w:t xml:space="preserve"> </w:t>
      </w:r>
      <w:r w:rsidR="00DD5E24" w:rsidRPr="003E1271">
        <w:rPr>
          <w:lang w:val="en-GB"/>
        </w:rPr>
        <w:t xml:space="preserve">All new subcontracting partners </w:t>
      </w:r>
      <w:r w:rsidR="00B47597" w:rsidRPr="003E1271">
        <w:rPr>
          <w:lang w:val="en-GB"/>
        </w:rPr>
        <w:t>must</w:t>
      </w:r>
      <w:r w:rsidR="00DD5E24" w:rsidRPr="003E1271">
        <w:rPr>
          <w:lang w:val="en-GB"/>
        </w:rPr>
        <w:t xml:space="preserve"> atte</w:t>
      </w:r>
      <w:r w:rsidR="003405F9" w:rsidRPr="003E1271">
        <w:rPr>
          <w:lang w:val="en-GB"/>
        </w:rPr>
        <w:t>nd a mandatory induction on site at the College outlin</w:t>
      </w:r>
      <w:r w:rsidR="00223F23" w:rsidRPr="003E1271">
        <w:rPr>
          <w:lang w:val="en-GB"/>
        </w:rPr>
        <w:t>ing</w:t>
      </w:r>
      <w:r w:rsidR="003405F9" w:rsidRPr="003E1271">
        <w:rPr>
          <w:lang w:val="en-GB"/>
        </w:rPr>
        <w:t xml:space="preserve"> our expectations regarding the quality of the teaching, learning and assessment they will carry out on our behalf.</w:t>
      </w:r>
    </w:p>
    <w:p w14:paraId="01A431C3" w14:textId="77777777" w:rsidR="00DD5E24" w:rsidRPr="003E1271" w:rsidRDefault="00DD5E24" w:rsidP="00111D88">
      <w:pPr>
        <w:pStyle w:val="BodyText"/>
        <w:spacing w:line="268" w:lineRule="auto"/>
        <w:ind w:left="156"/>
        <w:rPr>
          <w:lang w:val="en-GB"/>
        </w:rPr>
      </w:pPr>
    </w:p>
    <w:p w14:paraId="684B84F3" w14:textId="24F25C77" w:rsidR="00C3122A" w:rsidRPr="003E1271" w:rsidRDefault="00C4193D" w:rsidP="006E1D24">
      <w:pPr>
        <w:pStyle w:val="BodyText"/>
        <w:spacing w:line="268" w:lineRule="auto"/>
        <w:ind w:left="156"/>
        <w:rPr>
          <w:lang w:val="en-GB"/>
        </w:rPr>
      </w:pPr>
      <w:r w:rsidRPr="003E1271">
        <w:rPr>
          <w:lang w:val="en-GB"/>
        </w:rPr>
        <w:t>Public</w:t>
      </w:r>
      <w:r w:rsidRPr="003E1271">
        <w:rPr>
          <w:spacing w:val="-7"/>
          <w:lang w:val="en-GB"/>
        </w:rPr>
        <w:t xml:space="preserve"> </w:t>
      </w:r>
      <w:r w:rsidRPr="003E1271">
        <w:rPr>
          <w:lang w:val="en-GB"/>
        </w:rPr>
        <w:t>funds:</w:t>
      </w:r>
      <w:r w:rsidRPr="003E1271">
        <w:rPr>
          <w:spacing w:val="-6"/>
          <w:lang w:val="en-GB"/>
        </w:rPr>
        <w:t xml:space="preserve"> </w:t>
      </w:r>
      <w:r w:rsidRPr="003E1271">
        <w:rPr>
          <w:lang w:val="en-GB"/>
        </w:rPr>
        <w:t>We</w:t>
      </w:r>
      <w:r w:rsidRPr="003E1271">
        <w:rPr>
          <w:spacing w:val="-6"/>
          <w:lang w:val="en-GB"/>
        </w:rPr>
        <w:t xml:space="preserve"> </w:t>
      </w:r>
      <w:r w:rsidRPr="003E1271">
        <w:rPr>
          <w:lang w:val="en-GB"/>
        </w:rPr>
        <w:t>expect</w:t>
      </w:r>
      <w:r w:rsidRPr="003E1271">
        <w:rPr>
          <w:spacing w:val="-6"/>
          <w:lang w:val="en-GB"/>
        </w:rPr>
        <w:t xml:space="preserve"> </w:t>
      </w:r>
      <w:r w:rsidRPr="003E1271">
        <w:rPr>
          <w:lang w:val="en-GB"/>
        </w:rPr>
        <w:t>that</w:t>
      </w:r>
      <w:r w:rsidRPr="003E1271">
        <w:rPr>
          <w:spacing w:val="-6"/>
          <w:lang w:val="en-GB"/>
        </w:rPr>
        <w:t xml:space="preserve"> </w:t>
      </w:r>
      <w:r w:rsidRPr="003E1271">
        <w:rPr>
          <w:lang w:val="en-GB"/>
        </w:rPr>
        <w:t>funding</w:t>
      </w:r>
      <w:r w:rsidRPr="003E1271">
        <w:rPr>
          <w:spacing w:val="-6"/>
          <w:lang w:val="en-GB"/>
        </w:rPr>
        <w:t xml:space="preserve"> </w:t>
      </w:r>
      <w:r w:rsidRPr="003E1271">
        <w:rPr>
          <w:lang w:val="en-GB"/>
        </w:rPr>
        <w:t>is</w:t>
      </w:r>
      <w:r w:rsidRPr="003E1271">
        <w:rPr>
          <w:spacing w:val="-7"/>
          <w:lang w:val="en-GB"/>
        </w:rPr>
        <w:t xml:space="preserve"> </w:t>
      </w:r>
      <w:r w:rsidRPr="003E1271">
        <w:rPr>
          <w:lang w:val="en-GB"/>
        </w:rPr>
        <w:t>only</w:t>
      </w:r>
      <w:r w:rsidRPr="003E1271">
        <w:rPr>
          <w:spacing w:val="-7"/>
          <w:lang w:val="en-GB"/>
        </w:rPr>
        <w:t xml:space="preserve"> </w:t>
      </w:r>
      <w:r w:rsidRPr="003E1271">
        <w:rPr>
          <w:lang w:val="en-GB"/>
        </w:rPr>
        <w:t>used</w:t>
      </w:r>
      <w:r w:rsidRPr="003E1271">
        <w:rPr>
          <w:spacing w:val="-6"/>
          <w:lang w:val="en-GB"/>
        </w:rPr>
        <w:t xml:space="preserve"> </w:t>
      </w:r>
      <w:r w:rsidRPr="003E1271">
        <w:rPr>
          <w:lang w:val="en-GB"/>
        </w:rPr>
        <w:t>to</w:t>
      </w:r>
      <w:r w:rsidRPr="003E1271">
        <w:rPr>
          <w:spacing w:val="-6"/>
          <w:lang w:val="en-GB"/>
        </w:rPr>
        <w:t xml:space="preserve"> </w:t>
      </w:r>
      <w:r w:rsidRPr="003E1271">
        <w:rPr>
          <w:lang w:val="en-GB"/>
        </w:rPr>
        <w:t>pay</w:t>
      </w:r>
      <w:r w:rsidRPr="003E1271">
        <w:rPr>
          <w:spacing w:val="-7"/>
          <w:lang w:val="en-GB"/>
        </w:rPr>
        <w:t xml:space="preserve"> </w:t>
      </w:r>
      <w:r w:rsidRPr="003E1271">
        <w:rPr>
          <w:lang w:val="en-GB"/>
        </w:rPr>
        <w:t>for</w:t>
      </w:r>
      <w:r w:rsidRPr="003E1271">
        <w:rPr>
          <w:spacing w:val="-7"/>
          <w:lang w:val="en-GB"/>
        </w:rPr>
        <w:t xml:space="preserve"> </w:t>
      </w:r>
      <w:r w:rsidRPr="003E1271">
        <w:rPr>
          <w:lang w:val="en-GB"/>
        </w:rPr>
        <w:t>delivering</w:t>
      </w:r>
      <w:r w:rsidRPr="003E1271">
        <w:rPr>
          <w:spacing w:val="-6"/>
          <w:lang w:val="en-GB"/>
        </w:rPr>
        <w:t xml:space="preserve"> </w:t>
      </w:r>
      <w:r w:rsidRPr="003E1271">
        <w:rPr>
          <w:lang w:val="en-GB"/>
        </w:rPr>
        <w:t>on</w:t>
      </w:r>
      <w:r w:rsidRPr="003E1271">
        <w:rPr>
          <w:spacing w:val="-6"/>
          <w:lang w:val="en-GB"/>
        </w:rPr>
        <w:t xml:space="preserve"> </w:t>
      </w:r>
      <w:r w:rsidRPr="003E1271">
        <w:rPr>
          <w:lang w:val="en-GB"/>
        </w:rPr>
        <w:t>programmes</w:t>
      </w:r>
      <w:r w:rsidRPr="003E1271">
        <w:rPr>
          <w:spacing w:val="-7"/>
          <w:lang w:val="en-GB"/>
        </w:rPr>
        <w:t xml:space="preserve"> </w:t>
      </w:r>
      <w:r w:rsidRPr="003E1271">
        <w:rPr>
          <w:lang w:val="en-GB"/>
        </w:rPr>
        <w:t>and</w:t>
      </w:r>
      <w:r w:rsidRPr="003E1271">
        <w:rPr>
          <w:spacing w:val="-6"/>
          <w:lang w:val="en-GB"/>
        </w:rPr>
        <w:t xml:space="preserve"> </w:t>
      </w:r>
      <w:r w:rsidRPr="003E1271">
        <w:rPr>
          <w:lang w:val="en-GB"/>
        </w:rPr>
        <w:t>is</w:t>
      </w:r>
      <w:r w:rsidRPr="003E1271">
        <w:rPr>
          <w:spacing w:val="-7"/>
          <w:lang w:val="en-GB"/>
        </w:rPr>
        <w:t xml:space="preserve"> </w:t>
      </w:r>
      <w:r w:rsidRPr="003E1271">
        <w:rPr>
          <w:lang w:val="en-GB"/>
        </w:rPr>
        <w:t>not used to cover ancillary aspects such as memberships of sports clubs or theatre groups.</w:t>
      </w:r>
    </w:p>
    <w:p w14:paraId="236018B9" w14:textId="77777777" w:rsidR="002971CE" w:rsidRPr="003E1271" w:rsidRDefault="002971CE" w:rsidP="006E1D24">
      <w:pPr>
        <w:pStyle w:val="BodyText"/>
        <w:spacing w:line="268" w:lineRule="auto"/>
        <w:ind w:left="156"/>
        <w:rPr>
          <w:lang w:val="en-GB"/>
        </w:rPr>
      </w:pPr>
    </w:p>
    <w:p w14:paraId="684B84F4" w14:textId="77777777" w:rsidR="00C3122A" w:rsidRPr="003E1271" w:rsidRDefault="00C4193D">
      <w:pPr>
        <w:pStyle w:val="BodyText"/>
        <w:spacing w:line="266" w:lineRule="auto"/>
        <w:ind w:left="156"/>
        <w:rPr>
          <w:lang w:val="en-GB"/>
        </w:rPr>
      </w:pPr>
      <w:r w:rsidRPr="003E1271">
        <w:rPr>
          <w:lang w:val="en-GB"/>
        </w:rPr>
        <w:t>Safeguarding:</w:t>
      </w:r>
      <w:r w:rsidRPr="003E1271">
        <w:rPr>
          <w:spacing w:val="40"/>
          <w:lang w:val="en-GB"/>
        </w:rPr>
        <w:t xml:space="preserve"> </w:t>
      </w:r>
      <w:r w:rsidRPr="003E1271">
        <w:rPr>
          <w:lang w:val="en-GB"/>
        </w:rPr>
        <w:t>We</w:t>
      </w:r>
      <w:r w:rsidRPr="003E1271">
        <w:rPr>
          <w:spacing w:val="40"/>
          <w:lang w:val="en-GB"/>
        </w:rPr>
        <w:t xml:space="preserve"> </w:t>
      </w:r>
      <w:r w:rsidRPr="003E1271">
        <w:rPr>
          <w:lang w:val="en-GB"/>
        </w:rPr>
        <w:t>expect</w:t>
      </w:r>
      <w:r w:rsidRPr="003E1271">
        <w:rPr>
          <w:spacing w:val="40"/>
          <w:lang w:val="en-GB"/>
        </w:rPr>
        <w:t xml:space="preserve"> </w:t>
      </w:r>
      <w:r w:rsidRPr="003E1271">
        <w:rPr>
          <w:lang w:val="en-GB"/>
        </w:rPr>
        <w:t>subcontractors</w:t>
      </w:r>
      <w:r w:rsidRPr="003E1271">
        <w:rPr>
          <w:spacing w:val="40"/>
          <w:lang w:val="en-GB"/>
        </w:rPr>
        <w:t xml:space="preserve"> </w:t>
      </w:r>
      <w:r w:rsidRPr="003E1271">
        <w:rPr>
          <w:lang w:val="en-GB"/>
        </w:rPr>
        <w:t>to</w:t>
      </w:r>
      <w:r w:rsidRPr="003E1271">
        <w:rPr>
          <w:spacing w:val="40"/>
          <w:lang w:val="en-GB"/>
        </w:rPr>
        <w:t xml:space="preserve"> </w:t>
      </w:r>
      <w:r w:rsidRPr="003E1271">
        <w:rPr>
          <w:lang w:val="en-GB"/>
        </w:rPr>
        <w:t>provide</w:t>
      </w:r>
      <w:r w:rsidRPr="003E1271">
        <w:rPr>
          <w:spacing w:val="40"/>
          <w:lang w:val="en-GB"/>
        </w:rPr>
        <w:t xml:space="preserve"> </w:t>
      </w:r>
      <w:r w:rsidRPr="003E1271">
        <w:rPr>
          <w:lang w:val="en-GB"/>
        </w:rPr>
        <w:t>safe,</w:t>
      </w:r>
      <w:r w:rsidRPr="003E1271">
        <w:rPr>
          <w:spacing w:val="40"/>
          <w:lang w:val="en-GB"/>
        </w:rPr>
        <w:t xml:space="preserve"> </w:t>
      </w:r>
      <w:r w:rsidRPr="003E1271">
        <w:rPr>
          <w:lang w:val="en-GB"/>
        </w:rPr>
        <w:t>supportive</w:t>
      </w:r>
      <w:r w:rsidRPr="003E1271">
        <w:rPr>
          <w:spacing w:val="40"/>
          <w:lang w:val="en-GB"/>
        </w:rPr>
        <w:t xml:space="preserve"> </w:t>
      </w:r>
      <w:r w:rsidRPr="003E1271">
        <w:rPr>
          <w:lang w:val="en-GB"/>
        </w:rPr>
        <w:t>and</w:t>
      </w:r>
      <w:r w:rsidRPr="003E1271">
        <w:rPr>
          <w:spacing w:val="40"/>
          <w:lang w:val="en-GB"/>
        </w:rPr>
        <w:t xml:space="preserve"> </w:t>
      </w:r>
      <w:r w:rsidRPr="003E1271">
        <w:rPr>
          <w:lang w:val="en-GB"/>
        </w:rPr>
        <w:t>engaging</w:t>
      </w:r>
      <w:r w:rsidRPr="003E1271">
        <w:rPr>
          <w:spacing w:val="40"/>
          <w:lang w:val="en-GB"/>
        </w:rPr>
        <w:t xml:space="preserve"> </w:t>
      </w:r>
      <w:r w:rsidRPr="003E1271">
        <w:rPr>
          <w:lang w:val="en-GB"/>
        </w:rPr>
        <w:t>learning environments that provide learners with the skills that prepare them for life in modern Britain.</w:t>
      </w:r>
    </w:p>
    <w:p w14:paraId="684B850D" w14:textId="77777777" w:rsidR="00C3122A" w:rsidRPr="003E1271" w:rsidRDefault="00C3122A">
      <w:pPr>
        <w:pStyle w:val="BodyText"/>
        <w:rPr>
          <w:lang w:val="en-GB"/>
        </w:rPr>
      </w:pPr>
    </w:p>
    <w:p w14:paraId="684B8511" w14:textId="74B18E80" w:rsidR="00C3122A" w:rsidRPr="003E1271" w:rsidRDefault="00C4193D" w:rsidP="00BD4A48">
      <w:pPr>
        <w:pStyle w:val="BodyText"/>
        <w:spacing w:before="1" w:line="266" w:lineRule="auto"/>
        <w:ind w:left="156" w:right="14"/>
        <w:jc w:val="both"/>
        <w:rPr>
          <w:lang w:val="en-GB"/>
        </w:rPr>
      </w:pPr>
      <w:r w:rsidRPr="003E1271">
        <w:rPr>
          <w:lang w:val="en-GB"/>
        </w:rPr>
        <w:t>Prevent: We expect subcontractors to adhere to policies and guidance in relation to all forms of radicalisation and embed British Values.</w:t>
      </w:r>
    </w:p>
    <w:p w14:paraId="65F329B7" w14:textId="77777777" w:rsidR="003E1271" w:rsidRPr="003E1271" w:rsidRDefault="003E1271">
      <w:pPr>
        <w:pStyle w:val="BodyText"/>
        <w:spacing w:before="1" w:line="268" w:lineRule="auto"/>
        <w:ind w:left="156" w:right="15"/>
        <w:jc w:val="both"/>
        <w:rPr>
          <w:lang w:val="en-GB"/>
        </w:rPr>
      </w:pPr>
    </w:p>
    <w:p w14:paraId="684B8512" w14:textId="34B3849C" w:rsidR="00C3122A" w:rsidRPr="003E1271" w:rsidRDefault="00C4193D">
      <w:pPr>
        <w:pStyle w:val="BodyText"/>
        <w:spacing w:before="1" w:line="268" w:lineRule="auto"/>
        <w:ind w:left="156" w:right="15"/>
        <w:jc w:val="both"/>
        <w:rPr>
          <w:lang w:val="en-GB"/>
        </w:rPr>
      </w:pPr>
      <w:r w:rsidRPr="003E1271">
        <w:rPr>
          <w:lang w:val="en-GB"/>
        </w:rPr>
        <w:t xml:space="preserve">We expect timely communication and adherence to all </w:t>
      </w:r>
      <w:r w:rsidR="003F1C82" w:rsidRPr="003E1271">
        <w:rPr>
          <w:lang w:val="en-GB"/>
        </w:rPr>
        <w:t>DfE</w:t>
      </w:r>
      <w:r w:rsidRPr="003E1271">
        <w:rPr>
          <w:lang w:val="en-GB"/>
        </w:rPr>
        <w:t xml:space="preserve"> and Stoke on Trent </w:t>
      </w:r>
      <w:r w:rsidR="00F37D9B" w:rsidRPr="003E1271">
        <w:rPr>
          <w:lang w:val="en-GB"/>
        </w:rPr>
        <w:t>C</w:t>
      </w:r>
      <w:r w:rsidRPr="003E1271">
        <w:rPr>
          <w:lang w:val="en-GB"/>
        </w:rPr>
        <w:t xml:space="preserve">ollege </w:t>
      </w:r>
      <w:r w:rsidRPr="003E1271">
        <w:rPr>
          <w:spacing w:val="-2"/>
          <w:lang w:val="en-GB"/>
        </w:rPr>
        <w:t>requirements.</w:t>
      </w:r>
    </w:p>
    <w:p w14:paraId="684B8513" w14:textId="77777777" w:rsidR="00C3122A" w:rsidRPr="003E1271" w:rsidRDefault="00C3122A">
      <w:pPr>
        <w:pStyle w:val="BodyText"/>
        <w:spacing w:before="46"/>
        <w:rPr>
          <w:lang w:val="en-GB"/>
        </w:rPr>
      </w:pPr>
    </w:p>
    <w:p w14:paraId="684B8514" w14:textId="77777777" w:rsidR="00C3122A" w:rsidRPr="003E1271" w:rsidRDefault="00C4193D">
      <w:pPr>
        <w:pStyle w:val="Heading1"/>
        <w:numPr>
          <w:ilvl w:val="0"/>
          <w:numId w:val="3"/>
        </w:numPr>
        <w:tabs>
          <w:tab w:val="left" w:pos="407"/>
        </w:tabs>
        <w:ind w:left="407" w:hanging="266"/>
        <w:rPr>
          <w:lang w:val="en-GB"/>
        </w:rPr>
      </w:pPr>
      <w:r w:rsidRPr="003E1271">
        <w:rPr>
          <w:lang w:val="en-GB"/>
        </w:rPr>
        <w:t>Management</w:t>
      </w:r>
      <w:r w:rsidRPr="003E1271">
        <w:rPr>
          <w:spacing w:val="-9"/>
          <w:lang w:val="en-GB"/>
        </w:rPr>
        <w:t xml:space="preserve"> </w:t>
      </w:r>
      <w:r w:rsidRPr="003E1271">
        <w:rPr>
          <w:spacing w:val="-4"/>
          <w:lang w:val="en-GB"/>
        </w:rPr>
        <w:t>Fees</w:t>
      </w:r>
    </w:p>
    <w:p w14:paraId="684B8515" w14:textId="157090D3" w:rsidR="00C3122A" w:rsidRPr="003E1271" w:rsidRDefault="00C4193D">
      <w:pPr>
        <w:pStyle w:val="BodyText"/>
        <w:spacing w:before="246" w:line="268" w:lineRule="auto"/>
        <w:ind w:left="151" w:right="7" w:hanging="10"/>
        <w:jc w:val="both"/>
        <w:rPr>
          <w:lang w:val="en-GB"/>
        </w:rPr>
      </w:pPr>
      <w:r w:rsidRPr="003E1271">
        <w:rPr>
          <w:lang w:val="en-GB"/>
        </w:rPr>
        <w:t>The</w:t>
      </w:r>
      <w:r w:rsidRPr="003E1271">
        <w:rPr>
          <w:spacing w:val="-2"/>
          <w:lang w:val="en-GB"/>
        </w:rPr>
        <w:t xml:space="preserve"> </w:t>
      </w:r>
      <w:r w:rsidRPr="003E1271">
        <w:rPr>
          <w:lang w:val="en-GB"/>
        </w:rPr>
        <w:t>College</w:t>
      </w:r>
      <w:r w:rsidRPr="003E1271">
        <w:rPr>
          <w:spacing w:val="-4"/>
          <w:lang w:val="en-GB"/>
        </w:rPr>
        <w:t xml:space="preserve"> </w:t>
      </w:r>
      <w:r w:rsidRPr="003E1271">
        <w:rPr>
          <w:lang w:val="en-GB"/>
        </w:rPr>
        <w:t>bases</w:t>
      </w:r>
      <w:r w:rsidRPr="003E1271">
        <w:rPr>
          <w:spacing w:val="-2"/>
          <w:lang w:val="en-GB"/>
        </w:rPr>
        <w:t xml:space="preserve"> </w:t>
      </w:r>
      <w:r w:rsidRPr="003E1271">
        <w:rPr>
          <w:lang w:val="en-GB"/>
        </w:rPr>
        <w:t>its</w:t>
      </w:r>
      <w:r w:rsidRPr="003E1271">
        <w:rPr>
          <w:spacing w:val="-4"/>
          <w:lang w:val="en-GB"/>
        </w:rPr>
        <w:t xml:space="preserve"> </w:t>
      </w:r>
      <w:r w:rsidRPr="003E1271">
        <w:rPr>
          <w:lang w:val="en-GB"/>
        </w:rPr>
        <w:t>management</w:t>
      </w:r>
      <w:r w:rsidRPr="003E1271">
        <w:rPr>
          <w:spacing w:val="-4"/>
          <w:lang w:val="en-GB"/>
        </w:rPr>
        <w:t xml:space="preserve"> </w:t>
      </w:r>
      <w:r w:rsidRPr="003E1271">
        <w:rPr>
          <w:lang w:val="en-GB"/>
        </w:rPr>
        <w:t>fees</w:t>
      </w:r>
      <w:r w:rsidRPr="003E1271">
        <w:rPr>
          <w:spacing w:val="-4"/>
          <w:lang w:val="en-GB"/>
        </w:rPr>
        <w:t xml:space="preserve"> </w:t>
      </w:r>
      <w:r w:rsidRPr="003E1271">
        <w:rPr>
          <w:lang w:val="en-GB"/>
        </w:rPr>
        <w:t>on</w:t>
      </w:r>
      <w:r w:rsidRPr="003E1271">
        <w:rPr>
          <w:spacing w:val="-4"/>
          <w:lang w:val="en-GB"/>
        </w:rPr>
        <w:t xml:space="preserve"> </w:t>
      </w:r>
      <w:r w:rsidRPr="003E1271">
        <w:rPr>
          <w:lang w:val="en-GB"/>
        </w:rPr>
        <w:t>the</w:t>
      </w:r>
      <w:r w:rsidRPr="003E1271">
        <w:rPr>
          <w:spacing w:val="-2"/>
          <w:lang w:val="en-GB"/>
        </w:rPr>
        <w:t xml:space="preserve"> </w:t>
      </w:r>
      <w:r w:rsidRPr="003E1271">
        <w:rPr>
          <w:lang w:val="en-GB"/>
        </w:rPr>
        <w:t>level</w:t>
      </w:r>
      <w:r w:rsidRPr="003E1271">
        <w:rPr>
          <w:spacing w:val="-2"/>
          <w:lang w:val="en-GB"/>
        </w:rPr>
        <w:t xml:space="preserve"> </w:t>
      </w:r>
      <w:r w:rsidRPr="003E1271">
        <w:rPr>
          <w:lang w:val="en-GB"/>
        </w:rPr>
        <w:t>of</w:t>
      </w:r>
      <w:r w:rsidRPr="003E1271">
        <w:rPr>
          <w:spacing w:val="-2"/>
          <w:lang w:val="en-GB"/>
        </w:rPr>
        <w:t xml:space="preserve"> </w:t>
      </w:r>
      <w:r w:rsidRPr="003E1271">
        <w:rPr>
          <w:lang w:val="en-GB"/>
        </w:rPr>
        <w:t>resource</w:t>
      </w:r>
      <w:r w:rsidRPr="003E1271">
        <w:rPr>
          <w:spacing w:val="-2"/>
          <w:lang w:val="en-GB"/>
        </w:rPr>
        <w:t xml:space="preserve"> </w:t>
      </w:r>
      <w:r w:rsidRPr="003E1271">
        <w:rPr>
          <w:lang w:val="en-GB"/>
        </w:rPr>
        <w:t>required</w:t>
      </w:r>
      <w:r w:rsidRPr="003E1271">
        <w:rPr>
          <w:spacing w:val="-4"/>
          <w:lang w:val="en-GB"/>
        </w:rPr>
        <w:t xml:space="preserve"> </w:t>
      </w:r>
      <w:r w:rsidRPr="003E1271">
        <w:rPr>
          <w:lang w:val="en-GB"/>
        </w:rPr>
        <w:t>to:</w:t>
      </w:r>
      <w:r w:rsidRPr="003E1271">
        <w:rPr>
          <w:spacing w:val="-4"/>
          <w:lang w:val="en-GB"/>
        </w:rPr>
        <w:t xml:space="preserve"> </w:t>
      </w:r>
      <w:r w:rsidRPr="003E1271">
        <w:rPr>
          <w:lang w:val="en-GB"/>
        </w:rPr>
        <w:t>manage</w:t>
      </w:r>
      <w:r w:rsidRPr="003E1271">
        <w:rPr>
          <w:spacing w:val="-4"/>
          <w:lang w:val="en-GB"/>
        </w:rPr>
        <w:t xml:space="preserve"> </w:t>
      </w:r>
      <w:r w:rsidRPr="003E1271">
        <w:rPr>
          <w:lang w:val="en-GB"/>
        </w:rPr>
        <w:t xml:space="preserve">effectively the individual subcontractor relationship; undertake funding returns; complete audit requirements; ensure the maintenance of high quality of delivery to learners; and to mitigate against any risk to the College and </w:t>
      </w:r>
      <w:r w:rsidR="003F1C82" w:rsidRPr="003E1271">
        <w:rPr>
          <w:lang w:val="en-GB"/>
        </w:rPr>
        <w:t>DfE</w:t>
      </w:r>
      <w:r w:rsidRPr="003E1271">
        <w:rPr>
          <w:lang w:val="en-GB"/>
        </w:rPr>
        <w:t>.</w:t>
      </w:r>
    </w:p>
    <w:p w14:paraId="684B8516" w14:textId="77777777" w:rsidR="00C3122A" w:rsidRPr="003E1271" w:rsidRDefault="00C4193D">
      <w:pPr>
        <w:pStyle w:val="BodyText"/>
        <w:spacing w:before="198" w:line="268" w:lineRule="auto"/>
        <w:ind w:left="151" w:right="14" w:hanging="10"/>
        <w:jc w:val="both"/>
        <w:rPr>
          <w:lang w:val="en-GB"/>
        </w:rPr>
      </w:pPr>
      <w:r w:rsidRPr="003E1271">
        <w:rPr>
          <w:lang w:val="en-GB"/>
        </w:rPr>
        <w:t xml:space="preserve">We recognise the importance of ensuring that our management fees are reasonable, </w:t>
      </w:r>
      <w:r w:rsidRPr="003E1271">
        <w:rPr>
          <w:lang w:val="en-GB"/>
        </w:rPr>
        <w:lastRenderedPageBreak/>
        <w:t>proportionate</w:t>
      </w:r>
      <w:r w:rsidRPr="003E1271">
        <w:rPr>
          <w:spacing w:val="-12"/>
          <w:lang w:val="en-GB"/>
        </w:rPr>
        <w:t xml:space="preserve"> </w:t>
      </w:r>
      <w:r w:rsidRPr="003E1271">
        <w:rPr>
          <w:lang w:val="en-GB"/>
        </w:rPr>
        <w:t>and</w:t>
      </w:r>
      <w:r w:rsidRPr="003E1271">
        <w:rPr>
          <w:spacing w:val="-14"/>
          <w:lang w:val="en-GB"/>
        </w:rPr>
        <w:t xml:space="preserve"> </w:t>
      </w:r>
      <w:r w:rsidRPr="003E1271">
        <w:rPr>
          <w:lang w:val="en-GB"/>
        </w:rPr>
        <w:t>transparent</w:t>
      </w:r>
      <w:r w:rsidRPr="003E1271">
        <w:rPr>
          <w:spacing w:val="-14"/>
          <w:lang w:val="en-GB"/>
        </w:rPr>
        <w:t xml:space="preserve"> </w:t>
      </w:r>
      <w:r w:rsidRPr="003E1271">
        <w:rPr>
          <w:lang w:val="en-GB"/>
        </w:rPr>
        <w:t>and</w:t>
      </w:r>
      <w:r w:rsidRPr="003E1271">
        <w:rPr>
          <w:spacing w:val="-12"/>
          <w:lang w:val="en-GB"/>
        </w:rPr>
        <w:t xml:space="preserve"> </w:t>
      </w:r>
      <w:r w:rsidRPr="003E1271">
        <w:rPr>
          <w:lang w:val="en-GB"/>
        </w:rPr>
        <w:t>so</w:t>
      </w:r>
      <w:r w:rsidRPr="003E1271">
        <w:rPr>
          <w:spacing w:val="-12"/>
          <w:lang w:val="en-GB"/>
        </w:rPr>
        <w:t xml:space="preserve"> </w:t>
      </w:r>
      <w:r w:rsidRPr="003E1271">
        <w:rPr>
          <w:lang w:val="en-GB"/>
        </w:rPr>
        <w:t>we</w:t>
      </w:r>
      <w:r w:rsidRPr="003E1271">
        <w:rPr>
          <w:spacing w:val="-15"/>
          <w:lang w:val="en-GB"/>
        </w:rPr>
        <w:t xml:space="preserve"> </w:t>
      </w:r>
      <w:r w:rsidRPr="003E1271">
        <w:rPr>
          <w:lang w:val="en-GB"/>
        </w:rPr>
        <w:t>have</w:t>
      </w:r>
      <w:r w:rsidRPr="003E1271">
        <w:rPr>
          <w:spacing w:val="-12"/>
          <w:lang w:val="en-GB"/>
        </w:rPr>
        <w:t xml:space="preserve"> </w:t>
      </w:r>
      <w:r w:rsidRPr="003E1271">
        <w:rPr>
          <w:lang w:val="en-GB"/>
        </w:rPr>
        <w:t>developed</w:t>
      </w:r>
      <w:r w:rsidRPr="003E1271">
        <w:rPr>
          <w:spacing w:val="-14"/>
          <w:lang w:val="en-GB"/>
        </w:rPr>
        <w:t xml:space="preserve"> </w:t>
      </w:r>
      <w:r w:rsidRPr="003E1271">
        <w:rPr>
          <w:lang w:val="en-GB"/>
        </w:rPr>
        <w:t>two</w:t>
      </w:r>
      <w:r w:rsidRPr="003E1271">
        <w:rPr>
          <w:spacing w:val="-14"/>
          <w:lang w:val="en-GB"/>
        </w:rPr>
        <w:t xml:space="preserve"> </w:t>
      </w:r>
      <w:r w:rsidRPr="003E1271">
        <w:rPr>
          <w:lang w:val="en-GB"/>
        </w:rPr>
        <w:t>price</w:t>
      </w:r>
      <w:r w:rsidRPr="003E1271">
        <w:rPr>
          <w:spacing w:val="-14"/>
          <w:lang w:val="en-GB"/>
        </w:rPr>
        <w:t xml:space="preserve"> </w:t>
      </w:r>
      <w:r w:rsidRPr="003E1271">
        <w:rPr>
          <w:lang w:val="en-GB"/>
        </w:rPr>
        <w:t>points</w:t>
      </w:r>
      <w:r w:rsidRPr="003E1271">
        <w:rPr>
          <w:spacing w:val="-15"/>
          <w:lang w:val="en-GB"/>
        </w:rPr>
        <w:t xml:space="preserve"> </w:t>
      </w:r>
      <w:r w:rsidRPr="003E1271">
        <w:rPr>
          <w:lang w:val="en-GB"/>
        </w:rPr>
        <w:t>that</w:t>
      </w:r>
      <w:r w:rsidRPr="003E1271">
        <w:rPr>
          <w:spacing w:val="-12"/>
          <w:lang w:val="en-GB"/>
        </w:rPr>
        <w:t xml:space="preserve"> </w:t>
      </w:r>
      <w:r w:rsidRPr="003E1271">
        <w:rPr>
          <w:lang w:val="en-GB"/>
        </w:rPr>
        <w:t>reflect</w:t>
      </w:r>
      <w:r w:rsidRPr="003E1271">
        <w:rPr>
          <w:spacing w:val="-12"/>
          <w:lang w:val="en-GB"/>
        </w:rPr>
        <w:t xml:space="preserve"> </w:t>
      </w:r>
      <w:r w:rsidRPr="003E1271">
        <w:rPr>
          <w:lang w:val="en-GB"/>
        </w:rPr>
        <w:t>the</w:t>
      </w:r>
      <w:r w:rsidRPr="003E1271">
        <w:rPr>
          <w:spacing w:val="-14"/>
          <w:lang w:val="en-GB"/>
        </w:rPr>
        <w:t xml:space="preserve"> </w:t>
      </w:r>
      <w:r w:rsidRPr="003E1271">
        <w:rPr>
          <w:lang w:val="en-GB"/>
        </w:rPr>
        <w:t>differing costs to the College.</w:t>
      </w:r>
    </w:p>
    <w:p w14:paraId="684B8517" w14:textId="77777777" w:rsidR="00C3122A" w:rsidRPr="003E1271" w:rsidRDefault="00C4193D">
      <w:pPr>
        <w:pStyle w:val="BodyText"/>
        <w:spacing w:before="206" w:line="268" w:lineRule="auto"/>
        <w:ind w:left="151" w:right="4" w:hanging="10"/>
        <w:jc w:val="both"/>
        <w:rPr>
          <w:lang w:val="en-GB"/>
        </w:rPr>
      </w:pPr>
      <w:r w:rsidRPr="003E1271">
        <w:rPr>
          <w:lang w:val="en-GB"/>
        </w:rPr>
        <w:t>A standard College management fee of 20% (of all funding drawn down against the provision) will</w:t>
      </w:r>
      <w:r w:rsidRPr="003E1271">
        <w:rPr>
          <w:spacing w:val="-3"/>
          <w:lang w:val="en-GB"/>
        </w:rPr>
        <w:t xml:space="preserve"> </w:t>
      </w:r>
      <w:r w:rsidRPr="003E1271">
        <w:rPr>
          <w:lang w:val="en-GB"/>
        </w:rPr>
        <w:t>be</w:t>
      </w:r>
      <w:r w:rsidRPr="003E1271">
        <w:rPr>
          <w:spacing w:val="-2"/>
          <w:lang w:val="en-GB"/>
        </w:rPr>
        <w:t xml:space="preserve"> </w:t>
      </w:r>
      <w:r w:rsidRPr="003E1271">
        <w:rPr>
          <w:lang w:val="en-GB"/>
        </w:rPr>
        <w:t>applied</w:t>
      </w:r>
      <w:r w:rsidRPr="003E1271">
        <w:rPr>
          <w:spacing w:val="-4"/>
          <w:lang w:val="en-GB"/>
        </w:rPr>
        <w:t xml:space="preserve"> </w:t>
      </w:r>
      <w:r w:rsidRPr="003E1271">
        <w:rPr>
          <w:lang w:val="en-GB"/>
        </w:rPr>
        <w:t>as</w:t>
      </w:r>
      <w:r w:rsidRPr="003E1271">
        <w:rPr>
          <w:spacing w:val="-2"/>
          <w:lang w:val="en-GB"/>
        </w:rPr>
        <w:t xml:space="preserve"> </w:t>
      </w:r>
      <w:r w:rsidRPr="003E1271">
        <w:rPr>
          <w:lang w:val="en-GB"/>
        </w:rPr>
        <w:t>the</w:t>
      </w:r>
      <w:r w:rsidRPr="003E1271">
        <w:rPr>
          <w:spacing w:val="-2"/>
          <w:lang w:val="en-GB"/>
        </w:rPr>
        <w:t xml:space="preserve"> </w:t>
      </w:r>
      <w:r w:rsidRPr="003E1271">
        <w:rPr>
          <w:lang w:val="en-GB"/>
        </w:rPr>
        <w:t>benchmark</w:t>
      </w:r>
      <w:r w:rsidRPr="003E1271">
        <w:rPr>
          <w:spacing w:val="-2"/>
          <w:lang w:val="en-GB"/>
        </w:rPr>
        <w:t xml:space="preserve"> </w:t>
      </w:r>
      <w:r w:rsidRPr="003E1271">
        <w:rPr>
          <w:lang w:val="en-GB"/>
        </w:rPr>
        <w:t>rate,</w:t>
      </w:r>
      <w:r w:rsidRPr="003E1271">
        <w:rPr>
          <w:spacing w:val="-2"/>
          <w:lang w:val="en-GB"/>
        </w:rPr>
        <w:t xml:space="preserve"> </w:t>
      </w:r>
      <w:r w:rsidRPr="003E1271">
        <w:rPr>
          <w:lang w:val="en-GB"/>
        </w:rPr>
        <w:t>and</w:t>
      </w:r>
      <w:r w:rsidRPr="003E1271">
        <w:rPr>
          <w:spacing w:val="-2"/>
          <w:lang w:val="en-GB"/>
        </w:rPr>
        <w:t xml:space="preserve"> </w:t>
      </w:r>
      <w:r w:rsidRPr="003E1271">
        <w:rPr>
          <w:lang w:val="en-GB"/>
        </w:rPr>
        <w:t>has</w:t>
      </w:r>
      <w:r w:rsidRPr="003E1271">
        <w:rPr>
          <w:spacing w:val="-2"/>
          <w:lang w:val="en-GB"/>
        </w:rPr>
        <w:t xml:space="preserve"> </w:t>
      </w:r>
      <w:r w:rsidRPr="003E1271">
        <w:rPr>
          <w:lang w:val="en-GB"/>
        </w:rPr>
        <w:t>been</w:t>
      </w:r>
      <w:r w:rsidRPr="003E1271">
        <w:rPr>
          <w:spacing w:val="-2"/>
          <w:lang w:val="en-GB"/>
        </w:rPr>
        <w:t xml:space="preserve"> </w:t>
      </w:r>
      <w:r w:rsidRPr="003E1271">
        <w:rPr>
          <w:lang w:val="en-GB"/>
        </w:rPr>
        <w:t>calculated</w:t>
      </w:r>
      <w:r w:rsidRPr="003E1271">
        <w:rPr>
          <w:spacing w:val="-4"/>
          <w:lang w:val="en-GB"/>
        </w:rPr>
        <w:t xml:space="preserve"> </w:t>
      </w:r>
      <w:r w:rsidRPr="003E1271">
        <w:rPr>
          <w:lang w:val="en-GB"/>
        </w:rPr>
        <w:t>as</w:t>
      </w:r>
      <w:r w:rsidRPr="003E1271">
        <w:rPr>
          <w:spacing w:val="-2"/>
          <w:lang w:val="en-GB"/>
        </w:rPr>
        <w:t xml:space="preserve"> </w:t>
      </w:r>
      <w:r w:rsidRPr="003E1271">
        <w:rPr>
          <w:lang w:val="en-GB"/>
        </w:rPr>
        <w:t>the</w:t>
      </w:r>
      <w:r w:rsidRPr="003E1271">
        <w:rPr>
          <w:spacing w:val="-2"/>
          <w:lang w:val="en-GB"/>
        </w:rPr>
        <w:t xml:space="preserve"> </w:t>
      </w:r>
      <w:r w:rsidRPr="003E1271">
        <w:rPr>
          <w:lang w:val="en-GB"/>
        </w:rPr>
        <w:t>representative</w:t>
      </w:r>
      <w:r w:rsidRPr="003E1271">
        <w:rPr>
          <w:spacing w:val="-2"/>
          <w:lang w:val="en-GB"/>
        </w:rPr>
        <w:t xml:space="preserve"> </w:t>
      </w:r>
      <w:r w:rsidRPr="003E1271">
        <w:rPr>
          <w:lang w:val="en-GB"/>
        </w:rPr>
        <w:t>cost</w:t>
      </w:r>
      <w:r w:rsidRPr="003E1271">
        <w:rPr>
          <w:spacing w:val="-4"/>
          <w:lang w:val="en-GB"/>
        </w:rPr>
        <w:t xml:space="preserve"> </w:t>
      </w:r>
      <w:r w:rsidRPr="003E1271">
        <w:rPr>
          <w:lang w:val="en-GB"/>
        </w:rPr>
        <w:t>to</w:t>
      </w:r>
      <w:r w:rsidRPr="003E1271">
        <w:rPr>
          <w:spacing w:val="-1"/>
          <w:lang w:val="en-GB"/>
        </w:rPr>
        <w:t xml:space="preserve"> </w:t>
      </w:r>
      <w:r w:rsidRPr="003E1271">
        <w:rPr>
          <w:lang w:val="en-GB"/>
        </w:rPr>
        <w:t>the College in effectively identifying, selecting and managing these contracts. The College will individually assess each subcontractor prior to any and each agreement with the subcontractor before an open rationale determines the level of management fee retained by the College.</w:t>
      </w:r>
    </w:p>
    <w:p w14:paraId="684B8518" w14:textId="77777777" w:rsidR="00C3122A" w:rsidRPr="003E1271" w:rsidRDefault="00C4193D">
      <w:pPr>
        <w:pStyle w:val="BodyText"/>
        <w:spacing w:before="205"/>
        <w:ind w:left="141"/>
        <w:jc w:val="both"/>
        <w:rPr>
          <w:lang w:val="en-GB"/>
        </w:rPr>
      </w:pPr>
      <w:r w:rsidRPr="003E1271">
        <w:rPr>
          <w:lang w:val="en-GB"/>
        </w:rPr>
        <w:t>Standard</w:t>
      </w:r>
      <w:r w:rsidRPr="003E1271">
        <w:rPr>
          <w:spacing w:val="-6"/>
          <w:lang w:val="en-GB"/>
        </w:rPr>
        <w:t xml:space="preserve"> </w:t>
      </w:r>
      <w:r w:rsidRPr="003E1271">
        <w:rPr>
          <w:lang w:val="en-GB"/>
        </w:rPr>
        <w:t>Management</w:t>
      </w:r>
      <w:r w:rsidRPr="003E1271">
        <w:rPr>
          <w:spacing w:val="-7"/>
          <w:lang w:val="en-GB"/>
        </w:rPr>
        <w:t xml:space="preserve"> </w:t>
      </w:r>
      <w:r w:rsidRPr="003E1271">
        <w:rPr>
          <w:spacing w:val="-5"/>
          <w:lang w:val="en-GB"/>
        </w:rPr>
        <w:t>Fee</w:t>
      </w:r>
    </w:p>
    <w:p w14:paraId="0D3E010A" w14:textId="77777777" w:rsidR="00C77C09" w:rsidRPr="003E1271" w:rsidRDefault="00C4193D">
      <w:pPr>
        <w:pStyle w:val="BodyText"/>
        <w:spacing w:before="240" w:line="268" w:lineRule="auto"/>
        <w:ind w:left="151" w:right="14" w:hanging="10"/>
        <w:jc w:val="both"/>
        <w:rPr>
          <w:lang w:val="en-GB"/>
        </w:rPr>
      </w:pPr>
      <w:r w:rsidRPr="003E1271">
        <w:rPr>
          <w:lang w:val="en-GB"/>
        </w:rPr>
        <w:t xml:space="preserve">This fee will apply to all subcontracted contracts and is the proportion of </w:t>
      </w:r>
      <w:r w:rsidR="006D4C6D" w:rsidRPr="003E1271">
        <w:rPr>
          <w:lang w:val="en-GB"/>
        </w:rPr>
        <w:t>DfE</w:t>
      </w:r>
      <w:r w:rsidRPr="003E1271">
        <w:rPr>
          <w:lang w:val="en-GB"/>
        </w:rPr>
        <w:t xml:space="preserve"> funding retained by the College to cover standard costs incurred through its management of these contracts. </w:t>
      </w:r>
    </w:p>
    <w:p w14:paraId="3706CF5D" w14:textId="348862E6" w:rsidR="00C77C09" w:rsidRPr="003E1271" w:rsidRDefault="00C4193D">
      <w:pPr>
        <w:pStyle w:val="BodyText"/>
        <w:spacing w:before="240" w:line="268" w:lineRule="auto"/>
        <w:ind w:left="151" w:right="14" w:hanging="10"/>
        <w:jc w:val="both"/>
        <w:rPr>
          <w:lang w:val="en-GB"/>
        </w:rPr>
      </w:pPr>
      <w:r w:rsidRPr="003E1271">
        <w:rPr>
          <w:lang w:val="en-GB"/>
        </w:rPr>
        <w:t>These costs include (but are not limited to):</w:t>
      </w:r>
    </w:p>
    <w:p w14:paraId="684B851A" w14:textId="77777777" w:rsidR="00C3122A" w:rsidRPr="003E1271" w:rsidRDefault="00C4193D">
      <w:pPr>
        <w:pStyle w:val="ListParagraph"/>
        <w:numPr>
          <w:ilvl w:val="1"/>
          <w:numId w:val="3"/>
        </w:numPr>
        <w:tabs>
          <w:tab w:val="left" w:pos="2316"/>
        </w:tabs>
        <w:spacing w:before="3"/>
        <w:ind w:left="2316" w:hanging="353"/>
        <w:rPr>
          <w:sz w:val="24"/>
          <w:lang w:val="en-GB"/>
        </w:rPr>
      </w:pPr>
      <w:r w:rsidRPr="003E1271">
        <w:rPr>
          <w:spacing w:val="-2"/>
          <w:sz w:val="24"/>
          <w:lang w:val="en-GB"/>
        </w:rPr>
        <w:t>Administration</w:t>
      </w:r>
    </w:p>
    <w:p w14:paraId="684B851B" w14:textId="77777777" w:rsidR="00C3122A" w:rsidRPr="003E1271" w:rsidRDefault="00C4193D">
      <w:pPr>
        <w:pStyle w:val="ListParagraph"/>
        <w:numPr>
          <w:ilvl w:val="1"/>
          <w:numId w:val="3"/>
        </w:numPr>
        <w:tabs>
          <w:tab w:val="left" w:pos="2314"/>
        </w:tabs>
        <w:spacing w:before="37"/>
        <w:ind w:left="2314" w:hanging="351"/>
        <w:rPr>
          <w:sz w:val="24"/>
          <w:lang w:val="en-GB"/>
        </w:rPr>
      </w:pPr>
      <w:r w:rsidRPr="003E1271">
        <w:rPr>
          <w:sz w:val="24"/>
          <w:lang w:val="en-GB"/>
        </w:rPr>
        <w:t>Quality</w:t>
      </w:r>
      <w:r w:rsidRPr="003E1271">
        <w:rPr>
          <w:spacing w:val="-2"/>
          <w:sz w:val="24"/>
          <w:lang w:val="en-GB"/>
        </w:rPr>
        <w:t xml:space="preserve"> assurance</w:t>
      </w:r>
    </w:p>
    <w:p w14:paraId="684B851C" w14:textId="3AC73D12" w:rsidR="00C3122A" w:rsidRPr="003E1271" w:rsidRDefault="00C4193D">
      <w:pPr>
        <w:pStyle w:val="ListParagraph"/>
        <w:numPr>
          <w:ilvl w:val="1"/>
          <w:numId w:val="3"/>
        </w:numPr>
        <w:tabs>
          <w:tab w:val="left" w:pos="2314"/>
        </w:tabs>
        <w:spacing w:before="38"/>
        <w:ind w:left="2314" w:hanging="351"/>
        <w:rPr>
          <w:sz w:val="24"/>
          <w:lang w:val="en-GB"/>
        </w:rPr>
      </w:pPr>
      <w:r w:rsidRPr="003E1271">
        <w:rPr>
          <w:sz w:val="24"/>
          <w:lang w:val="en-GB"/>
        </w:rPr>
        <w:t>MIS</w:t>
      </w:r>
      <w:r w:rsidRPr="003E1271">
        <w:rPr>
          <w:spacing w:val="-2"/>
          <w:sz w:val="24"/>
          <w:lang w:val="en-GB"/>
        </w:rPr>
        <w:t xml:space="preserve"> </w:t>
      </w:r>
      <w:r w:rsidRPr="003E1271">
        <w:rPr>
          <w:sz w:val="24"/>
          <w:lang w:val="en-GB"/>
        </w:rPr>
        <w:t>functions</w:t>
      </w:r>
      <w:r w:rsidRPr="003E1271">
        <w:rPr>
          <w:spacing w:val="-3"/>
          <w:sz w:val="24"/>
          <w:lang w:val="en-GB"/>
        </w:rPr>
        <w:t xml:space="preserve"> </w:t>
      </w:r>
      <w:r w:rsidRPr="003E1271">
        <w:rPr>
          <w:sz w:val="24"/>
          <w:lang w:val="en-GB"/>
        </w:rPr>
        <w:t>relating</w:t>
      </w:r>
      <w:r w:rsidRPr="003E1271">
        <w:rPr>
          <w:spacing w:val="-5"/>
          <w:sz w:val="24"/>
          <w:lang w:val="en-GB"/>
        </w:rPr>
        <w:t xml:space="preserve"> </w:t>
      </w:r>
      <w:r w:rsidRPr="003E1271">
        <w:rPr>
          <w:sz w:val="24"/>
          <w:lang w:val="en-GB"/>
        </w:rPr>
        <w:t>to</w:t>
      </w:r>
      <w:r w:rsidRPr="003E1271">
        <w:rPr>
          <w:spacing w:val="-2"/>
          <w:sz w:val="24"/>
          <w:lang w:val="en-GB"/>
        </w:rPr>
        <w:t xml:space="preserve"> </w:t>
      </w:r>
      <w:r w:rsidRPr="003E1271">
        <w:rPr>
          <w:sz w:val="24"/>
          <w:lang w:val="en-GB"/>
        </w:rPr>
        <w:t>the</w:t>
      </w:r>
      <w:r w:rsidRPr="003E1271">
        <w:rPr>
          <w:spacing w:val="-3"/>
          <w:sz w:val="24"/>
          <w:lang w:val="en-GB"/>
        </w:rPr>
        <w:t xml:space="preserve"> </w:t>
      </w:r>
      <w:r w:rsidRPr="003E1271">
        <w:rPr>
          <w:sz w:val="24"/>
          <w:lang w:val="en-GB"/>
        </w:rPr>
        <w:t>submission</w:t>
      </w:r>
      <w:r w:rsidRPr="003E1271">
        <w:rPr>
          <w:spacing w:val="-3"/>
          <w:sz w:val="24"/>
          <w:lang w:val="en-GB"/>
        </w:rPr>
        <w:t xml:space="preserve"> </w:t>
      </w:r>
      <w:r w:rsidRPr="003E1271">
        <w:rPr>
          <w:sz w:val="24"/>
          <w:lang w:val="en-GB"/>
        </w:rPr>
        <w:t>of</w:t>
      </w:r>
      <w:r w:rsidRPr="003E1271">
        <w:rPr>
          <w:spacing w:val="-5"/>
          <w:sz w:val="24"/>
          <w:lang w:val="en-GB"/>
        </w:rPr>
        <w:t xml:space="preserve"> </w:t>
      </w:r>
      <w:r w:rsidRPr="003E1271">
        <w:rPr>
          <w:sz w:val="24"/>
          <w:lang w:val="en-GB"/>
        </w:rPr>
        <w:t>funding</w:t>
      </w:r>
      <w:r w:rsidRPr="003E1271">
        <w:rPr>
          <w:spacing w:val="2"/>
          <w:sz w:val="24"/>
          <w:lang w:val="en-GB"/>
        </w:rPr>
        <w:t xml:space="preserve"> </w:t>
      </w:r>
      <w:r w:rsidRPr="003E1271">
        <w:rPr>
          <w:sz w:val="24"/>
          <w:lang w:val="en-GB"/>
        </w:rPr>
        <w:t>and</w:t>
      </w:r>
      <w:r w:rsidRPr="003E1271">
        <w:rPr>
          <w:spacing w:val="-2"/>
          <w:sz w:val="24"/>
          <w:lang w:val="en-GB"/>
        </w:rPr>
        <w:t xml:space="preserve"> </w:t>
      </w:r>
      <w:r w:rsidRPr="003E1271">
        <w:rPr>
          <w:sz w:val="24"/>
          <w:lang w:val="en-GB"/>
        </w:rPr>
        <w:t>data</w:t>
      </w:r>
      <w:r w:rsidRPr="003E1271">
        <w:rPr>
          <w:spacing w:val="-3"/>
          <w:sz w:val="24"/>
          <w:lang w:val="en-GB"/>
        </w:rPr>
        <w:t xml:space="preserve"> </w:t>
      </w:r>
      <w:r w:rsidRPr="003E1271">
        <w:rPr>
          <w:sz w:val="24"/>
          <w:lang w:val="en-GB"/>
        </w:rPr>
        <w:t>to</w:t>
      </w:r>
      <w:r w:rsidRPr="003E1271">
        <w:rPr>
          <w:spacing w:val="-2"/>
          <w:sz w:val="24"/>
          <w:lang w:val="en-GB"/>
        </w:rPr>
        <w:t xml:space="preserve"> </w:t>
      </w:r>
      <w:r w:rsidRPr="003E1271">
        <w:rPr>
          <w:sz w:val="24"/>
          <w:lang w:val="en-GB"/>
        </w:rPr>
        <w:t>the</w:t>
      </w:r>
      <w:r w:rsidRPr="003E1271">
        <w:rPr>
          <w:spacing w:val="-4"/>
          <w:sz w:val="24"/>
          <w:lang w:val="en-GB"/>
        </w:rPr>
        <w:t xml:space="preserve"> </w:t>
      </w:r>
      <w:r w:rsidR="006D4C6D" w:rsidRPr="003E1271">
        <w:rPr>
          <w:spacing w:val="-4"/>
          <w:sz w:val="24"/>
          <w:lang w:val="en-GB"/>
        </w:rPr>
        <w:t>DfE</w:t>
      </w:r>
    </w:p>
    <w:p w14:paraId="684B851D" w14:textId="77777777" w:rsidR="00C3122A" w:rsidRPr="003E1271" w:rsidRDefault="00C4193D">
      <w:pPr>
        <w:pStyle w:val="ListParagraph"/>
        <w:numPr>
          <w:ilvl w:val="1"/>
          <w:numId w:val="3"/>
        </w:numPr>
        <w:tabs>
          <w:tab w:val="left" w:pos="2315"/>
        </w:tabs>
        <w:spacing w:before="36"/>
        <w:ind w:left="2315" w:hanging="352"/>
        <w:rPr>
          <w:sz w:val="24"/>
          <w:lang w:val="en-GB"/>
        </w:rPr>
      </w:pPr>
      <w:r w:rsidRPr="003E1271">
        <w:rPr>
          <w:sz w:val="24"/>
          <w:lang w:val="en-GB"/>
        </w:rPr>
        <w:t>Provision</w:t>
      </w:r>
      <w:r w:rsidRPr="003E1271">
        <w:rPr>
          <w:spacing w:val="-4"/>
          <w:sz w:val="24"/>
          <w:lang w:val="en-GB"/>
        </w:rPr>
        <w:t xml:space="preserve"> </w:t>
      </w:r>
      <w:r w:rsidRPr="003E1271">
        <w:rPr>
          <w:sz w:val="24"/>
          <w:lang w:val="en-GB"/>
        </w:rPr>
        <w:t>of</w:t>
      </w:r>
      <w:r w:rsidRPr="003E1271">
        <w:rPr>
          <w:spacing w:val="-6"/>
          <w:sz w:val="24"/>
          <w:lang w:val="en-GB"/>
        </w:rPr>
        <w:t xml:space="preserve"> </w:t>
      </w:r>
      <w:r w:rsidRPr="003E1271">
        <w:rPr>
          <w:sz w:val="24"/>
          <w:lang w:val="en-GB"/>
        </w:rPr>
        <w:t>management</w:t>
      </w:r>
      <w:r w:rsidRPr="003E1271">
        <w:rPr>
          <w:spacing w:val="-5"/>
          <w:sz w:val="24"/>
          <w:lang w:val="en-GB"/>
        </w:rPr>
        <w:t xml:space="preserve"> </w:t>
      </w:r>
      <w:r w:rsidRPr="003E1271">
        <w:rPr>
          <w:spacing w:val="-2"/>
          <w:sz w:val="24"/>
          <w:lang w:val="en-GB"/>
        </w:rPr>
        <w:t>meetings</w:t>
      </w:r>
    </w:p>
    <w:p w14:paraId="684B851E" w14:textId="08AD56BE" w:rsidR="00C3122A" w:rsidRPr="003E1271" w:rsidRDefault="00C4193D">
      <w:pPr>
        <w:pStyle w:val="ListParagraph"/>
        <w:numPr>
          <w:ilvl w:val="1"/>
          <w:numId w:val="3"/>
        </w:numPr>
        <w:tabs>
          <w:tab w:val="left" w:pos="2315"/>
        </w:tabs>
        <w:spacing w:before="38"/>
        <w:ind w:left="2315" w:hanging="352"/>
        <w:rPr>
          <w:sz w:val="24"/>
          <w:lang w:val="en-GB"/>
        </w:rPr>
      </w:pPr>
      <w:r w:rsidRPr="003E1271">
        <w:rPr>
          <w:sz w:val="24"/>
          <w:lang w:val="en-GB"/>
        </w:rPr>
        <w:t>Provision</w:t>
      </w:r>
      <w:r w:rsidRPr="003E1271">
        <w:rPr>
          <w:spacing w:val="-7"/>
          <w:sz w:val="24"/>
          <w:lang w:val="en-GB"/>
        </w:rPr>
        <w:t xml:space="preserve"> </w:t>
      </w:r>
      <w:r w:rsidRPr="003E1271">
        <w:rPr>
          <w:sz w:val="24"/>
          <w:lang w:val="en-GB"/>
        </w:rPr>
        <w:t>of</w:t>
      </w:r>
      <w:r w:rsidRPr="003E1271">
        <w:rPr>
          <w:spacing w:val="-5"/>
          <w:sz w:val="24"/>
          <w:lang w:val="en-GB"/>
        </w:rPr>
        <w:t xml:space="preserve"> </w:t>
      </w:r>
      <w:r w:rsidRPr="003E1271">
        <w:rPr>
          <w:sz w:val="24"/>
          <w:lang w:val="en-GB"/>
        </w:rPr>
        <w:t>professional</w:t>
      </w:r>
      <w:r w:rsidRPr="003E1271">
        <w:rPr>
          <w:spacing w:val="-4"/>
          <w:sz w:val="24"/>
          <w:lang w:val="en-GB"/>
        </w:rPr>
        <w:t xml:space="preserve"> </w:t>
      </w:r>
      <w:r w:rsidRPr="003E1271">
        <w:rPr>
          <w:sz w:val="24"/>
          <w:lang w:val="en-GB"/>
        </w:rPr>
        <w:t>advice</w:t>
      </w:r>
      <w:r w:rsidRPr="003E1271">
        <w:rPr>
          <w:spacing w:val="-6"/>
          <w:sz w:val="24"/>
          <w:lang w:val="en-GB"/>
        </w:rPr>
        <w:t xml:space="preserve"> </w:t>
      </w:r>
      <w:r w:rsidRPr="003E1271">
        <w:rPr>
          <w:sz w:val="24"/>
          <w:lang w:val="en-GB"/>
        </w:rPr>
        <w:t>regarding</w:t>
      </w:r>
      <w:r w:rsidRPr="003E1271">
        <w:rPr>
          <w:spacing w:val="-4"/>
          <w:sz w:val="24"/>
          <w:lang w:val="en-GB"/>
        </w:rPr>
        <w:t xml:space="preserve"> </w:t>
      </w:r>
      <w:r w:rsidR="006D4C6D" w:rsidRPr="003E1271">
        <w:rPr>
          <w:sz w:val="24"/>
          <w:lang w:val="en-GB"/>
        </w:rPr>
        <w:t>DfE</w:t>
      </w:r>
      <w:r w:rsidRPr="003E1271">
        <w:rPr>
          <w:spacing w:val="-5"/>
          <w:sz w:val="24"/>
          <w:lang w:val="en-GB"/>
        </w:rPr>
        <w:t xml:space="preserve"> </w:t>
      </w:r>
      <w:r w:rsidRPr="003E1271">
        <w:rPr>
          <w:sz w:val="24"/>
          <w:lang w:val="en-GB"/>
        </w:rPr>
        <w:t>funding</w:t>
      </w:r>
      <w:r w:rsidRPr="003E1271">
        <w:rPr>
          <w:spacing w:val="-4"/>
          <w:sz w:val="24"/>
          <w:lang w:val="en-GB"/>
        </w:rPr>
        <w:t xml:space="preserve"> </w:t>
      </w:r>
      <w:r w:rsidRPr="003E1271">
        <w:rPr>
          <w:spacing w:val="-2"/>
          <w:sz w:val="24"/>
          <w:lang w:val="en-GB"/>
        </w:rPr>
        <w:t>matters</w:t>
      </w:r>
    </w:p>
    <w:p w14:paraId="684B851F" w14:textId="77777777" w:rsidR="00C3122A" w:rsidRPr="003E1271" w:rsidRDefault="00C4193D">
      <w:pPr>
        <w:pStyle w:val="ListParagraph"/>
        <w:numPr>
          <w:ilvl w:val="1"/>
          <w:numId w:val="3"/>
        </w:numPr>
        <w:tabs>
          <w:tab w:val="left" w:pos="2315"/>
        </w:tabs>
        <w:spacing w:before="37"/>
        <w:ind w:left="2315" w:hanging="352"/>
        <w:rPr>
          <w:sz w:val="24"/>
          <w:lang w:val="en-GB"/>
        </w:rPr>
      </w:pPr>
      <w:r w:rsidRPr="003E1271">
        <w:rPr>
          <w:sz w:val="24"/>
          <w:lang w:val="en-GB"/>
        </w:rPr>
        <w:t>Due</w:t>
      </w:r>
      <w:r w:rsidRPr="003E1271">
        <w:rPr>
          <w:spacing w:val="-3"/>
          <w:sz w:val="24"/>
          <w:lang w:val="en-GB"/>
        </w:rPr>
        <w:t xml:space="preserve"> </w:t>
      </w:r>
      <w:r w:rsidRPr="003E1271">
        <w:rPr>
          <w:sz w:val="24"/>
          <w:lang w:val="en-GB"/>
        </w:rPr>
        <w:t>Diligence</w:t>
      </w:r>
      <w:r w:rsidRPr="003E1271">
        <w:rPr>
          <w:spacing w:val="-5"/>
          <w:sz w:val="24"/>
          <w:lang w:val="en-GB"/>
        </w:rPr>
        <w:t xml:space="preserve"> </w:t>
      </w:r>
      <w:r w:rsidRPr="003E1271">
        <w:rPr>
          <w:sz w:val="24"/>
          <w:lang w:val="en-GB"/>
        </w:rPr>
        <w:t>support,</w:t>
      </w:r>
      <w:r w:rsidRPr="003E1271">
        <w:rPr>
          <w:spacing w:val="-7"/>
          <w:sz w:val="24"/>
          <w:lang w:val="en-GB"/>
        </w:rPr>
        <w:t xml:space="preserve"> </w:t>
      </w:r>
      <w:r w:rsidRPr="003E1271">
        <w:rPr>
          <w:sz w:val="24"/>
          <w:lang w:val="en-GB"/>
        </w:rPr>
        <w:t>guidance</w:t>
      </w:r>
      <w:r w:rsidRPr="003E1271">
        <w:rPr>
          <w:spacing w:val="-5"/>
          <w:sz w:val="24"/>
          <w:lang w:val="en-GB"/>
        </w:rPr>
        <w:t xml:space="preserve"> </w:t>
      </w:r>
      <w:r w:rsidRPr="003E1271">
        <w:rPr>
          <w:sz w:val="24"/>
          <w:lang w:val="en-GB"/>
        </w:rPr>
        <w:t>and</w:t>
      </w:r>
      <w:r w:rsidRPr="003E1271">
        <w:rPr>
          <w:spacing w:val="-3"/>
          <w:sz w:val="24"/>
          <w:lang w:val="en-GB"/>
        </w:rPr>
        <w:t xml:space="preserve"> </w:t>
      </w:r>
      <w:r w:rsidRPr="003E1271">
        <w:rPr>
          <w:spacing w:val="-2"/>
          <w:sz w:val="24"/>
          <w:lang w:val="en-GB"/>
        </w:rPr>
        <w:t>checking</w:t>
      </w:r>
    </w:p>
    <w:p w14:paraId="684B8520" w14:textId="77777777" w:rsidR="00C3122A" w:rsidRPr="003E1271" w:rsidRDefault="00C4193D">
      <w:pPr>
        <w:pStyle w:val="ListParagraph"/>
        <w:numPr>
          <w:ilvl w:val="1"/>
          <w:numId w:val="3"/>
        </w:numPr>
        <w:tabs>
          <w:tab w:val="left" w:pos="2313"/>
        </w:tabs>
        <w:spacing w:before="36"/>
        <w:ind w:left="2313" w:hanging="350"/>
        <w:rPr>
          <w:sz w:val="24"/>
          <w:lang w:val="en-GB"/>
        </w:rPr>
      </w:pPr>
      <w:r w:rsidRPr="003E1271">
        <w:rPr>
          <w:sz w:val="24"/>
          <w:lang w:val="en-GB"/>
        </w:rPr>
        <w:t>Mandatory</w:t>
      </w:r>
      <w:r w:rsidRPr="003E1271">
        <w:rPr>
          <w:spacing w:val="-6"/>
          <w:sz w:val="24"/>
          <w:lang w:val="en-GB"/>
        </w:rPr>
        <w:t xml:space="preserve"> </w:t>
      </w:r>
      <w:r w:rsidRPr="003E1271">
        <w:rPr>
          <w:sz w:val="24"/>
          <w:lang w:val="en-GB"/>
        </w:rPr>
        <w:t>Training</w:t>
      </w:r>
      <w:r w:rsidRPr="003E1271">
        <w:rPr>
          <w:spacing w:val="-6"/>
          <w:sz w:val="24"/>
          <w:lang w:val="en-GB"/>
        </w:rPr>
        <w:t xml:space="preserve"> </w:t>
      </w:r>
      <w:r w:rsidRPr="003E1271">
        <w:rPr>
          <w:sz w:val="24"/>
          <w:lang w:val="en-GB"/>
        </w:rPr>
        <w:t>delivered</w:t>
      </w:r>
      <w:r w:rsidRPr="003E1271">
        <w:rPr>
          <w:spacing w:val="-3"/>
          <w:sz w:val="24"/>
          <w:lang w:val="en-GB"/>
        </w:rPr>
        <w:t xml:space="preserve"> </w:t>
      </w:r>
      <w:r w:rsidRPr="003E1271">
        <w:rPr>
          <w:sz w:val="24"/>
          <w:lang w:val="en-GB"/>
        </w:rPr>
        <w:t>to</w:t>
      </w:r>
      <w:r w:rsidRPr="003E1271">
        <w:rPr>
          <w:spacing w:val="-6"/>
          <w:sz w:val="24"/>
          <w:lang w:val="en-GB"/>
        </w:rPr>
        <w:t xml:space="preserve"> </w:t>
      </w:r>
      <w:r w:rsidRPr="003E1271">
        <w:rPr>
          <w:sz w:val="24"/>
          <w:lang w:val="en-GB"/>
        </w:rPr>
        <w:t>subcontractor</w:t>
      </w:r>
      <w:r w:rsidRPr="003E1271">
        <w:rPr>
          <w:spacing w:val="-7"/>
          <w:sz w:val="24"/>
          <w:lang w:val="en-GB"/>
        </w:rPr>
        <w:t xml:space="preserve"> </w:t>
      </w:r>
      <w:r w:rsidRPr="003E1271">
        <w:rPr>
          <w:sz w:val="24"/>
          <w:lang w:val="en-GB"/>
        </w:rPr>
        <w:t>staff</w:t>
      </w:r>
      <w:r w:rsidRPr="003E1271">
        <w:rPr>
          <w:spacing w:val="-4"/>
          <w:sz w:val="24"/>
          <w:lang w:val="en-GB"/>
        </w:rPr>
        <w:t xml:space="preserve"> </w:t>
      </w:r>
      <w:r w:rsidRPr="003E1271">
        <w:rPr>
          <w:sz w:val="24"/>
          <w:lang w:val="en-GB"/>
        </w:rPr>
        <w:t>(as</w:t>
      </w:r>
      <w:r w:rsidRPr="003E1271">
        <w:rPr>
          <w:spacing w:val="-3"/>
          <w:sz w:val="24"/>
          <w:lang w:val="en-GB"/>
        </w:rPr>
        <w:t xml:space="preserve"> </w:t>
      </w:r>
      <w:r w:rsidRPr="003E1271">
        <w:rPr>
          <w:spacing w:val="-2"/>
          <w:sz w:val="24"/>
          <w:lang w:val="en-GB"/>
        </w:rPr>
        <w:t>applicable)</w:t>
      </w:r>
    </w:p>
    <w:p w14:paraId="5BB13B6C" w14:textId="77777777" w:rsidR="00F07AA9" w:rsidRPr="003E1271" w:rsidRDefault="00F07AA9" w:rsidP="00F07AA9">
      <w:pPr>
        <w:pStyle w:val="ListParagraph"/>
        <w:tabs>
          <w:tab w:val="left" w:pos="2313"/>
        </w:tabs>
        <w:spacing w:before="36"/>
        <w:ind w:left="2313" w:firstLine="0"/>
        <w:rPr>
          <w:spacing w:val="-2"/>
          <w:sz w:val="24"/>
          <w:lang w:val="en-GB"/>
        </w:rPr>
      </w:pPr>
    </w:p>
    <w:p w14:paraId="684B8540" w14:textId="77777777" w:rsidR="00C3122A" w:rsidRPr="003E1271" w:rsidRDefault="00C4193D">
      <w:pPr>
        <w:pStyle w:val="BodyText"/>
        <w:spacing w:before="1"/>
        <w:ind w:left="156"/>
        <w:jc w:val="both"/>
        <w:rPr>
          <w:u w:val="single"/>
          <w:lang w:val="en-GB"/>
        </w:rPr>
      </w:pPr>
      <w:r w:rsidRPr="003E1271">
        <w:rPr>
          <w:u w:val="single"/>
          <w:lang w:val="en-GB"/>
        </w:rPr>
        <w:t>Additional</w:t>
      </w:r>
      <w:r w:rsidRPr="003E1271">
        <w:rPr>
          <w:spacing w:val="-7"/>
          <w:u w:val="single"/>
          <w:lang w:val="en-GB"/>
        </w:rPr>
        <w:t xml:space="preserve"> </w:t>
      </w:r>
      <w:r w:rsidRPr="003E1271">
        <w:rPr>
          <w:u w:val="single"/>
          <w:lang w:val="en-GB"/>
        </w:rPr>
        <w:t>Management</w:t>
      </w:r>
      <w:r w:rsidRPr="003E1271">
        <w:rPr>
          <w:spacing w:val="-6"/>
          <w:u w:val="single"/>
          <w:lang w:val="en-GB"/>
        </w:rPr>
        <w:t xml:space="preserve"> </w:t>
      </w:r>
      <w:r w:rsidRPr="003E1271">
        <w:rPr>
          <w:spacing w:val="-5"/>
          <w:u w:val="single"/>
          <w:lang w:val="en-GB"/>
        </w:rPr>
        <w:t>Fee</w:t>
      </w:r>
    </w:p>
    <w:p w14:paraId="684B8541" w14:textId="77777777" w:rsidR="00C3122A" w:rsidRPr="003E1271" w:rsidRDefault="00C4193D">
      <w:pPr>
        <w:pStyle w:val="BodyText"/>
        <w:spacing w:before="242" w:line="268" w:lineRule="auto"/>
        <w:ind w:left="151" w:right="9" w:hanging="10"/>
        <w:jc w:val="both"/>
        <w:rPr>
          <w:lang w:val="en-GB"/>
        </w:rPr>
      </w:pPr>
      <w:r w:rsidRPr="003E1271">
        <w:rPr>
          <w:lang w:val="en-GB"/>
        </w:rPr>
        <w:t>In some cases, an Additional Management fee may be charged. This higher rate would apply if the</w:t>
      </w:r>
      <w:r w:rsidRPr="003E1271">
        <w:rPr>
          <w:spacing w:val="-7"/>
          <w:lang w:val="en-GB"/>
        </w:rPr>
        <w:t xml:space="preserve"> </w:t>
      </w:r>
      <w:r w:rsidRPr="003E1271">
        <w:rPr>
          <w:lang w:val="en-GB"/>
        </w:rPr>
        <w:t>College</w:t>
      </w:r>
      <w:r w:rsidRPr="003E1271">
        <w:rPr>
          <w:spacing w:val="-7"/>
          <w:lang w:val="en-GB"/>
        </w:rPr>
        <w:t xml:space="preserve"> </w:t>
      </w:r>
      <w:r w:rsidRPr="003E1271">
        <w:rPr>
          <w:lang w:val="en-GB"/>
        </w:rPr>
        <w:t>undertakes</w:t>
      </w:r>
      <w:r w:rsidRPr="003E1271">
        <w:rPr>
          <w:spacing w:val="-8"/>
          <w:lang w:val="en-GB"/>
        </w:rPr>
        <w:t xml:space="preserve"> </w:t>
      </w:r>
      <w:r w:rsidRPr="003E1271">
        <w:rPr>
          <w:lang w:val="en-GB"/>
        </w:rPr>
        <w:t>further</w:t>
      </w:r>
      <w:r w:rsidRPr="003E1271">
        <w:rPr>
          <w:spacing w:val="-8"/>
          <w:lang w:val="en-GB"/>
        </w:rPr>
        <w:t xml:space="preserve"> </w:t>
      </w:r>
      <w:r w:rsidRPr="003E1271">
        <w:rPr>
          <w:lang w:val="en-GB"/>
        </w:rPr>
        <w:t>functions</w:t>
      </w:r>
      <w:r w:rsidRPr="003E1271">
        <w:rPr>
          <w:spacing w:val="-8"/>
          <w:lang w:val="en-GB"/>
        </w:rPr>
        <w:t xml:space="preserve"> </w:t>
      </w:r>
      <w:r w:rsidRPr="003E1271">
        <w:rPr>
          <w:lang w:val="en-GB"/>
        </w:rPr>
        <w:t>for</w:t>
      </w:r>
      <w:r w:rsidRPr="003E1271">
        <w:rPr>
          <w:spacing w:val="-8"/>
          <w:lang w:val="en-GB"/>
        </w:rPr>
        <w:t xml:space="preserve"> </w:t>
      </w:r>
      <w:r w:rsidRPr="003E1271">
        <w:rPr>
          <w:lang w:val="en-GB"/>
        </w:rPr>
        <w:t>example:</w:t>
      </w:r>
      <w:r w:rsidRPr="003E1271">
        <w:rPr>
          <w:spacing w:val="-7"/>
          <w:lang w:val="en-GB"/>
        </w:rPr>
        <w:t xml:space="preserve"> </w:t>
      </w:r>
      <w:r w:rsidRPr="003E1271">
        <w:rPr>
          <w:lang w:val="en-GB"/>
        </w:rPr>
        <w:t>managing</w:t>
      </w:r>
      <w:r w:rsidRPr="003E1271">
        <w:rPr>
          <w:spacing w:val="-9"/>
          <w:lang w:val="en-GB"/>
        </w:rPr>
        <w:t xml:space="preserve"> </w:t>
      </w:r>
      <w:r w:rsidRPr="003E1271">
        <w:rPr>
          <w:lang w:val="en-GB"/>
        </w:rPr>
        <w:t>the</w:t>
      </w:r>
      <w:r w:rsidRPr="003E1271">
        <w:rPr>
          <w:spacing w:val="-9"/>
          <w:lang w:val="en-GB"/>
        </w:rPr>
        <w:t xml:space="preserve"> </w:t>
      </w:r>
      <w:r w:rsidRPr="003E1271">
        <w:rPr>
          <w:lang w:val="en-GB"/>
        </w:rPr>
        <w:t>provision;</w:t>
      </w:r>
      <w:r w:rsidRPr="003E1271">
        <w:rPr>
          <w:spacing w:val="-7"/>
          <w:lang w:val="en-GB"/>
        </w:rPr>
        <w:t xml:space="preserve"> </w:t>
      </w:r>
      <w:r w:rsidRPr="003E1271">
        <w:rPr>
          <w:lang w:val="en-GB"/>
        </w:rPr>
        <w:t>through</w:t>
      </w:r>
      <w:r w:rsidRPr="003E1271">
        <w:rPr>
          <w:spacing w:val="-7"/>
          <w:lang w:val="en-GB"/>
        </w:rPr>
        <w:t xml:space="preserve"> </w:t>
      </w:r>
      <w:r w:rsidRPr="003E1271">
        <w:rPr>
          <w:lang w:val="en-GB"/>
        </w:rPr>
        <w:t>delivering additional services; or where greater support is required to ensure the development of quality delivery. Examples include (but are not limited to):</w:t>
      </w:r>
    </w:p>
    <w:p w14:paraId="684B8542" w14:textId="77777777" w:rsidR="00C3122A" w:rsidRPr="003E1271" w:rsidRDefault="00C4193D">
      <w:pPr>
        <w:pStyle w:val="ListParagraph"/>
        <w:numPr>
          <w:ilvl w:val="1"/>
          <w:numId w:val="3"/>
        </w:numPr>
        <w:tabs>
          <w:tab w:val="left" w:pos="1907"/>
        </w:tabs>
        <w:spacing w:before="207"/>
        <w:ind w:left="1907" w:hanging="522"/>
        <w:rPr>
          <w:sz w:val="24"/>
          <w:lang w:val="en-GB"/>
        </w:rPr>
      </w:pPr>
      <w:r w:rsidRPr="003E1271">
        <w:rPr>
          <w:sz w:val="24"/>
          <w:lang w:val="en-GB"/>
        </w:rPr>
        <w:t>Registering</w:t>
      </w:r>
      <w:r w:rsidRPr="003E1271">
        <w:rPr>
          <w:spacing w:val="-6"/>
          <w:sz w:val="24"/>
          <w:lang w:val="en-GB"/>
        </w:rPr>
        <w:t xml:space="preserve"> </w:t>
      </w:r>
      <w:r w:rsidRPr="003E1271">
        <w:rPr>
          <w:sz w:val="24"/>
          <w:lang w:val="en-GB"/>
        </w:rPr>
        <w:t>learners</w:t>
      </w:r>
      <w:r w:rsidRPr="003E1271">
        <w:rPr>
          <w:spacing w:val="-6"/>
          <w:sz w:val="24"/>
          <w:lang w:val="en-GB"/>
        </w:rPr>
        <w:t xml:space="preserve"> </w:t>
      </w:r>
      <w:r w:rsidRPr="003E1271">
        <w:rPr>
          <w:sz w:val="24"/>
          <w:lang w:val="en-GB"/>
        </w:rPr>
        <w:t>with</w:t>
      </w:r>
      <w:r w:rsidRPr="003E1271">
        <w:rPr>
          <w:spacing w:val="-4"/>
          <w:sz w:val="24"/>
          <w:lang w:val="en-GB"/>
        </w:rPr>
        <w:t xml:space="preserve"> </w:t>
      </w:r>
      <w:r w:rsidRPr="003E1271">
        <w:rPr>
          <w:sz w:val="24"/>
          <w:lang w:val="en-GB"/>
        </w:rPr>
        <w:t>awarding</w:t>
      </w:r>
      <w:r w:rsidRPr="003E1271">
        <w:rPr>
          <w:spacing w:val="-7"/>
          <w:sz w:val="24"/>
          <w:lang w:val="en-GB"/>
        </w:rPr>
        <w:t xml:space="preserve"> </w:t>
      </w:r>
      <w:r w:rsidRPr="003E1271">
        <w:rPr>
          <w:spacing w:val="-2"/>
          <w:sz w:val="24"/>
          <w:lang w:val="en-GB"/>
        </w:rPr>
        <w:t>organisations</w:t>
      </w:r>
    </w:p>
    <w:p w14:paraId="684B8543" w14:textId="77777777" w:rsidR="00C3122A" w:rsidRPr="003E1271" w:rsidRDefault="00C4193D">
      <w:pPr>
        <w:pStyle w:val="ListParagraph"/>
        <w:numPr>
          <w:ilvl w:val="1"/>
          <w:numId w:val="3"/>
        </w:numPr>
        <w:tabs>
          <w:tab w:val="left" w:pos="1910"/>
        </w:tabs>
        <w:spacing w:before="36"/>
        <w:ind w:left="1910" w:hanging="525"/>
        <w:rPr>
          <w:sz w:val="24"/>
          <w:lang w:val="en-GB"/>
        </w:rPr>
      </w:pPr>
      <w:r w:rsidRPr="003E1271">
        <w:rPr>
          <w:sz w:val="24"/>
          <w:lang w:val="en-GB"/>
        </w:rPr>
        <w:t>Incurring</w:t>
      </w:r>
      <w:r w:rsidRPr="003E1271">
        <w:rPr>
          <w:spacing w:val="-3"/>
          <w:sz w:val="24"/>
          <w:lang w:val="en-GB"/>
        </w:rPr>
        <w:t xml:space="preserve"> </w:t>
      </w:r>
      <w:r w:rsidRPr="003E1271">
        <w:rPr>
          <w:sz w:val="24"/>
          <w:lang w:val="en-GB"/>
        </w:rPr>
        <w:t>the</w:t>
      </w:r>
      <w:r w:rsidRPr="003E1271">
        <w:rPr>
          <w:spacing w:val="-4"/>
          <w:sz w:val="24"/>
          <w:lang w:val="en-GB"/>
        </w:rPr>
        <w:t xml:space="preserve"> </w:t>
      </w:r>
      <w:r w:rsidRPr="003E1271">
        <w:rPr>
          <w:sz w:val="24"/>
          <w:lang w:val="en-GB"/>
        </w:rPr>
        <w:t>cost</w:t>
      </w:r>
      <w:r w:rsidRPr="003E1271">
        <w:rPr>
          <w:spacing w:val="-3"/>
          <w:sz w:val="24"/>
          <w:lang w:val="en-GB"/>
        </w:rPr>
        <w:t xml:space="preserve"> </w:t>
      </w:r>
      <w:r w:rsidRPr="003E1271">
        <w:rPr>
          <w:sz w:val="24"/>
          <w:lang w:val="en-GB"/>
        </w:rPr>
        <w:t>of</w:t>
      </w:r>
      <w:r w:rsidRPr="003E1271">
        <w:rPr>
          <w:spacing w:val="-4"/>
          <w:sz w:val="24"/>
          <w:lang w:val="en-GB"/>
        </w:rPr>
        <w:t xml:space="preserve"> </w:t>
      </w:r>
      <w:r w:rsidRPr="003E1271">
        <w:rPr>
          <w:sz w:val="24"/>
          <w:lang w:val="en-GB"/>
        </w:rPr>
        <w:t>examination</w:t>
      </w:r>
      <w:r w:rsidRPr="003E1271">
        <w:rPr>
          <w:spacing w:val="-5"/>
          <w:sz w:val="24"/>
          <w:lang w:val="en-GB"/>
        </w:rPr>
        <w:t xml:space="preserve"> </w:t>
      </w:r>
      <w:r w:rsidRPr="003E1271">
        <w:rPr>
          <w:spacing w:val="-4"/>
          <w:sz w:val="24"/>
          <w:lang w:val="en-GB"/>
        </w:rPr>
        <w:t>fees</w:t>
      </w:r>
    </w:p>
    <w:p w14:paraId="684B8544" w14:textId="77777777" w:rsidR="00C3122A" w:rsidRPr="003E1271" w:rsidRDefault="00C4193D">
      <w:pPr>
        <w:pStyle w:val="ListParagraph"/>
        <w:numPr>
          <w:ilvl w:val="1"/>
          <w:numId w:val="3"/>
        </w:numPr>
        <w:tabs>
          <w:tab w:val="left" w:pos="1910"/>
        </w:tabs>
        <w:spacing w:before="38"/>
        <w:ind w:left="1910" w:hanging="525"/>
        <w:rPr>
          <w:sz w:val="24"/>
          <w:lang w:val="en-GB"/>
        </w:rPr>
      </w:pPr>
      <w:r w:rsidRPr="003E1271">
        <w:rPr>
          <w:sz w:val="24"/>
          <w:lang w:val="en-GB"/>
        </w:rPr>
        <w:t>Responsibility</w:t>
      </w:r>
      <w:r w:rsidRPr="003E1271">
        <w:rPr>
          <w:spacing w:val="-7"/>
          <w:sz w:val="24"/>
          <w:lang w:val="en-GB"/>
        </w:rPr>
        <w:t xml:space="preserve"> </w:t>
      </w:r>
      <w:r w:rsidRPr="003E1271">
        <w:rPr>
          <w:sz w:val="24"/>
          <w:lang w:val="en-GB"/>
        </w:rPr>
        <w:t>for</w:t>
      </w:r>
      <w:r w:rsidRPr="003E1271">
        <w:rPr>
          <w:spacing w:val="-5"/>
          <w:sz w:val="24"/>
          <w:lang w:val="en-GB"/>
        </w:rPr>
        <w:t xml:space="preserve"> </w:t>
      </w:r>
      <w:r w:rsidRPr="003E1271">
        <w:rPr>
          <w:sz w:val="24"/>
          <w:lang w:val="en-GB"/>
        </w:rPr>
        <w:t>Internal</w:t>
      </w:r>
      <w:r w:rsidRPr="003E1271">
        <w:rPr>
          <w:spacing w:val="-5"/>
          <w:sz w:val="24"/>
          <w:lang w:val="en-GB"/>
        </w:rPr>
        <w:t xml:space="preserve"> </w:t>
      </w:r>
      <w:r w:rsidRPr="003E1271">
        <w:rPr>
          <w:sz w:val="24"/>
          <w:lang w:val="en-GB"/>
        </w:rPr>
        <w:t>Quality</w:t>
      </w:r>
      <w:r w:rsidRPr="003E1271">
        <w:rPr>
          <w:spacing w:val="-4"/>
          <w:sz w:val="24"/>
          <w:lang w:val="en-GB"/>
        </w:rPr>
        <w:t xml:space="preserve"> </w:t>
      </w:r>
      <w:r w:rsidRPr="003E1271">
        <w:rPr>
          <w:sz w:val="24"/>
          <w:lang w:val="en-GB"/>
        </w:rPr>
        <w:t>Assurance</w:t>
      </w:r>
      <w:r w:rsidRPr="003E1271">
        <w:rPr>
          <w:spacing w:val="-7"/>
          <w:sz w:val="24"/>
          <w:lang w:val="en-GB"/>
        </w:rPr>
        <w:t xml:space="preserve"> </w:t>
      </w:r>
      <w:r w:rsidRPr="003E1271">
        <w:rPr>
          <w:sz w:val="24"/>
          <w:lang w:val="en-GB"/>
        </w:rPr>
        <w:t>of</w:t>
      </w:r>
      <w:r w:rsidRPr="003E1271">
        <w:rPr>
          <w:spacing w:val="-4"/>
          <w:sz w:val="24"/>
          <w:lang w:val="en-GB"/>
        </w:rPr>
        <w:t xml:space="preserve"> </w:t>
      </w:r>
      <w:r w:rsidRPr="003E1271">
        <w:rPr>
          <w:spacing w:val="-2"/>
          <w:sz w:val="24"/>
          <w:lang w:val="en-GB"/>
        </w:rPr>
        <w:t>provision</w:t>
      </w:r>
    </w:p>
    <w:p w14:paraId="684B8545" w14:textId="77777777" w:rsidR="00C3122A" w:rsidRPr="003E1271" w:rsidRDefault="00C4193D">
      <w:pPr>
        <w:pStyle w:val="ListParagraph"/>
        <w:numPr>
          <w:ilvl w:val="1"/>
          <w:numId w:val="3"/>
        </w:numPr>
        <w:tabs>
          <w:tab w:val="left" w:pos="1910"/>
        </w:tabs>
        <w:spacing w:before="36"/>
        <w:ind w:left="1910" w:hanging="525"/>
        <w:rPr>
          <w:sz w:val="24"/>
          <w:lang w:val="en-GB"/>
        </w:rPr>
      </w:pPr>
      <w:r w:rsidRPr="003E1271">
        <w:rPr>
          <w:sz w:val="24"/>
          <w:lang w:val="en-GB"/>
        </w:rPr>
        <w:t>Increased</w:t>
      </w:r>
      <w:r w:rsidRPr="003E1271">
        <w:rPr>
          <w:spacing w:val="-5"/>
          <w:sz w:val="24"/>
          <w:lang w:val="en-GB"/>
        </w:rPr>
        <w:t xml:space="preserve"> </w:t>
      </w:r>
      <w:r w:rsidRPr="003E1271">
        <w:rPr>
          <w:sz w:val="24"/>
          <w:lang w:val="en-GB"/>
        </w:rPr>
        <w:t>Quality</w:t>
      </w:r>
      <w:r w:rsidRPr="003E1271">
        <w:rPr>
          <w:spacing w:val="-3"/>
          <w:sz w:val="24"/>
          <w:lang w:val="en-GB"/>
        </w:rPr>
        <w:t xml:space="preserve"> </w:t>
      </w:r>
      <w:r w:rsidRPr="003E1271">
        <w:rPr>
          <w:sz w:val="24"/>
          <w:lang w:val="en-GB"/>
        </w:rPr>
        <w:t>Assurance</w:t>
      </w:r>
      <w:r w:rsidRPr="003E1271">
        <w:rPr>
          <w:spacing w:val="-5"/>
          <w:sz w:val="24"/>
          <w:lang w:val="en-GB"/>
        </w:rPr>
        <w:t xml:space="preserve"> </w:t>
      </w:r>
      <w:r w:rsidRPr="003E1271">
        <w:rPr>
          <w:sz w:val="24"/>
          <w:lang w:val="en-GB"/>
        </w:rPr>
        <w:t>Audits</w:t>
      </w:r>
      <w:r w:rsidRPr="003E1271">
        <w:rPr>
          <w:spacing w:val="-5"/>
          <w:sz w:val="24"/>
          <w:lang w:val="en-GB"/>
        </w:rPr>
        <w:t xml:space="preserve"> </w:t>
      </w:r>
      <w:r w:rsidRPr="003E1271">
        <w:rPr>
          <w:sz w:val="24"/>
          <w:lang w:val="en-GB"/>
        </w:rPr>
        <w:t>if</w:t>
      </w:r>
      <w:r w:rsidRPr="003E1271">
        <w:rPr>
          <w:spacing w:val="-3"/>
          <w:sz w:val="24"/>
          <w:lang w:val="en-GB"/>
        </w:rPr>
        <w:t xml:space="preserve"> </w:t>
      </w:r>
      <w:r w:rsidRPr="003E1271">
        <w:rPr>
          <w:sz w:val="24"/>
          <w:lang w:val="en-GB"/>
        </w:rPr>
        <w:t>provision</w:t>
      </w:r>
      <w:r w:rsidRPr="003E1271">
        <w:rPr>
          <w:spacing w:val="-3"/>
          <w:sz w:val="24"/>
          <w:lang w:val="en-GB"/>
        </w:rPr>
        <w:t xml:space="preserve"> </w:t>
      </w:r>
      <w:r w:rsidRPr="003E1271">
        <w:rPr>
          <w:sz w:val="24"/>
          <w:lang w:val="en-GB"/>
        </w:rPr>
        <w:t>is</w:t>
      </w:r>
      <w:r w:rsidRPr="003E1271">
        <w:rPr>
          <w:spacing w:val="-2"/>
          <w:sz w:val="24"/>
          <w:lang w:val="en-GB"/>
        </w:rPr>
        <w:t xml:space="preserve"> </w:t>
      </w:r>
      <w:r w:rsidRPr="003E1271">
        <w:rPr>
          <w:sz w:val="24"/>
          <w:lang w:val="en-GB"/>
        </w:rPr>
        <w:t>new</w:t>
      </w:r>
      <w:r w:rsidRPr="003E1271">
        <w:rPr>
          <w:spacing w:val="-3"/>
          <w:sz w:val="24"/>
          <w:lang w:val="en-GB"/>
        </w:rPr>
        <w:t xml:space="preserve"> </w:t>
      </w:r>
      <w:r w:rsidRPr="003E1271">
        <w:rPr>
          <w:sz w:val="24"/>
          <w:lang w:val="en-GB"/>
        </w:rPr>
        <w:t>or</w:t>
      </w:r>
      <w:r w:rsidRPr="003E1271">
        <w:rPr>
          <w:spacing w:val="-3"/>
          <w:sz w:val="24"/>
          <w:lang w:val="en-GB"/>
        </w:rPr>
        <w:t xml:space="preserve"> </w:t>
      </w:r>
      <w:r w:rsidRPr="003E1271">
        <w:rPr>
          <w:sz w:val="24"/>
          <w:lang w:val="en-GB"/>
        </w:rPr>
        <w:t>is</w:t>
      </w:r>
      <w:r w:rsidRPr="003E1271">
        <w:rPr>
          <w:spacing w:val="-2"/>
          <w:sz w:val="24"/>
          <w:lang w:val="en-GB"/>
        </w:rPr>
        <w:t xml:space="preserve"> underperforming</w:t>
      </w:r>
    </w:p>
    <w:p w14:paraId="684B8546" w14:textId="77777777" w:rsidR="00C3122A" w:rsidRPr="003E1271" w:rsidRDefault="00C4193D">
      <w:pPr>
        <w:pStyle w:val="ListParagraph"/>
        <w:numPr>
          <w:ilvl w:val="1"/>
          <w:numId w:val="3"/>
        </w:numPr>
        <w:tabs>
          <w:tab w:val="left" w:pos="1907"/>
          <w:tab w:val="left" w:pos="1910"/>
        </w:tabs>
        <w:spacing w:before="39"/>
        <w:ind w:left="1910" w:right="11" w:hanging="526"/>
        <w:jc w:val="both"/>
        <w:rPr>
          <w:sz w:val="24"/>
          <w:lang w:val="en-GB"/>
        </w:rPr>
      </w:pPr>
      <w:r w:rsidRPr="003E1271">
        <w:rPr>
          <w:sz w:val="24"/>
          <w:lang w:val="en-GB"/>
        </w:rPr>
        <w:t>Additional support necessitated due to subcontractors’ poor performance (in relation to delivery of provision, poor</w:t>
      </w:r>
      <w:r w:rsidRPr="003E1271">
        <w:rPr>
          <w:spacing w:val="-2"/>
          <w:sz w:val="24"/>
          <w:lang w:val="en-GB"/>
        </w:rPr>
        <w:t xml:space="preserve"> </w:t>
      </w:r>
      <w:r w:rsidRPr="003E1271">
        <w:rPr>
          <w:sz w:val="24"/>
          <w:lang w:val="en-GB"/>
        </w:rPr>
        <w:t>success</w:t>
      </w:r>
      <w:r w:rsidRPr="003E1271">
        <w:rPr>
          <w:spacing w:val="-1"/>
          <w:sz w:val="24"/>
          <w:lang w:val="en-GB"/>
        </w:rPr>
        <w:t xml:space="preserve"> </w:t>
      </w:r>
      <w:r w:rsidRPr="003E1271">
        <w:rPr>
          <w:sz w:val="24"/>
          <w:lang w:val="en-GB"/>
        </w:rPr>
        <w:t>rates</w:t>
      </w:r>
      <w:r w:rsidRPr="003E1271">
        <w:rPr>
          <w:spacing w:val="-1"/>
          <w:sz w:val="24"/>
          <w:lang w:val="en-GB"/>
        </w:rPr>
        <w:t xml:space="preserve"> </w:t>
      </w:r>
      <w:r w:rsidRPr="003E1271">
        <w:rPr>
          <w:sz w:val="24"/>
          <w:lang w:val="en-GB"/>
        </w:rPr>
        <w:t>or administration</w:t>
      </w:r>
      <w:r w:rsidRPr="003E1271">
        <w:rPr>
          <w:spacing w:val="-2"/>
          <w:sz w:val="24"/>
          <w:lang w:val="en-GB"/>
        </w:rPr>
        <w:t xml:space="preserve"> </w:t>
      </w:r>
      <w:r w:rsidRPr="003E1271">
        <w:rPr>
          <w:sz w:val="24"/>
          <w:lang w:val="en-GB"/>
        </w:rPr>
        <w:t>processes linked to provision)</w:t>
      </w:r>
    </w:p>
    <w:p w14:paraId="684B8547" w14:textId="77777777" w:rsidR="00C3122A" w:rsidRPr="003E1271" w:rsidRDefault="00C4193D">
      <w:pPr>
        <w:pStyle w:val="ListParagraph"/>
        <w:numPr>
          <w:ilvl w:val="2"/>
          <w:numId w:val="3"/>
        </w:numPr>
        <w:tabs>
          <w:tab w:val="left" w:pos="2711"/>
          <w:tab w:val="left" w:pos="2714"/>
        </w:tabs>
        <w:spacing w:before="2"/>
        <w:ind w:right="13"/>
        <w:jc w:val="both"/>
        <w:rPr>
          <w:sz w:val="24"/>
          <w:lang w:val="en-GB"/>
        </w:rPr>
      </w:pPr>
      <w:r w:rsidRPr="003E1271">
        <w:rPr>
          <w:sz w:val="24"/>
          <w:lang w:val="en-GB"/>
        </w:rPr>
        <w:t>Type of provision, for example more resources will be required to manage the administration of apprenticeship programmes than some other types of programmes</w:t>
      </w:r>
    </w:p>
    <w:p w14:paraId="684B8548" w14:textId="77777777" w:rsidR="00C3122A" w:rsidRPr="003E1271" w:rsidRDefault="00C4193D">
      <w:pPr>
        <w:pStyle w:val="ListParagraph"/>
        <w:numPr>
          <w:ilvl w:val="2"/>
          <w:numId w:val="3"/>
        </w:numPr>
        <w:tabs>
          <w:tab w:val="left" w:pos="2710"/>
          <w:tab w:val="left" w:pos="2714"/>
        </w:tabs>
        <w:spacing w:before="3" w:line="266" w:lineRule="auto"/>
        <w:ind w:right="12"/>
        <w:jc w:val="both"/>
        <w:rPr>
          <w:sz w:val="24"/>
          <w:lang w:val="en-GB"/>
        </w:rPr>
      </w:pPr>
      <w:r w:rsidRPr="003E1271">
        <w:rPr>
          <w:sz w:val="24"/>
          <w:lang w:val="en-GB"/>
        </w:rPr>
        <w:t>New subcontractor due to the increased administrative burden and higher risk</w:t>
      </w:r>
    </w:p>
    <w:p w14:paraId="2B541AEE" w14:textId="77777777" w:rsidR="00F07AA9" w:rsidRPr="003E1271" w:rsidRDefault="00F07AA9">
      <w:pPr>
        <w:pStyle w:val="BodyText"/>
        <w:spacing w:line="268" w:lineRule="auto"/>
        <w:ind w:left="151" w:right="6" w:hanging="10"/>
        <w:jc w:val="both"/>
        <w:rPr>
          <w:lang w:val="en-GB"/>
        </w:rPr>
      </w:pPr>
    </w:p>
    <w:p w14:paraId="684B854A" w14:textId="72F49063" w:rsidR="00C3122A" w:rsidRPr="003E1271" w:rsidRDefault="00C4193D">
      <w:pPr>
        <w:pStyle w:val="BodyText"/>
        <w:spacing w:line="268" w:lineRule="auto"/>
        <w:ind w:left="151" w:right="6" w:hanging="10"/>
        <w:jc w:val="both"/>
        <w:rPr>
          <w:lang w:val="en-GB"/>
        </w:rPr>
      </w:pPr>
      <w:r w:rsidRPr="003E1271">
        <w:rPr>
          <w:lang w:val="en-GB"/>
        </w:rPr>
        <w:lastRenderedPageBreak/>
        <w:t>Where applicable, the Additional Management Fee is in addition to the Standard Management Fee. The College agrees the management fee with a subcontracting partner during the procurement</w:t>
      </w:r>
      <w:r w:rsidRPr="003E1271">
        <w:rPr>
          <w:spacing w:val="-2"/>
          <w:lang w:val="en-GB"/>
        </w:rPr>
        <w:t xml:space="preserve"> </w:t>
      </w:r>
      <w:r w:rsidRPr="003E1271">
        <w:rPr>
          <w:lang w:val="en-GB"/>
        </w:rPr>
        <w:t>process,</w:t>
      </w:r>
      <w:r w:rsidRPr="003E1271">
        <w:rPr>
          <w:spacing w:val="-4"/>
          <w:lang w:val="en-GB"/>
        </w:rPr>
        <w:t xml:space="preserve"> </w:t>
      </w:r>
      <w:r w:rsidRPr="003E1271">
        <w:rPr>
          <w:lang w:val="en-GB"/>
        </w:rPr>
        <w:t>and</w:t>
      </w:r>
      <w:r w:rsidRPr="003E1271">
        <w:rPr>
          <w:spacing w:val="-1"/>
          <w:lang w:val="en-GB"/>
        </w:rPr>
        <w:t xml:space="preserve"> </w:t>
      </w:r>
      <w:r w:rsidRPr="003E1271">
        <w:rPr>
          <w:lang w:val="en-GB"/>
        </w:rPr>
        <w:t>prior</w:t>
      </w:r>
      <w:r w:rsidRPr="003E1271">
        <w:rPr>
          <w:spacing w:val="-1"/>
          <w:lang w:val="en-GB"/>
        </w:rPr>
        <w:t xml:space="preserve"> </w:t>
      </w:r>
      <w:r w:rsidRPr="003E1271">
        <w:rPr>
          <w:lang w:val="en-GB"/>
        </w:rPr>
        <w:t>to</w:t>
      </w:r>
      <w:r w:rsidRPr="003E1271">
        <w:rPr>
          <w:spacing w:val="-2"/>
          <w:lang w:val="en-GB"/>
        </w:rPr>
        <w:t xml:space="preserve"> </w:t>
      </w:r>
      <w:r w:rsidRPr="003E1271">
        <w:rPr>
          <w:lang w:val="en-GB"/>
        </w:rPr>
        <w:t>the</w:t>
      </w:r>
      <w:r w:rsidRPr="003E1271">
        <w:rPr>
          <w:spacing w:val="-1"/>
          <w:lang w:val="en-GB"/>
        </w:rPr>
        <w:t xml:space="preserve"> </w:t>
      </w:r>
      <w:r w:rsidRPr="003E1271">
        <w:rPr>
          <w:lang w:val="en-GB"/>
        </w:rPr>
        <w:t>issuing</w:t>
      </w:r>
      <w:r w:rsidRPr="003E1271">
        <w:rPr>
          <w:spacing w:val="-1"/>
          <w:lang w:val="en-GB"/>
        </w:rPr>
        <w:t xml:space="preserve"> </w:t>
      </w:r>
      <w:r w:rsidRPr="003E1271">
        <w:rPr>
          <w:lang w:val="en-GB"/>
        </w:rPr>
        <w:t>of</w:t>
      </w:r>
      <w:r w:rsidRPr="003E1271">
        <w:rPr>
          <w:spacing w:val="-2"/>
          <w:lang w:val="en-GB"/>
        </w:rPr>
        <w:t xml:space="preserve"> </w:t>
      </w:r>
      <w:r w:rsidRPr="003E1271">
        <w:rPr>
          <w:lang w:val="en-GB"/>
        </w:rPr>
        <w:t>contracts.</w:t>
      </w:r>
      <w:r w:rsidRPr="003E1271">
        <w:rPr>
          <w:spacing w:val="-1"/>
          <w:lang w:val="en-GB"/>
        </w:rPr>
        <w:t xml:space="preserve"> </w:t>
      </w:r>
      <w:r w:rsidRPr="003E1271">
        <w:rPr>
          <w:lang w:val="en-GB"/>
        </w:rPr>
        <w:t>Fees</w:t>
      </w:r>
      <w:r w:rsidRPr="003E1271">
        <w:rPr>
          <w:spacing w:val="-2"/>
          <w:lang w:val="en-GB"/>
        </w:rPr>
        <w:t xml:space="preserve"> </w:t>
      </w:r>
      <w:r w:rsidRPr="003E1271">
        <w:rPr>
          <w:lang w:val="en-GB"/>
        </w:rPr>
        <w:t>are</w:t>
      </w:r>
      <w:r w:rsidRPr="003E1271">
        <w:rPr>
          <w:spacing w:val="-1"/>
          <w:lang w:val="en-GB"/>
        </w:rPr>
        <w:t xml:space="preserve"> </w:t>
      </w:r>
      <w:r w:rsidRPr="003E1271">
        <w:rPr>
          <w:lang w:val="en-GB"/>
        </w:rPr>
        <w:t>be</w:t>
      </w:r>
      <w:r w:rsidRPr="003E1271">
        <w:rPr>
          <w:spacing w:val="-1"/>
          <w:lang w:val="en-GB"/>
        </w:rPr>
        <w:t xml:space="preserve"> </w:t>
      </w:r>
      <w:r w:rsidRPr="003E1271">
        <w:rPr>
          <w:lang w:val="en-GB"/>
        </w:rPr>
        <w:t>reviewed</w:t>
      </w:r>
      <w:r w:rsidRPr="003E1271">
        <w:rPr>
          <w:spacing w:val="-2"/>
          <w:lang w:val="en-GB"/>
        </w:rPr>
        <w:t xml:space="preserve"> </w:t>
      </w:r>
      <w:r w:rsidRPr="003E1271">
        <w:rPr>
          <w:lang w:val="en-GB"/>
        </w:rPr>
        <w:t>prior</w:t>
      </w:r>
      <w:r w:rsidRPr="003E1271">
        <w:rPr>
          <w:spacing w:val="-1"/>
          <w:lang w:val="en-GB"/>
        </w:rPr>
        <w:t xml:space="preserve"> </w:t>
      </w:r>
      <w:r w:rsidRPr="003E1271">
        <w:rPr>
          <w:lang w:val="en-GB"/>
        </w:rPr>
        <w:t>to</w:t>
      </w:r>
      <w:r w:rsidRPr="003E1271">
        <w:rPr>
          <w:spacing w:val="-1"/>
          <w:lang w:val="en-GB"/>
        </w:rPr>
        <w:t xml:space="preserve"> </w:t>
      </w:r>
      <w:r w:rsidRPr="003E1271">
        <w:rPr>
          <w:lang w:val="en-GB"/>
        </w:rPr>
        <w:t xml:space="preserve">annual </w:t>
      </w:r>
      <w:r w:rsidRPr="003E1271">
        <w:rPr>
          <w:spacing w:val="-2"/>
          <w:lang w:val="en-GB"/>
        </w:rPr>
        <w:t>re-contracting.</w:t>
      </w:r>
    </w:p>
    <w:p w14:paraId="684B854B" w14:textId="77777777" w:rsidR="00C3122A" w:rsidRPr="003E1271" w:rsidRDefault="00C4193D">
      <w:pPr>
        <w:pStyle w:val="Heading1"/>
        <w:numPr>
          <w:ilvl w:val="0"/>
          <w:numId w:val="3"/>
        </w:numPr>
        <w:tabs>
          <w:tab w:val="left" w:pos="407"/>
        </w:tabs>
        <w:spacing w:before="202"/>
        <w:ind w:left="407" w:hanging="266"/>
        <w:rPr>
          <w:lang w:val="en-GB"/>
        </w:rPr>
      </w:pPr>
      <w:r w:rsidRPr="003E1271">
        <w:rPr>
          <w:lang w:val="en-GB"/>
        </w:rPr>
        <w:t>Payment</w:t>
      </w:r>
      <w:r w:rsidRPr="003E1271">
        <w:rPr>
          <w:spacing w:val="-8"/>
          <w:lang w:val="en-GB"/>
        </w:rPr>
        <w:t xml:space="preserve"> </w:t>
      </w:r>
      <w:r w:rsidRPr="003E1271">
        <w:rPr>
          <w:spacing w:val="-2"/>
          <w:lang w:val="en-GB"/>
        </w:rPr>
        <w:t>Terms</w:t>
      </w:r>
    </w:p>
    <w:p w14:paraId="684B854C" w14:textId="65F88629" w:rsidR="00C3122A" w:rsidRPr="003E1271" w:rsidRDefault="00C4193D">
      <w:pPr>
        <w:pStyle w:val="BodyText"/>
        <w:spacing w:before="244" w:line="268" w:lineRule="auto"/>
        <w:ind w:left="151" w:right="7" w:hanging="10"/>
        <w:jc w:val="both"/>
        <w:rPr>
          <w:lang w:val="en-GB"/>
        </w:rPr>
      </w:pPr>
      <w:r w:rsidRPr="003E1271">
        <w:rPr>
          <w:lang w:val="en-GB"/>
        </w:rPr>
        <w:t>Payment terms and the method of calculation are in line with the contract. Payments are made monthly at the end of the month following the delivery period, which has been validated and payment</w:t>
      </w:r>
      <w:r w:rsidRPr="003E1271">
        <w:rPr>
          <w:spacing w:val="-4"/>
          <w:lang w:val="en-GB"/>
        </w:rPr>
        <w:t xml:space="preserve"> </w:t>
      </w:r>
      <w:r w:rsidRPr="003E1271">
        <w:rPr>
          <w:lang w:val="en-GB"/>
        </w:rPr>
        <w:t>confirmed</w:t>
      </w:r>
      <w:r w:rsidRPr="003E1271">
        <w:rPr>
          <w:spacing w:val="-4"/>
          <w:lang w:val="en-GB"/>
        </w:rPr>
        <w:t xml:space="preserve"> </w:t>
      </w:r>
      <w:r w:rsidRPr="003E1271">
        <w:rPr>
          <w:lang w:val="en-GB"/>
        </w:rPr>
        <w:t>by</w:t>
      </w:r>
      <w:r w:rsidRPr="003E1271">
        <w:rPr>
          <w:spacing w:val="-7"/>
          <w:lang w:val="en-GB"/>
        </w:rPr>
        <w:t xml:space="preserve"> </w:t>
      </w:r>
      <w:r w:rsidRPr="003E1271">
        <w:rPr>
          <w:lang w:val="en-GB"/>
        </w:rPr>
        <w:t>the</w:t>
      </w:r>
      <w:r w:rsidRPr="003E1271">
        <w:rPr>
          <w:spacing w:val="-4"/>
          <w:lang w:val="en-GB"/>
        </w:rPr>
        <w:t xml:space="preserve"> </w:t>
      </w:r>
      <w:r w:rsidR="003F6EC8" w:rsidRPr="003E1271">
        <w:rPr>
          <w:lang w:val="en-GB"/>
        </w:rPr>
        <w:t>DfE</w:t>
      </w:r>
      <w:r w:rsidRPr="003E1271">
        <w:rPr>
          <w:lang w:val="en-GB"/>
        </w:rPr>
        <w:t>.</w:t>
      </w:r>
      <w:r w:rsidRPr="003E1271">
        <w:rPr>
          <w:spacing w:val="-4"/>
          <w:lang w:val="en-GB"/>
        </w:rPr>
        <w:t xml:space="preserve"> </w:t>
      </w:r>
      <w:r w:rsidRPr="003E1271">
        <w:rPr>
          <w:lang w:val="en-GB"/>
        </w:rPr>
        <w:t>Payment</w:t>
      </w:r>
      <w:r w:rsidRPr="003E1271">
        <w:rPr>
          <w:spacing w:val="-4"/>
          <w:lang w:val="en-GB"/>
        </w:rPr>
        <w:t xml:space="preserve"> </w:t>
      </w:r>
      <w:r w:rsidRPr="003E1271">
        <w:rPr>
          <w:lang w:val="en-GB"/>
        </w:rPr>
        <w:t>is</w:t>
      </w:r>
      <w:r w:rsidRPr="003E1271">
        <w:rPr>
          <w:spacing w:val="-5"/>
          <w:lang w:val="en-GB"/>
        </w:rPr>
        <w:t xml:space="preserve"> </w:t>
      </w:r>
      <w:r w:rsidRPr="003E1271">
        <w:rPr>
          <w:lang w:val="en-GB"/>
        </w:rPr>
        <w:t>based</w:t>
      </w:r>
      <w:r w:rsidRPr="003E1271">
        <w:rPr>
          <w:spacing w:val="-4"/>
          <w:lang w:val="en-GB"/>
        </w:rPr>
        <w:t xml:space="preserve"> </w:t>
      </w:r>
      <w:r w:rsidRPr="003E1271">
        <w:rPr>
          <w:lang w:val="en-GB"/>
        </w:rPr>
        <w:t>on</w:t>
      </w:r>
      <w:r w:rsidRPr="003E1271">
        <w:rPr>
          <w:spacing w:val="-4"/>
          <w:lang w:val="en-GB"/>
        </w:rPr>
        <w:t xml:space="preserve"> </w:t>
      </w:r>
      <w:r w:rsidRPr="003E1271">
        <w:rPr>
          <w:lang w:val="en-GB"/>
        </w:rPr>
        <w:t>the</w:t>
      </w:r>
      <w:r w:rsidRPr="003E1271">
        <w:rPr>
          <w:spacing w:val="-4"/>
          <w:lang w:val="en-GB"/>
        </w:rPr>
        <w:t xml:space="preserve"> </w:t>
      </w:r>
      <w:r w:rsidRPr="003E1271">
        <w:rPr>
          <w:lang w:val="en-GB"/>
        </w:rPr>
        <w:t>funding</w:t>
      </w:r>
      <w:r w:rsidRPr="003E1271">
        <w:rPr>
          <w:spacing w:val="-3"/>
          <w:lang w:val="en-GB"/>
        </w:rPr>
        <w:t xml:space="preserve"> </w:t>
      </w:r>
      <w:r w:rsidRPr="003E1271">
        <w:rPr>
          <w:lang w:val="en-GB"/>
        </w:rPr>
        <w:t>confirmed</w:t>
      </w:r>
      <w:r w:rsidRPr="003E1271">
        <w:rPr>
          <w:spacing w:val="-4"/>
          <w:lang w:val="en-GB"/>
        </w:rPr>
        <w:t xml:space="preserve"> </w:t>
      </w:r>
      <w:r w:rsidRPr="003E1271">
        <w:rPr>
          <w:lang w:val="en-GB"/>
        </w:rPr>
        <w:t>and</w:t>
      </w:r>
      <w:r w:rsidRPr="003E1271">
        <w:rPr>
          <w:spacing w:val="-4"/>
          <w:lang w:val="en-GB"/>
        </w:rPr>
        <w:t xml:space="preserve"> </w:t>
      </w:r>
      <w:r w:rsidRPr="003E1271">
        <w:rPr>
          <w:lang w:val="en-GB"/>
        </w:rPr>
        <w:t>received,</w:t>
      </w:r>
      <w:r w:rsidRPr="003E1271">
        <w:rPr>
          <w:spacing w:val="-6"/>
          <w:lang w:val="en-GB"/>
        </w:rPr>
        <w:t xml:space="preserve"> </w:t>
      </w:r>
      <w:r w:rsidRPr="003E1271">
        <w:rPr>
          <w:lang w:val="en-GB"/>
        </w:rPr>
        <w:t>less the applicable Management Fee.</w:t>
      </w:r>
    </w:p>
    <w:p w14:paraId="684B854D" w14:textId="77777777" w:rsidR="00C3122A" w:rsidRPr="003E1271" w:rsidRDefault="00C4193D">
      <w:pPr>
        <w:pStyle w:val="BodyText"/>
        <w:spacing w:before="205" w:line="268" w:lineRule="auto"/>
        <w:ind w:left="151" w:right="11" w:hanging="10"/>
        <w:jc w:val="both"/>
        <w:rPr>
          <w:lang w:val="en-GB"/>
        </w:rPr>
      </w:pPr>
      <w:r w:rsidRPr="003E1271">
        <w:rPr>
          <w:lang w:val="en-GB"/>
        </w:rPr>
        <w:t>Payment dates: specified at the commencement of the contract; subject to adherence with the College’s</w:t>
      </w:r>
      <w:r w:rsidRPr="003E1271">
        <w:rPr>
          <w:spacing w:val="-9"/>
          <w:lang w:val="en-GB"/>
        </w:rPr>
        <w:t xml:space="preserve"> </w:t>
      </w:r>
      <w:r w:rsidRPr="003E1271">
        <w:rPr>
          <w:lang w:val="en-GB"/>
        </w:rPr>
        <w:t>requirements</w:t>
      </w:r>
      <w:r w:rsidRPr="003E1271">
        <w:rPr>
          <w:spacing w:val="-11"/>
          <w:lang w:val="en-GB"/>
        </w:rPr>
        <w:t xml:space="preserve"> </w:t>
      </w:r>
      <w:r w:rsidRPr="003E1271">
        <w:rPr>
          <w:lang w:val="en-GB"/>
        </w:rPr>
        <w:t>for</w:t>
      </w:r>
      <w:r w:rsidRPr="003E1271">
        <w:rPr>
          <w:spacing w:val="-12"/>
          <w:lang w:val="en-GB"/>
        </w:rPr>
        <w:t xml:space="preserve"> </w:t>
      </w:r>
      <w:r w:rsidRPr="003E1271">
        <w:rPr>
          <w:lang w:val="en-GB"/>
        </w:rPr>
        <w:t>enrolling</w:t>
      </w:r>
      <w:r w:rsidRPr="003E1271">
        <w:rPr>
          <w:spacing w:val="-8"/>
          <w:lang w:val="en-GB"/>
        </w:rPr>
        <w:t xml:space="preserve"> </w:t>
      </w:r>
      <w:r w:rsidRPr="003E1271">
        <w:rPr>
          <w:lang w:val="en-GB"/>
        </w:rPr>
        <w:t>the</w:t>
      </w:r>
      <w:r w:rsidRPr="003E1271">
        <w:rPr>
          <w:spacing w:val="-10"/>
          <w:lang w:val="en-GB"/>
        </w:rPr>
        <w:t xml:space="preserve"> </w:t>
      </w:r>
      <w:r w:rsidRPr="003E1271">
        <w:rPr>
          <w:lang w:val="en-GB"/>
        </w:rPr>
        <w:t>learner(s)</w:t>
      </w:r>
      <w:r w:rsidRPr="003E1271">
        <w:rPr>
          <w:spacing w:val="-9"/>
          <w:lang w:val="en-GB"/>
        </w:rPr>
        <w:t xml:space="preserve"> </w:t>
      </w:r>
      <w:r w:rsidRPr="003E1271">
        <w:rPr>
          <w:lang w:val="en-GB"/>
        </w:rPr>
        <w:t>onto</w:t>
      </w:r>
      <w:r w:rsidRPr="003E1271">
        <w:rPr>
          <w:spacing w:val="-10"/>
          <w:lang w:val="en-GB"/>
        </w:rPr>
        <w:t xml:space="preserve"> </w:t>
      </w:r>
      <w:r w:rsidRPr="003E1271">
        <w:rPr>
          <w:lang w:val="en-GB"/>
        </w:rPr>
        <w:t>the</w:t>
      </w:r>
      <w:r w:rsidRPr="003E1271">
        <w:rPr>
          <w:spacing w:val="-10"/>
          <w:lang w:val="en-GB"/>
        </w:rPr>
        <w:t xml:space="preserve"> </w:t>
      </w:r>
      <w:r w:rsidRPr="003E1271">
        <w:rPr>
          <w:lang w:val="en-GB"/>
        </w:rPr>
        <w:t>Individualised</w:t>
      </w:r>
      <w:r w:rsidRPr="003E1271">
        <w:rPr>
          <w:spacing w:val="-10"/>
          <w:lang w:val="en-GB"/>
        </w:rPr>
        <w:t xml:space="preserve"> </w:t>
      </w:r>
      <w:r w:rsidRPr="003E1271">
        <w:rPr>
          <w:lang w:val="en-GB"/>
        </w:rPr>
        <w:t>Learner</w:t>
      </w:r>
      <w:r w:rsidRPr="003E1271">
        <w:rPr>
          <w:spacing w:val="-9"/>
          <w:lang w:val="en-GB"/>
        </w:rPr>
        <w:t xml:space="preserve"> </w:t>
      </w:r>
      <w:r w:rsidRPr="003E1271">
        <w:rPr>
          <w:lang w:val="en-GB"/>
        </w:rPr>
        <w:t>Record;</w:t>
      </w:r>
      <w:r w:rsidRPr="003E1271">
        <w:rPr>
          <w:spacing w:val="-10"/>
          <w:lang w:val="en-GB"/>
        </w:rPr>
        <w:t xml:space="preserve"> </w:t>
      </w:r>
      <w:r w:rsidRPr="003E1271">
        <w:rPr>
          <w:lang w:val="en-GB"/>
        </w:rPr>
        <w:t>as</w:t>
      </w:r>
      <w:r w:rsidRPr="003E1271">
        <w:rPr>
          <w:spacing w:val="-9"/>
          <w:lang w:val="en-GB"/>
        </w:rPr>
        <w:t xml:space="preserve"> </w:t>
      </w:r>
      <w:r w:rsidRPr="003E1271">
        <w:rPr>
          <w:lang w:val="en-GB"/>
        </w:rPr>
        <w:t>per contract schedules and guidance documentation.</w:t>
      </w:r>
    </w:p>
    <w:p w14:paraId="684B854E" w14:textId="77777777" w:rsidR="00C3122A" w:rsidRPr="003E1271" w:rsidRDefault="00C3122A">
      <w:pPr>
        <w:pStyle w:val="BodyText"/>
        <w:rPr>
          <w:sz w:val="20"/>
          <w:lang w:val="en-GB"/>
        </w:rPr>
      </w:pPr>
    </w:p>
    <w:p w14:paraId="684B856A" w14:textId="77777777" w:rsidR="00C3122A" w:rsidRPr="003E1271" w:rsidRDefault="00C4193D">
      <w:pPr>
        <w:pStyle w:val="BodyText"/>
        <w:spacing w:line="268" w:lineRule="auto"/>
        <w:ind w:left="151" w:right="17" w:hanging="10"/>
        <w:jc w:val="both"/>
        <w:rPr>
          <w:lang w:val="en-GB"/>
        </w:rPr>
      </w:pPr>
      <w:r w:rsidRPr="003E1271">
        <w:rPr>
          <w:lang w:val="en-GB"/>
        </w:rPr>
        <w:t>Payments are</w:t>
      </w:r>
      <w:r w:rsidRPr="003E1271">
        <w:rPr>
          <w:spacing w:val="-1"/>
          <w:lang w:val="en-GB"/>
        </w:rPr>
        <w:t xml:space="preserve"> </w:t>
      </w:r>
      <w:r w:rsidRPr="003E1271">
        <w:rPr>
          <w:lang w:val="en-GB"/>
        </w:rPr>
        <w:t>dependent upon delivery targets being met and all documentation received</w:t>
      </w:r>
      <w:r w:rsidRPr="003E1271">
        <w:rPr>
          <w:spacing w:val="-2"/>
          <w:lang w:val="en-GB"/>
        </w:rPr>
        <w:t xml:space="preserve"> </w:t>
      </w:r>
      <w:r w:rsidRPr="003E1271">
        <w:rPr>
          <w:lang w:val="en-GB"/>
        </w:rPr>
        <w:t>being timely and accurate for input onto the Individualised Learner Record.</w:t>
      </w:r>
    </w:p>
    <w:p w14:paraId="684B856B" w14:textId="77777777" w:rsidR="00C3122A" w:rsidRPr="003E1271" w:rsidRDefault="00C4193D">
      <w:pPr>
        <w:pStyle w:val="BodyText"/>
        <w:spacing w:before="205" w:line="268" w:lineRule="auto"/>
        <w:ind w:left="151" w:right="11" w:hanging="10"/>
        <w:jc w:val="both"/>
        <w:rPr>
          <w:lang w:val="en-GB"/>
        </w:rPr>
      </w:pPr>
      <w:r w:rsidRPr="003E1271">
        <w:rPr>
          <w:lang w:val="en-GB"/>
        </w:rPr>
        <w:t>Payments will not exceed the contract value unless the College has agreed in writing to a variation. The College will adjust where it cannot validate the following evidence: learner(s) eligibility for funding, participation or achievement.</w:t>
      </w:r>
    </w:p>
    <w:p w14:paraId="684B856C" w14:textId="48CFA71B" w:rsidR="00C3122A" w:rsidRPr="003E1271" w:rsidRDefault="00C4193D">
      <w:pPr>
        <w:pStyle w:val="BodyText"/>
        <w:spacing w:before="203" w:line="268" w:lineRule="auto"/>
        <w:ind w:left="151" w:right="13" w:hanging="10"/>
        <w:jc w:val="both"/>
        <w:rPr>
          <w:lang w:val="en-GB"/>
        </w:rPr>
      </w:pPr>
      <w:r w:rsidRPr="003E1271">
        <w:rPr>
          <w:lang w:val="en-GB"/>
        </w:rPr>
        <w:t>Clawback</w:t>
      </w:r>
      <w:r w:rsidRPr="003E1271">
        <w:rPr>
          <w:spacing w:val="-10"/>
          <w:lang w:val="en-GB"/>
        </w:rPr>
        <w:t xml:space="preserve"> </w:t>
      </w:r>
      <w:r w:rsidRPr="003E1271">
        <w:rPr>
          <w:lang w:val="en-GB"/>
        </w:rPr>
        <w:t>will</w:t>
      </w:r>
      <w:r w:rsidRPr="003E1271">
        <w:rPr>
          <w:spacing w:val="-11"/>
          <w:lang w:val="en-GB"/>
        </w:rPr>
        <w:t xml:space="preserve"> </w:t>
      </w:r>
      <w:r w:rsidRPr="003E1271">
        <w:rPr>
          <w:lang w:val="en-GB"/>
        </w:rPr>
        <w:t>be</w:t>
      </w:r>
      <w:r w:rsidRPr="003E1271">
        <w:rPr>
          <w:spacing w:val="-12"/>
          <w:lang w:val="en-GB"/>
        </w:rPr>
        <w:t xml:space="preserve"> </w:t>
      </w:r>
      <w:r w:rsidRPr="003E1271">
        <w:rPr>
          <w:lang w:val="en-GB"/>
        </w:rPr>
        <w:t>applied</w:t>
      </w:r>
      <w:r w:rsidRPr="003E1271">
        <w:rPr>
          <w:spacing w:val="-9"/>
          <w:lang w:val="en-GB"/>
        </w:rPr>
        <w:t xml:space="preserve"> </w:t>
      </w:r>
      <w:r w:rsidRPr="003E1271">
        <w:rPr>
          <w:lang w:val="en-GB"/>
        </w:rPr>
        <w:t>if</w:t>
      </w:r>
      <w:r w:rsidRPr="003E1271">
        <w:rPr>
          <w:spacing w:val="-13"/>
          <w:lang w:val="en-GB"/>
        </w:rPr>
        <w:t xml:space="preserve"> </w:t>
      </w:r>
      <w:r w:rsidRPr="003E1271">
        <w:rPr>
          <w:lang w:val="en-GB"/>
        </w:rPr>
        <w:t>payment</w:t>
      </w:r>
      <w:r w:rsidRPr="003E1271">
        <w:rPr>
          <w:spacing w:val="-10"/>
          <w:lang w:val="en-GB"/>
        </w:rPr>
        <w:t xml:space="preserve"> </w:t>
      </w:r>
      <w:r w:rsidRPr="003E1271">
        <w:rPr>
          <w:lang w:val="en-GB"/>
        </w:rPr>
        <w:t>is</w:t>
      </w:r>
      <w:r w:rsidRPr="003E1271">
        <w:rPr>
          <w:spacing w:val="-13"/>
          <w:lang w:val="en-GB"/>
        </w:rPr>
        <w:t xml:space="preserve"> </w:t>
      </w:r>
      <w:r w:rsidRPr="003E1271">
        <w:rPr>
          <w:lang w:val="en-GB"/>
        </w:rPr>
        <w:t>subsequently</w:t>
      </w:r>
      <w:r w:rsidRPr="003E1271">
        <w:rPr>
          <w:spacing w:val="-10"/>
          <w:lang w:val="en-GB"/>
        </w:rPr>
        <w:t xml:space="preserve"> </w:t>
      </w:r>
      <w:r w:rsidRPr="003E1271">
        <w:rPr>
          <w:lang w:val="en-GB"/>
        </w:rPr>
        <w:t>found</w:t>
      </w:r>
      <w:r w:rsidRPr="003E1271">
        <w:rPr>
          <w:spacing w:val="-9"/>
          <w:lang w:val="en-GB"/>
        </w:rPr>
        <w:t xml:space="preserve"> </w:t>
      </w:r>
      <w:r w:rsidRPr="003E1271">
        <w:rPr>
          <w:lang w:val="en-GB"/>
        </w:rPr>
        <w:t>not</w:t>
      </w:r>
      <w:r w:rsidRPr="003E1271">
        <w:rPr>
          <w:spacing w:val="-12"/>
          <w:lang w:val="en-GB"/>
        </w:rPr>
        <w:t xml:space="preserve"> </w:t>
      </w:r>
      <w:r w:rsidRPr="003E1271">
        <w:rPr>
          <w:lang w:val="en-GB"/>
        </w:rPr>
        <w:t>to</w:t>
      </w:r>
      <w:r w:rsidRPr="003E1271">
        <w:rPr>
          <w:spacing w:val="-11"/>
          <w:lang w:val="en-GB"/>
        </w:rPr>
        <w:t xml:space="preserve"> </w:t>
      </w:r>
      <w:r w:rsidRPr="003E1271">
        <w:rPr>
          <w:lang w:val="en-GB"/>
        </w:rPr>
        <w:t>be</w:t>
      </w:r>
      <w:r w:rsidRPr="003E1271">
        <w:rPr>
          <w:spacing w:val="-12"/>
          <w:lang w:val="en-GB"/>
        </w:rPr>
        <w:t xml:space="preserve"> </w:t>
      </w:r>
      <w:r w:rsidRPr="003E1271">
        <w:rPr>
          <w:lang w:val="en-GB"/>
        </w:rPr>
        <w:t>supported</w:t>
      </w:r>
      <w:r w:rsidRPr="003E1271">
        <w:rPr>
          <w:spacing w:val="-9"/>
          <w:lang w:val="en-GB"/>
        </w:rPr>
        <w:t xml:space="preserve"> </w:t>
      </w:r>
      <w:r w:rsidRPr="003E1271">
        <w:rPr>
          <w:lang w:val="en-GB"/>
        </w:rPr>
        <w:t>by</w:t>
      </w:r>
      <w:r w:rsidRPr="003E1271">
        <w:rPr>
          <w:spacing w:val="-13"/>
          <w:lang w:val="en-GB"/>
        </w:rPr>
        <w:t xml:space="preserve"> </w:t>
      </w:r>
      <w:r w:rsidR="003F6EC8" w:rsidRPr="003E1271">
        <w:rPr>
          <w:lang w:val="en-GB"/>
        </w:rPr>
        <w:t>DfE</w:t>
      </w:r>
      <w:r w:rsidRPr="003E1271">
        <w:rPr>
          <w:spacing w:val="-10"/>
          <w:lang w:val="en-GB"/>
        </w:rPr>
        <w:t xml:space="preserve"> </w:t>
      </w:r>
      <w:r w:rsidRPr="003E1271">
        <w:rPr>
          <w:lang w:val="en-GB"/>
        </w:rPr>
        <w:t xml:space="preserve">fundable </w:t>
      </w:r>
      <w:r w:rsidRPr="003E1271">
        <w:rPr>
          <w:spacing w:val="-2"/>
          <w:lang w:val="en-GB"/>
        </w:rPr>
        <w:t>delivery.</w:t>
      </w:r>
    </w:p>
    <w:p w14:paraId="684B856D" w14:textId="77777777" w:rsidR="00C3122A" w:rsidRPr="003E1271" w:rsidRDefault="00C4193D">
      <w:pPr>
        <w:pStyle w:val="Heading1"/>
        <w:numPr>
          <w:ilvl w:val="0"/>
          <w:numId w:val="3"/>
        </w:numPr>
        <w:tabs>
          <w:tab w:val="left" w:pos="407"/>
        </w:tabs>
        <w:spacing w:before="206"/>
        <w:ind w:left="407" w:hanging="266"/>
        <w:rPr>
          <w:lang w:val="en-GB"/>
        </w:rPr>
      </w:pPr>
      <w:r w:rsidRPr="003E1271">
        <w:rPr>
          <w:spacing w:val="-2"/>
          <w:lang w:val="en-GB"/>
        </w:rPr>
        <w:t>Communication</w:t>
      </w:r>
    </w:p>
    <w:p w14:paraId="684B856E" w14:textId="77777777" w:rsidR="00C3122A" w:rsidRPr="003E1271" w:rsidRDefault="00C3122A">
      <w:pPr>
        <w:pStyle w:val="BodyText"/>
        <w:spacing w:before="84"/>
        <w:rPr>
          <w:b/>
          <w:lang w:val="en-GB"/>
        </w:rPr>
      </w:pPr>
    </w:p>
    <w:p w14:paraId="684B856F" w14:textId="77777777" w:rsidR="00C3122A" w:rsidRPr="003E1271" w:rsidRDefault="00C4193D">
      <w:pPr>
        <w:pStyle w:val="BodyText"/>
        <w:ind w:left="439"/>
        <w:rPr>
          <w:lang w:val="en-GB"/>
        </w:rPr>
      </w:pPr>
      <w:r w:rsidRPr="003E1271">
        <w:rPr>
          <w:lang w:val="en-GB"/>
        </w:rPr>
        <w:t>This</w:t>
      </w:r>
      <w:r w:rsidRPr="003E1271">
        <w:rPr>
          <w:spacing w:val="-2"/>
          <w:lang w:val="en-GB"/>
        </w:rPr>
        <w:t xml:space="preserve"> </w:t>
      </w:r>
      <w:r w:rsidRPr="003E1271">
        <w:rPr>
          <w:lang w:val="en-GB"/>
        </w:rPr>
        <w:t>policy</w:t>
      </w:r>
      <w:r w:rsidRPr="003E1271">
        <w:rPr>
          <w:spacing w:val="-2"/>
          <w:lang w:val="en-GB"/>
        </w:rPr>
        <w:t xml:space="preserve"> </w:t>
      </w:r>
      <w:r w:rsidRPr="003E1271">
        <w:rPr>
          <w:lang w:val="en-GB"/>
        </w:rPr>
        <w:t>will</w:t>
      </w:r>
      <w:r w:rsidRPr="003E1271">
        <w:rPr>
          <w:spacing w:val="-2"/>
          <w:lang w:val="en-GB"/>
        </w:rPr>
        <w:t xml:space="preserve"> </w:t>
      </w:r>
      <w:r w:rsidRPr="003E1271">
        <w:rPr>
          <w:spacing w:val="-5"/>
          <w:lang w:val="en-GB"/>
        </w:rPr>
        <w:t>be:</w:t>
      </w:r>
    </w:p>
    <w:p w14:paraId="684B8570" w14:textId="77777777" w:rsidR="00C3122A" w:rsidRPr="003E1271" w:rsidRDefault="00C4193D">
      <w:pPr>
        <w:pStyle w:val="ListParagraph"/>
        <w:numPr>
          <w:ilvl w:val="1"/>
          <w:numId w:val="3"/>
        </w:numPr>
        <w:tabs>
          <w:tab w:val="left" w:pos="1236"/>
        </w:tabs>
        <w:spacing w:before="36"/>
        <w:ind w:left="1236" w:hanging="360"/>
        <w:rPr>
          <w:sz w:val="24"/>
          <w:lang w:val="en-GB"/>
        </w:rPr>
      </w:pPr>
      <w:r w:rsidRPr="003E1271">
        <w:rPr>
          <w:sz w:val="24"/>
          <w:lang w:val="en-GB"/>
        </w:rPr>
        <w:t>Published</w:t>
      </w:r>
      <w:r w:rsidRPr="003E1271">
        <w:rPr>
          <w:spacing w:val="-5"/>
          <w:sz w:val="24"/>
          <w:lang w:val="en-GB"/>
        </w:rPr>
        <w:t xml:space="preserve"> </w:t>
      </w:r>
      <w:r w:rsidRPr="003E1271">
        <w:rPr>
          <w:sz w:val="24"/>
          <w:lang w:val="en-GB"/>
        </w:rPr>
        <w:t>on</w:t>
      </w:r>
      <w:r w:rsidRPr="003E1271">
        <w:rPr>
          <w:spacing w:val="-4"/>
          <w:sz w:val="24"/>
          <w:lang w:val="en-GB"/>
        </w:rPr>
        <w:t xml:space="preserve"> </w:t>
      </w:r>
      <w:r w:rsidRPr="003E1271">
        <w:rPr>
          <w:sz w:val="24"/>
          <w:lang w:val="en-GB"/>
        </w:rPr>
        <w:t>the</w:t>
      </w:r>
      <w:r w:rsidRPr="003E1271">
        <w:rPr>
          <w:spacing w:val="-4"/>
          <w:sz w:val="24"/>
          <w:lang w:val="en-GB"/>
        </w:rPr>
        <w:t xml:space="preserve"> </w:t>
      </w:r>
      <w:r w:rsidRPr="003E1271">
        <w:rPr>
          <w:sz w:val="24"/>
          <w:lang w:val="en-GB"/>
        </w:rPr>
        <w:t>College</w:t>
      </w:r>
      <w:r w:rsidRPr="003E1271">
        <w:rPr>
          <w:spacing w:val="-4"/>
          <w:sz w:val="24"/>
          <w:lang w:val="en-GB"/>
        </w:rPr>
        <w:t xml:space="preserve"> </w:t>
      </w:r>
      <w:r w:rsidRPr="003E1271">
        <w:rPr>
          <w:spacing w:val="-2"/>
          <w:sz w:val="24"/>
          <w:lang w:val="en-GB"/>
        </w:rPr>
        <w:t>website</w:t>
      </w:r>
    </w:p>
    <w:p w14:paraId="684B8571" w14:textId="77777777" w:rsidR="00C3122A" w:rsidRPr="003E1271" w:rsidRDefault="00C4193D">
      <w:pPr>
        <w:pStyle w:val="ListParagraph"/>
        <w:numPr>
          <w:ilvl w:val="1"/>
          <w:numId w:val="3"/>
        </w:numPr>
        <w:tabs>
          <w:tab w:val="left" w:pos="1234"/>
          <w:tab w:val="left" w:pos="1236"/>
        </w:tabs>
        <w:spacing w:before="38" w:line="266" w:lineRule="auto"/>
        <w:ind w:left="1236" w:right="13" w:hanging="360"/>
        <w:rPr>
          <w:sz w:val="24"/>
          <w:lang w:val="en-GB"/>
        </w:rPr>
      </w:pPr>
      <w:r w:rsidRPr="003E1271">
        <w:rPr>
          <w:sz w:val="24"/>
          <w:lang w:val="en-GB"/>
        </w:rPr>
        <w:t>Communicated to and discussed with current subcontractors as part of the contract</w:t>
      </w:r>
      <w:r w:rsidRPr="003E1271">
        <w:rPr>
          <w:spacing w:val="40"/>
          <w:sz w:val="24"/>
          <w:lang w:val="en-GB"/>
        </w:rPr>
        <w:t xml:space="preserve"> </w:t>
      </w:r>
      <w:r w:rsidRPr="003E1271">
        <w:rPr>
          <w:sz w:val="24"/>
          <w:lang w:val="en-GB"/>
        </w:rPr>
        <w:t>review process</w:t>
      </w:r>
    </w:p>
    <w:p w14:paraId="684B8572" w14:textId="77777777" w:rsidR="00C3122A" w:rsidRPr="003E1271" w:rsidRDefault="00C4193D">
      <w:pPr>
        <w:pStyle w:val="ListParagraph"/>
        <w:numPr>
          <w:ilvl w:val="1"/>
          <w:numId w:val="3"/>
        </w:numPr>
        <w:tabs>
          <w:tab w:val="left" w:pos="1234"/>
        </w:tabs>
        <w:spacing w:before="9"/>
        <w:ind w:left="1234" w:hanging="358"/>
        <w:rPr>
          <w:sz w:val="24"/>
          <w:lang w:val="en-GB"/>
        </w:rPr>
      </w:pPr>
      <w:r w:rsidRPr="003E1271">
        <w:rPr>
          <w:sz w:val="24"/>
          <w:lang w:val="en-GB"/>
        </w:rPr>
        <w:t>Communicated</w:t>
      </w:r>
      <w:r w:rsidRPr="003E1271">
        <w:rPr>
          <w:spacing w:val="-8"/>
          <w:sz w:val="24"/>
          <w:lang w:val="en-GB"/>
        </w:rPr>
        <w:t xml:space="preserve"> </w:t>
      </w:r>
      <w:r w:rsidRPr="003E1271">
        <w:rPr>
          <w:sz w:val="24"/>
          <w:lang w:val="en-GB"/>
        </w:rPr>
        <w:t>to</w:t>
      </w:r>
      <w:r w:rsidRPr="003E1271">
        <w:rPr>
          <w:spacing w:val="-5"/>
          <w:sz w:val="24"/>
          <w:lang w:val="en-GB"/>
        </w:rPr>
        <w:t xml:space="preserve"> </w:t>
      </w:r>
      <w:r w:rsidRPr="003E1271">
        <w:rPr>
          <w:sz w:val="24"/>
          <w:lang w:val="en-GB"/>
        </w:rPr>
        <w:t>potential</w:t>
      </w:r>
      <w:r w:rsidRPr="003E1271">
        <w:rPr>
          <w:spacing w:val="-3"/>
          <w:sz w:val="24"/>
          <w:lang w:val="en-GB"/>
        </w:rPr>
        <w:t xml:space="preserve"> </w:t>
      </w:r>
      <w:r w:rsidRPr="003E1271">
        <w:rPr>
          <w:sz w:val="24"/>
          <w:lang w:val="en-GB"/>
        </w:rPr>
        <w:t>subcontractors</w:t>
      </w:r>
      <w:r w:rsidRPr="003E1271">
        <w:rPr>
          <w:spacing w:val="-3"/>
          <w:sz w:val="24"/>
          <w:lang w:val="en-GB"/>
        </w:rPr>
        <w:t xml:space="preserve"> </w:t>
      </w:r>
      <w:r w:rsidRPr="003E1271">
        <w:rPr>
          <w:sz w:val="24"/>
          <w:lang w:val="en-GB"/>
        </w:rPr>
        <w:t>as</w:t>
      </w:r>
      <w:r w:rsidRPr="003E1271">
        <w:rPr>
          <w:spacing w:val="-6"/>
          <w:sz w:val="24"/>
          <w:lang w:val="en-GB"/>
        </w:rPr>
        <w:t xml:space="preserve"> </w:t>
      </w:r>
      <w:r w:rsidRPr="003E1271">
        <w:rPr>
          <w:sz w:val="24"/>
          <w:lang w:val="en-GB"/>
        </w:rPr>
        <w:t>part</w:t>
      </w:r>
      <w:r w:rsidRPr="003E1271">
        <w:rPr>
          <w:spacing w:val="-4"/>
          <w:sz w:val="24"/>
          <w:lang w:val="en-GB"/>
        </w:rPr>
        <w:t xml:space="preserve"> </w:t>
      </w:r>
      <w:r w:rsidRPr="003E1271">
        <w:rPr>
          <w:sz w:val="24"/>
          <w:lang w:val="en-GB"/>
        </w:rPr>
        <w:t>of</w:t>
      </w:r>
      <w:r w:rsidRPr="003E1271">
        <w:rPr>
          <w:spacing w:val="-3"/>
          <w:sz w:val="24"/>
          <w:lang w:val="en-GB"/>
        </w:rPr>
        <w:t xml:space="preserve"> </w:t>
      </w:r>
      <w:r w:rsidRPr="003E1271">
        <w:rPr>
          <w:sz w:val="24"/>
          <w:lang w:val="en-GB"/>
        </w:rPr>
        <w:t>the</w:t>
      </w:r>
      <w:r w:rsidRPr="003E1271">
        <w:rPr>
          <w:spacing w:val="-3"/>
          <w:sz w:val="24"/>
          <w:lang w:val="en-GB"/>
        </w:rPr>
        <w:t xml:space="preserve"> </w:t>
      </w:r>
      <w:r w:rsidRPr="003E1271">
        <w:rPr>
          <w:sz w:val="24"/>
          <w:lang w:val="en-GB"/>
        </w:rPr>
        <w:t>procurement</w:t>
      </w:r>
      <w:r w:rsidRPr="003E1271">
        <w:rPr>
          <w:spacing w:val="-3"/>
          <w:sz w:val="24"/>
          <w:lang w:val="en-GB"/>
        </w:rPr>
        <w:t xml:space="preserve"> </w:t>
      </w:r>
      <w:r w:rsidRPr="003E1271">
        <w:rPr>
          <w:spacing w:val="-2"/>
          <w:sz w:val="24"/>
          <w:lang w:val="en-GB"/>
        </w:rPr>
        <w:t>process.</w:t>
      </w:r>
    </w:p>
    <w:p w14:paraId="684B8573" w14:textId="77777777" w:rsidR="00C3122A" w:rsidRPr="003E1271" w:rsidRDefault="00C3122A">
      <w:pPr>
        <w:pStyle w:val="BodyText"/>
        <w:spacing w:before="77"/>
        <w:rPr>
          <w:lang w:val="en-GB"/>
        </w:rPr>
      </w:pPr>
    </w:p>
    <w:p w14:paraId="684B8574" w14:textId="77777777" w:rsidR="00C3122A" w:rsidRPr="003E1271" w:rsidRDefault="00C4193D">
      <w:pPr>
        <w:pStyle w:val="Heading1"/>
        <w:numPr>
          <w:ilvl w:val="0"/>
          <w:numId w:val="3"/>
        </w:numPr>
        <w:tabs>
          <w:tab w:val="left" w:pos="878"/>
        </w:tabs>
        <w:ind w:left="878" w:hanging="737"/>
        <w:rPr>
          <w:lang w:val="en-GB"/>
        </w:rPr>
      </w:pPr>
      <w:r w:rsidRPr="003E1271">
        <w:rPr>
          <w:lang w:val="en-GB"/>
        </w:rPr>
        <w:t>Invitation</w:t>
      </w:r>
      <w:r w:rsidRPr="003E1271">
        <w:rPr>
          <w:spacing w:val="-4"/>
          <w:lang w:val="en-GB"/>
        </w:rPr>
        <w:t xml:space="preserve"> </w:t>
      </w:r>
      <w:r w:rsidRPr="003E1271">
        <w:rPr>
          <w:lang w:val="en-GB"/>
        </w:rPr>
        <w:t>to</w:t>
      </w:r>
      <w:r w:rsidRPr="003E1271">
        <w:rPr>
          <w:spacing w:val="-3"/>
          <w:lang w:val="en-GB"/>
        </w:rPr>
        <w:t xml:space="preserve"> </w:t>
      </w:r>
      <w:r w:rsidRPr="003E1271">
        <w:rPr>
          <w:lang w:val="en-GB"/>
        </w:rPr>
        <w:t>Tendering</w:t>
      </w:r>
      <w:r w:rsidRPr="003E1271">
        <w:rPr>
          <w:spacing w:val="-3"/>
          <w:lang w:val="en-GB"/>
        </w:rPr>
        <w:t xml:space="preserve"> </w:t>
      </w:r>
      <w:r w:rsidRPr="003E1271">
        <w:rPr>
          <w:lang w:val="en-GB"/>
        </w:rPr>
        <w:t>and</w:t>
      </w:r>
      <w:r w:rsidRPr="003E1271">
        <w:rPr>
          <w:spacing w:val="-3"/>
          <w:lang w:val="en-GB"/>
        </w:rPr>
        <w:t xml:space="preserve"> </w:t>
      </w:r>
      <w:r w:rsidRPr="003E1271">
        <w:rPr>
          <w:lang w:val="en-GB"/>
        </w:rPr>
        <w:t>Due</w:t>
      </w:r>
      <w:r w:rsidRPr="003E1271">
        <w:rPr>
          <w:spacing w:val="-4"/>
          <w:lang w:val="en-GB"/>
        </w:rPr>
        <w:t xml:space="preserve"> </w:t>
      </w:r>
      <w:r w:rsidRPr="003E1271">
        <w:rPr>
          <w:spacing w:val="-2"/>
          <w:lang w:val="en-GB"/>
        </w:rPr>
        <w:t>Diligence</w:t>
      </w:r>
    </w:p>
    <w:p w14:paraId="684B8575" w14:textId="5C64A05B" w:rsidR="00C3122A" w:rsidRPr="003E1271" w:rsidRDefault="00C4193D">
      <w:pPr>
        <w:pStyle w:val="BodyText"/>
        <w:spacing w:before="245" w:line="268" w:lineRule="auto"/>
        <w:ind w:left="151" w:right="12" w:hanging="10"/>
        <w:jc w:val="both"/>
        <w:rPr>
          <w:lang w:val="en-GB"/>
        </w:rPr>
      </w:pPr>
      <w:r w:rsidRPr="003E1271">
        <w:rPr>
          <w:lang w:val="en-GB"/>
        </w:rPr>
        <w:t xml:space="preserve">A robust process is in place to identify and contract with subcontracting partners. The College has a due diligence framework. To be considered for subcontracting please contact the College at </w:t>
      </w:r>
      <w:hyperlink r:id="rId11" w:history="1">
        <w:r w:rsidR="00A90748" w:rsidRPr="003E1271">
          <w:rPr>
            <w:rStyle w:val="Hyperlink"/>
            <w:lang w:val="en-GB"/>
          </w:rPr>
          <w:t>katie.yeats@stokecoll.ac.uk</w:t>
        </w:r>
      </w:hyperlink>
      <w:r w:rsidR="00A90748" w:rsidRPr="003E1271">
        <w:rPr>
          <w:lang w:val="en-GB"/>
        </w:rPr>
        <w:t>.</w:t>
      </w:r>
      <w:r w:rsidRPr="003E1271">
        <w:rPr>
          <w:lang w:val="en-GB"/>
        </w:rPr>
        <w:t xml:space="preserve"> The process for bidding to become a subcontractor will involve, as a minimum:</w:t>
      </w:r>
    </w:p>
    <w:p w14:paraId="684B8576" w14:textId="77777777" w:rsidR="00C3122A" w:rsidRPr="003E1271" w:rsidRDefault="00C4193D">
      <w:pPr>
        <w:pStyle w:val="ListParagraph"/>
        <w:numPr>
          <w:ilvl w:val="0"/>
          <w:numId w:val="1"/>
        </w:numPr>
        <w:tabs>
          <w:tab w:val="left" w:pos="1236"/>
        </w:tabs>
        <w:spacing w:before="224"/>
        <w:rPr>
          <w:sz w:val="24"/>
          <w:lang w:val="en-GB"/>
        </w:rPr>
      </w:pPr>
      <w:r w:rsidRPr="003E1271">
        <w:rPr>
          <w:sz w:val="24"/>
          <w:lang w:val="en-GB"/>
        </w:rPr>
        <w:t>Completion</w:t>
      </w:r>
      <w:r w:rsidRPr="003E1271">
        <w:rPr>
          <w:spacing w:val="-6"/>
          <w:sz w:val="24"/>
          <w:lang w:val="en-GB"/>
        </w:rPr>
        <w:t xml:space="preserve"> </w:t>
      </w:r>
      <w:r w:rsidRPr="003E1271">
        <w:rPr>
          <w:sz w:val="24"/>
          <w:lang w:val="en-GB"/>
        </w:rPr>
        <w:t>of</w:t>
      </w:r>
      <w:r w:rsidRPr="003E1271">
        <w:rPr>
          <w:spacing w:val="-2"/>
          <w:sz w:val="24"/>
          <w:lang w:val="en-GB"/>
        </w:rPr>
        <w:t xml:space="preserve"> </w:t>
      </w:r>
      <w:r w:rsidRPr="003E1271">
        <w:rPr>
          <w:b/>
          <w:sz w:val="24"/>
          <w:lang w:val="en-GB"/>
        </w:rPr>
        <w:t>Due</w:t>
      </w:r>
      <w:r w:rsidRPr="003E1271">
        <w:rPr>
          <w:b/>
          <w:spacing w:val="-4"/>
          <w:sz w:val="24"/>
          <w:lang w:val="en-GB"/>
        </w:rPr>
        <w:t xml:space="preserve"> </w:t>
      </w:r>
      <w:r w:rsidRPr="003E1271">
        <w:rPr>
          <w:b/>
          <w:sz w:val="24"/>
          <w:lang w:val="en-GB"/>
        </w:rPr>
        <w:t>Diligence</w:t>
      </w:r>
      <w:r w:rsidRPr="003E1271">
        <w:rPr>
          <w:b/>
          <w:spacing w:val="-3"/>
          <w:sz w:val="24"/>
          <w:lang w:val="en-GB"/>
        </w:rPr>
        <w:t xml:space="preserve"> </w:t>
      </w:r>
      <w:r w:rsidRPr="003E1271">
        <w:rPr>
          <w:b/>
          <w:sz w:val="24"/>
          <w:lang w:val="en-GB"/>
        </w:rPr>
        <w:t>Application</w:t>
      </w:r>
      <w:r w:rsidRPr="003E1271">
        <w:rPr>
          <w:b/>
          <w:spacing w:val="-3"/>
          <w:sz w:val="24"/>
          <w:lang w:val="en-GB"/>
        </w:rPr>
        <w:t xml:space="preserve"> </w:t>
      </w:r>
      <w:r w:rsidRPr="003E1271">
        <w:rPr>
          <w:spacing w:val="-4"/>
          <w:sz w:val="24"/>
          <w:lang w:val="en-GB"/>
        </w:rPr>
        <w:t>Form</w:t>
      </w:r>
    </w:p>
    <w:p w14:paraId="684B8577" w14:textId="6982690F" w:rsidR="00C3122A" w:rsidRPr="003E1271" w:rsidRDefault="00C4193D">
      <w:pPr>
        <w:pStyle w:val="ListParagraph"/>
        <w:numPr>
          <w:ilvl w:val="0"/>
          <w:numId w:val="1"/>
        </w:numPr>
        <w:tabs>
          <w:tab w:val="left" w:pos="1236"/>
        </w:tabs>
        <w:spacing w:before="20"/>
        <w:rPr>
          <w:sz w:val="24"/>
          <w:lang w:val="en-GB"/>
        </w:rPr>
      </w:pPr>
      <w:r w:rsidRPr="003E1271">
        <w:rPr>
          <w:sz w:val="24"/>
          <w:lang w:val="en-GB"/>
        </w:rPr>
        <w:t>Completion</w:t>
      </w:r>
      <w:r w:rsidRPr="003E1271">
        <w:rPr>
          <w:spacing w:val="-5"/>
          <w:sz w:val="24"/>
          <w:lang w:val="en-GB"/>
        </w:rPr>
        <w:t xml:space="preserve"> </w:t>
      </w:r>
      <w:r w:rsidRPr="003E1271">
        <w:rPr>
          <w:sz w:val="24"/>
          <w:lang w:val="en-GB"/>
        </w:rPr>
        <w:t>of</w:t>
      </w:r>
      <w:r w:rsidRPr="003E1271">
        <w:rPr>
          <w:spacing w:val="-1"/>
          <w:sz w:val="24"/>
          <w:lang w:val="en-GB"/>
        </w:rPr>
        <w:t xml:space="preserve"> </w:t>
      </w:r>
      <w:r w:rsidR="0089613D" w:rsidRPr="003E1271">
        <w:rPr>
          <w:b/>
          <w:bCs/>
          <w:spacing w:val="-1"/>
          <w:sz w:val="24"/>
          <w:lang w:val="en-GB"/>
        </w:rPr>
        <w:t>Procurement Exercise</w:t>
      </w:r>
      <w:r w:rsidR="0089613D" w:rsidRPr="003E1271">
        <w:rPr>
          <w:spacing w:val="-1"/>
          <w:sz w:val="24"/>
          <w:lang w:val="en-GB"/>
        </w:rPr>
        <w:t xml:space="preserve"> </w:t>
      </w:r>
      <w:r w:rsidR="00A74783" w:rsidRPr="003E1271">
        <w:rPr>
          <w:spacing w:val="-1"/>
          <w:sz w:val="24"/>
          <w:lang w:val="en-GB"/>
        </w:rPr>
        <w:t xml:space="preserve">through </w:t>
      </w:r>
      <w:r w:rsidR="00FB0557" w:rsidRPr="003E1271">
        <w:rPr>
          <w:spacing w:val="-1"/>
          <w:sz w:val="24"/>
          <w:lang w:val="en-GB"/>
        </w:rPr>
        <w:t>Crescent Purchasing Consortium (CPC)</w:t>
      </w:r>
    </w:p>
    <w:p w14:paraId="684B8578" w14:textId="77777777" w:rsidR="00C3122A" w:rsidRPr="003E1271" w:rsidRDefault="00C4193D">
      <w:pPr>
        <w:pStyle w:val="ListParagraph"/>
        <w:numPr>
          <w:ilvl w:val="0"/>
          <w:numId w:val="1"/>
        </w:numPr>
        <w:tabs>
          <w:tab w:val="left" w:pos="1236"/>
        </w:tabs>
        <w:spacing w:before="21"/>
        <w:rPr>
          <w:sz w:val="24"/>
          <w:lang w:val="en-GB"/>
        </w:rPr>
      </w:pPr>
      <w:r w:rsidRPr="003E1271">
        <w:rPr>
          <w:sz w:val="24"/>
          <w:lang w:val="en-GB"/>
        </w:rPr>
        <w:lastRenderedPageBreak/>
        <w:t>Two</w:t>
      </w:r>
      <w:r w:rsidRPr="003E1271">
        <w:rPr>
          <w:spacing w:val="-4"/>
          <w:sz w:val="24"/>
          <w:lang w:val="en-GB"/>
        </w:rPr>
        <w:t xml:space="preserve"> </w:t>
      </w:r>
      <w:r w:rsidRPr="003E1271">
        <w:rPr>
          <w:sz w:val="24"/>
          <w:lang w:val="en-GB"/>
        </w:rPr>
        <w:t>satisfactory</w:t>
      </w:r>
      <w:r w:rsidRPr="003E1271">
        <w:rPr>
          <w:spacing w:val="-3"/>
          <w:sz w:val="24"/>
          <w:lang w:val="en-GB"/>
        </w:rPr>
        <w:t xml:space="preserve"> </w:t>
      </w:r>
      <w:r w:rsidRPr="003E1271">
        <w:rPr>
          <w:sz w:val="24"/>
          <w:lang w:val="en-GB"/>
        </w:rPr>
        <w:t>and</w:t>
      </w:r>
      <w:r w:rsidRPr="003E1271">
        <w:rPr>
          <w:spacing w:val="-3"/>
          <w:sz w:val="24"/>
          <w:lang w:val="en-GB"/>
        </w:rPr>
        <w:t xml:space="preserve"> </w:t>
      </w:r>
      <w:r w:rsidRPr="003E1271">
        <w:rPr>
          <w:sz w:val="24"/>
          <w:lang w:val="en-GB"/>
        </w:rPr>
        <w:t>current</w:t>
      </w:r>
      <w:r w:rsidRPr="003E1271">
        <w:rPr>
          <w:spacing w:val="-3"/>
          <w:sz w:val="24"/>
          <w:lang w:val="en-GB"/>
        </w:rPr>
        <w:t xml:space="preserve"> </w:t>
      </w:r>
      <w:r w:rsidRPr="003E1271">
        <w:rPr>
          <w:spacing w:val="-2"/>
          <w:sz w:val="24"/>
          <w:lang w:val="en-GB"/>
        </w:rPr>
        <w:t>references</w:t>
      </w:r>
    </w:p>
    <w:p w14:paraId="684B8579" w14:textId="77777777" w:rsidR="00C3122A" w:rsidRPr="003E1271" w:rsidRDefault="00C4193D">
      <w:pPr>
        <w:pStyle w:val="ListParagraph"/>
        <w:numPr>
          <w:ilvl w:val="0"/>
          <w:numId w:val="1"/>
        </w:numPr>
        <w:tabs>
          <w:tab w:val="left" w:pos="1236"/>
        </w:tabs>
        <w:spacing w:before="34"/>
        <w:rPr>
          <w:sz w:val="24"/>
          <w:lang w:val="en-GB"/>
        </w:rPr>
      </w:pPr>
      <w:r w:rsidRPr="003E1271">
        <w:rPr>
          <w:sz w:val="24"/>
          <w:lang w:val="en-GB"/>
        </w:rPr>
        <w:t>Satisfactory</w:t>
      </w:r>
      <w:r w:rsidRPr="003E1271">
        <w:rPr>
          <w:spacing w:val="-4"/>
          <w:sz w:val="24"/>
          <w:lang w:val="en-GB"/>
        </w:rPr>
        <w:t xml:space="preserve"> </w:t>
      </w:r>
      <w:r w:rsidRPr="003E1271">
        <w:rPr>
          <w:sz w:val="24"/>
          <w:lang w:val="en-GB"/>
        </w:rPr>
        <w:t>annual</w:t>
      </w:r>
      <w:r w:rsidRPr="003E1271">
        <w:rPr>
          <w:spacing w:val="-4"/>
          <w:sz w:val="24"/>
          <w:lang w:val="en-GB"/>
        </w:rPr>
        <w:t xml:space="preserve"> </w:t>
      </w:r>
      <w:r w:rsidRPr="003E1271">
        <w:rPr>
          <w:sz w:val="24"/>
          <w:lang w:val="en-GB"/>
        </w:rPr>
        <w:t>accounts</w:t>
      </w:r>
      <w:r w:rsidRPr="003E1271">
        <w:rPr>
          <w:spacing w:val="-6"/>
          <w:sz w:val="24"/>
          <w:lang w:val="en-GB"/>
        </w:rPr>
        <w:t xml:space="preserve"> </w:t>
      </w:r>
      <w:r w:rsidRPr="003E1271">
        <w:rPr>
          <w:sz w:val="24"/>
          <w:lang w:val="en-GB"/>
        </w:rPr>
        <w:t>for</w:t>
      </w:r>
      <w:r w:rsidRPr="003E1271">
        <w:rPr>
          <w:spacing w:val="-3"/>
          <w:sz w:val="24"/>
          <w:lang w:val="en-GB"/>
        </w:rPr>
        <w:t xml:space="preserve"> </w:t>
      </w:r>
      <w:r w:rsidRPr="003E1271">
        <w:rPr>
          <w:sz w:val="24"/>
          <w:lang w:val="en-GB"/>
        </w:rPr>
        <w:t>the</w:t>
      </w:r>
      <w:r w:rsidRPr="003E1271">
        <w:rPr>
          <w:spacing w:val="-4"/>
          <w:sz w:val="24"/>
          <w:lang w:val="en-GB"/>
        </w:rPr>
        <w:t xml:space="preserve"> </w:t>
      </w:r>
      <w:r w:rsidRPr="003E1271">
        <w:rPr>
          <w:sz w:val="24"/>
          <w:lang w:val="en-GB"/>
        </w:rPr>
        <w:t>last</w:t>
      </w:r>
      <w:r w:rsidRPr="003E1271">
        <w:rPr>
          <w:spacing w:val="-4"/>
          <w:sz w:val="24"/>
          <w:lang w:val="en-GB"/>
        </w:rPr>
        <w:t xml:space="preserve"> </w:t>
      </w:r>
      <w:r w:rsidRPr="003E1271">
        <w:rPr>
          <w:sz w:val="24"/>
          <w:lang w:val="en-GB"/>
        </w:rPr>
        <w:t>three</w:t>
      </w:r>
      <w:r w:rsidRPr="003E1271">
        <w:rPr>
          <w:spacing w:val="-3"/>
          <w:sz w:val="24"/>
          <w:lang w:val="en-GB"/>
        </w:rPr>
        <w:t xml:space="preserve"> </w:t>
      </w:r>
      <w:r w:rsidRPr="003E1271">
        <w:rPr>
          <w:spacing w:val="-2"/>
          <w:sz w:val="24"/>
          <w:lang w:val="en-GB"/>
        </w:rPr>
        <w:t>years</w:t>
      </w:r>
    </w:p>
    <w:p w14:paraId="684B857A" w14:textId="77777777" w:rsidR="00C3122A" w:rsidRPr="003E1271" w:rsidRDefault="00C4193D">
      <w:pPr>
        <w:pStyle w:val="ListParagraph"/>
        <w:numPr>
          <w:ilvl w:val="0"/>
          <w:numId w:val="1"/>
        </w:numPr>
        <w:tabs>
          <w:tab w:val="left" w:pos="1236"/>
        </w:tabs>
        <w:spacing w:before="35" w:line="264" w:lineRule="auto"/>
        <w:ind w:right="11"/>
        <w:rPr>
          <w:sz w:val="24"/>
          <w:lang w:val="en-GB"/>
        </w:rPr>
      </w:pPr>
      <w:r w:rsidRPr="003E1271">
        <w:rPr>
          <w:sz w:val="24"/>
          <w:lang w:val="en-GB"/>
        </w:rPr>
        <w:t xml:space="preserve">Satisfactory track record of delivering government funded training </w:t>
      </w:r>
      <w:proofErr w:type="gramStart"/>
      <w:r w:rsidRPr="003E1271">
        <w:rPr>
          <w:sz w:val="24"/>
          <w:lang w:val="en-GB"/>
        </w:rPr>
        <w:t>e.g.</w:t>
      </w:r>
      <w:proofErr w:type="gramEnd"/>
      <w:r w:rsidRPr="003E1271">
        <w:rPr>
          <w:sz w:val="24"/>
          <w:lang w:val="en-GB"/>
        </w:rPr>
        <w:t xml:space="preserve"> achievement </w:t>
      </w:r>
      <w:r w:rsidRPr="003E1271">
        <w:rPr>
          <w:spacing w:val="-2"/>
          <w:sz w:val="24"/>
          <w:lang w:val="en-GB"/>
        </w:rPr>
        <w:t>rates</w:t>
      </w:r>
    </w:p>
    <w:p w14:paraId="684B857B" w14:textId="77777777" w:rsidR="00C3122A" w:rsidRPr="003E1271" w:rsidRDefault="00C3122A">
      <w:pPr>
        <w:pStyle w:val="BodyText"/>
        <w:spacing w:before="47"/>
        <w:rPr>
          <w:lang w:val="en-GB"/>
        </w:rPr>
      </w:pPr>
    </w:p>
    <w:p w14:paraId="684B857C" w14:textId="77777777" w:rsidR="00C3122A" w:rsidRPr="003E1271" w:rsidRDefault="00C4193D">
      <w:pPr>
        <w:pStyle w:val="BodyText"/>
        <w:spacing w:line="268" w:lineRule="auto"/>
        <w:ind w:left="151" w:right="4" w:hanging="10"/>
        <w:jc w:val="both"/>
        <w:rPr>
          <w:lang w:val="en-GB"/>
        </w:rPr>
      </w:pPr>
      <w:r w:rsidRPr="003E1271">
        <w:rPr>
          <w:lang w:val="en-GB"/>
        </w:rPr>
        <w:t>In addition, in order to pass the Due Diligence stage, the Provider will need to pass a quality assurance</w:t>
      </w:r>
      <w:r w:rsidRPr="003E1271">
        <w:rPr>
          <w:spacing w:val="-13"/>
          <w:lang w:val="en-GB"/>
        </w:rPr>
        <w:t xml:space="preserve"> </w:t>
      </w:r>
      <w:r w:rsidRPr="003E1271">
        <w:rPr>
          <w:lang w:val="en-GB"/>
        </w:rPr>
        <w:t>visit</w:t>
      </w:r>
      <w:r w:rsidRPr="003E1271">
        <w:rPr>
          <w:spacing w:val="-13"/>
          <w:lang w:val="en-GB"/>
        </w:rPr>
        <w:t xml:space="preserve"> </w:t>
      </w:r>
      <w:r w:rsidRPr="003E1271">
        <w:rPr>
          <w:lang w:val="en-GB"/>
        </w:rPr>
        <w:t>by</w:t>
      </w:r>
      <w:r w:rsidRPr="003E1271">
        <w:rPr>
          <w:spacing w:val="-16"/>
          <w:lang w:val="en-GB"/>
        </w:rPr>
        <w:t xml:space="preserve"> </w:t>
      </w:r>
      <w:r w:rsidRPr="003E1271">
        <w:rPr>
          <w:lang w:val="en-GB"/>
        </w:rPr>
        <w:t>an</w:t>
      </w:r>
      <w:r w:rsidRPr="003E1271">
        <w:rPr>
          <w:spacing w:val="-13"/>
          <w:lang w:val="en-GB"/>
        </w:rPr>
        <w:t xml:space="preserve"> </w:t>
      </w:r>
      <w:r w:rsidRPr="003E1271">
        <w:rPr>
          <w:lang w:val="en-GB"/>
        </w:rPr>
        <w:t>appropriate</w:t>
      </w:r>
      <w:r w:rsidRPr="003E1271">
        <w:rPr>
          <w:spacing w:val="-16"/>
          <w:lang w:val="en-GB"/>
        </w:rPr>
        <w:t xml:space="preserve"> </w:t>
      </w:r>
      <w:r w:rsidRPr="003E1271">
        <w:rPr>
          <w:lang w:val="en-GB"/>
        </w:rPr>
        <w:t>member</w:t>
      </w:r>
      <w:r w:rsidRPr="003E1271">
        <w:rPr>
          <w:spacing w:val="-17"/>
          <w:lang w:val="en-GB"/>
        </w:rPr>
        <w:t xml:space="preserve"> </w:t>
      </w:r>
      <w:r w:rsidRPr="003E1271">
        <w:rPr>
          <w:lang w:val="en-GB"/>
        </w:rPr>
        <w:t>of</w:t>
      </w:r>
      <w:r w:rsidRPr="003E1271">
        <w:rPr>
          <w:spacing w:val="-16"/>
          <w:lang w:val="en-GB"/>
        </w:rPr>
        <w:t xml:space="preserve"> </w:t>
      </w:r>
      <w:r w:rsidRPr="003E1271">
        <w:rPr>
          <w:lang w:val="en-GB"/>
        </w:rPr>
        <w:t>College</w:t>
      </w:r>
      <w:r w:rsidRPr="003E1271">
        <w:rPr>
          <w:spacing w:val="-13"/>
          <w:lang w:val="en-GB"/>
        </w:rPr>
        <w:t xml:space="preserve"> </w:t>
      </w:r>
      <w:r w:rsidRPr="003E1271">
        <w:rPr>
          <w:lang w:val="en-GB"/>
        </w:rPr>
        <w:t>staff.</w:t>
      </w:r>
      <w:r w:rsidRPr="003E1271">
        <w:rPr>
          <w:spacing w:val="80"/>
          <w:lang w:val="en-GB"/>
        </w:rPr>
        <w:t xml:space="preserve"> </w:t>
      </w:r>
      <w:r w:rsidRPr="003E1271">
        <w:rPr>
          <w:lang w:val="en-GB"/>
        </w:rPr>
        <w:t>Thorough</w:t>
      </w:r>
      <w:r w:rsidRPr="003E1271">
        <w:rPr>
          <w:spacing w:val="-13"/>
          <w:lang w:val="en-GB"/>
        </w:rPr>
        <w:t xml:space="preserve"> </w:t>
      </w:r>
      <w:r w:rsidRPr="003E1271">
        <w:rPr>
          <w:lang w:val="en-GB"/>
        </w:rPr>
        <w:t>due</w:t>
      </w:r>
      <w:r w:rsidRPr="003E1271">
        <w:rPr>
          <w:spacing w:val="-13"/>
          <w:lang w:val="en-GB"/>
        </w:rPr>
        <w:t xml:space="preserve"> </w:t>
      </w:r>
      <w:r w:rsidRPr="003E1271">
        <w:rPr>
          <w:lang w:val="en-GB"/>
        </w:rPr>
        <w:t>diligence</w:t>
      </w:r>
      <w:r w:rsidRPr="003E1271">
        <w:rPr>
          <w:spacing w:val="-14"/>
          <w:lang w:val="en-GB"/>
        </w:rPr>
        <w:t xml:space="preserve"> </w:t>
      </w:r>
      <w:r w:rsidRPr="003E1271">
        <w:rPr>
          <w:lang w:val="en-GB"/>
        </w:rPr>
        <w:t>checks</w:t>
      </w:r>
      <w:r w:rsidRPr="003E1271">
        <w:rPr>
          <w:spacing w:val="-16"/>
          <w:lang w:val="en-GB"/>
        </w:rPr>
        <w:t xml:space="preserve"> </w:t>
      </w:r>
      <w:r w:rsidRPr="003E1271">
        <w:rPr>
          <w:lang w:val="en-GB"/>
        </w:rPr>
        <w:t>when appointing</w:t>
      </w:r>
      <w:r w:rsidRPr="003E1271">
        <w:rPr>
          <w:spacing w:val="-14"/>
          <w:lang w:val="en-GB"/>
        </w:rPr>
        <w:t xml:space="preserve"> </w:t>
      </w:r>
      <w:r w:rsidRPr="003E1271">
        <w:rPr>
          <w:lang w:val="en-GB"/>
        </w:rPr>
        <w:t>subcontractors</w:t>
      </w:r>
      <w:r w:rsidRPr="003E1271">
        <w:rPr>
          <w:spacing w:val="-16"/>
          <w:lang w:val="en-GB"/>
        </w:rPr>
        <w:t xml:space="preserve"> </w:t>
      </w:r>
      <w:r w:rsidRPr="003E1271">
        <w:rPr>
          <w:lang w:val="en-GB"/>
        </w:rPr>
        <w:t>will</w:t>
      </w:r>
      <w:r w:rsidRPr="003E1271">
        <w:rPr>
          <w:spacing w:val="-16"/>
          <w:lang w:val="en-GB"/>
        </w:rPr>
        <w:t xml:space="preserve"> </w:t>
      </w:r>
      <w:r w:rsidRPr="003E1271">
        <w:rPr>
          <w:lang w:val="en-GB"/>
        </w:rPr>
        <w:t>be</w:t>
      </w:r>
      <w:r w:rsidRPr="003E1271">
        <w:rPr>
          <w:spacing w:val="-14"/>
          <w:lang w:val="en-GB"/>
        </w:rPr>
        <w:t xml:space="preserve"> </w:t>
      </w:r>
      <w:r w:rsidRPr="003E1271">
        <w:rPr>
          <w:lang w:val="en-GB"/>
        </w:rPr>
        <w:t>undertaken</w:t>
      </w:r>
      <w:r w:rsidRPr="003E1271">
        <w:rPr>
          <w:spacing w:val="-17"/>
          <w:lang w:val="en-GB"/>
        </w:rPr>
        <w:t xml:space="preserve"> </w:t>
      </w:r>
      <w:r w:rsidRPr="003E1271">
        <w:rPr>
          <w:lang w:val="en-GB"/>
        </w:rPr>
        <w:t>and</w:t>
      </w:r>
      <w:r w:rsidRPr="003E1271">
        <w:rPr>
          <w:spacing w:val="-14"/>
          <w:lang w:val="en-GB"/>
        </w:rPr>
        <w:t xml:space="preserve"> </w:t>
      </w:r>
      <w:r w:rsidRPr="003E1271">
        <w:rPr>
          <w:lang w:val="en-GB"/>
        </w:rPr>
        <w:t>reviewed</w:t>
      </w:r>
      <w:r w:rsidRPr="003E1271">
        <w:rPr>
          <w:spacing w:val="-14"/>
          <w:lang w:val="en-GB"/>
        </w:rPr>
        <w:t xml:space="preserve"> </w:t>
      </w:r>
      <w:r w:rsidRPr="003E1271">
        <w:rPr>
          <w:lang w:val="en-GB"/>
        </w:rPr>
        <w:t>on</w:t>
      </w:r>
      <w:r w:rsidRPr="003E1271">
        <w:rPr>
          <w:spacing w:val="-14"/>
          <w:lang w:val="en-GB"/>
        </w:rPr>
        <w:t xml:space="preserve"> </w:t>
      </w:r>
      <w:r w:rsidRPr="003E1271">
        <w:rPr>
          <w:lang w:val="en-GB"/>
        </w:rPr>
        <w:t>an</w:t>
      </w:r>
      <w:r w:rsidRPr="003E1271">
        <w:rPr>
          <w:spacing w:val="-14"/>
          <w:lang w:val="en-GB"/>
        </w:rPr>
        <w:t xml:space="preserve"> </w:t>
      </w:r>
      <w:r w:rsidRPr="003E1271">
        <w:rPr>
          <w:lang w:val="en-GB"/>
        </w:rPr>
        <w:t>annual/ongoing</w:t>
      </w:r>
      <w:r w:rsidRPr="003E1271">
        <w:rPr>
          <w:spacing w:val="-16"/>
          <w:lang w:val="en-GB"/>
        </w:rPr>
        <w:t xml:space="preserve"> </w:t>
      </w:r>
      <w:r w:rsidRPr="003E1271">
        <w:rPr>
          <w:lang w:val="en-GB"/>
        </w:rPr>
        <w:t>basis</w:t>
      </w:r>
      <w:r w:rsidRPr="003E1271">
        <w:rPr>
          <w:spacing w:val="-15"/>
          <w:lang w:val="en-GB"/>
        </w:rPr>
        <w:t xml:space="preserve"> </w:t>
      </w:r>
      <w:r w:rsidRPr="003E1271">
        <w:rPr>
          <w:lang w:val="en-GB"/>
        </w:rPr>
        <w:t>with</w:t>
      </w:r>
      <w:r w:rsidRPr="003E1271">
        <w:rPr>
          <w:spacing w:val="-14"/>
          <w:lang w:val="en-GB"/>
        </w:rPr>
        <w:t xml:space="preserve"> </w:t>
      </w:r>
      <w:r w:rsidRPr="003E1271">
        <w:rPr>
          <w:lang w:val="en-GB"/>
        </w:rPr>
        <w:t>each delivery subcontractor.</w:t>
      </w:r>
    </w:p>
    <w:p w14:paraId="684B8597" w14:textId="77777777" w:rsidR="00C3122A" w:rsidRPr="003E1271" w:rsidRDefault="00C3122A">
      <w:pPr>
        <w:pStyle w:val="BodyText"/>
        <w:rPr>
          <w:lang w:val="en-GB"/>
        </w:rPr>
      </w:pPr>
    </w:p>
    <w:p w14:paraId="684B8599" w14:textId="1DAB8C57" w:rsidR="00C3122A" w:rsidRPr="003E1271" w:rsidRDefault="00C4193D">
      <w:pPr>
        <w:pStyle w:val="BodyText"/>
        <w:spacing w:line="268" w:lineRule="auto"/>
        <w:ind w:left="151" w:right="13" w:hanging="10"/>
        <w:jc w:val="both"/>
        <w:rPr>
          <w:lang w:val="en-GB"/>
        </w:rPr>
      </w:pPr>
      <w:r w:rsidRPr="003E1271">
        <w:rPr>
          <w:lang w:val="en-GB"/>
        </w:rPr>
        <w:t>The College has robust procedures in place to ensure subcontracting does not lead to the inadvertent funding of extremist organisations</w:t>
      </w:r>
      <w:r w:rsidR="005A4293" w:rsidRPr="003E1271">
        <w:rPr>
          <w:lang w:val="en-GB"/>
        </w:rPr>
        <w:t xml:space="preserve">, and will identify any </w:t>
      </w:r>
      <w:r w:rsidR="003B454D" w:rsidRPr="003E1271">
        <w:rPr>
          <w:lang w:val="en-GB"/>
        </w:rPr>
        <w:t xml:space="preserve">circumstances which might lead to an actual or perceived conflict of interest and highlight this to DfE as </w:t>
      </w:r>
      <w:r w:rsidR="00650B1C" w:rsidRPr="003E1271">
        <w:rPr>
          <w:lang w:val="en-GB"/>
        </w:rPr>
        <w:t>required by their rules.</w:t>
      </w:r>
    </w:p>
    <w:p w14:paraId="684B859A" w14:textId="649013E7" w:rsidR="00C3122A" w:rsidRPr="003E1271" w:rsidRDefault="00A90748">
      <w:pPr>
        <w:pStyle w:val="BodyText"/>
        <w:spacing w:before="205" w:line="268" w:lineRule="auto"/>
        <w:ind w:left="151" w:right="6" w:hanging="10"/>
        <w:jc w:val="both"/>
        <w:rPr>
          <w:lang w:val="en-GB"/>
        </w:rPr>
      </w:pPr>
      <w:r w:rsidRPr="003E1271">
        <w:rPr>
          <w:lang w:val="en-GB"/>
        </w:rPr>
        <w:t>DfE rules require that the College must only awa</w:t>
      </w:r>
      <w:r w:rsidR="00F407D0" w:rsidRPr="003E1271">
        <w:rPr>
          <w:lang w:val="en-GB"/>
        </w:rPr>
        <w:t>rd</w:t>
      </w:r>
      <w:r w:rsidR="00375088" w:rsidRPr="003E1271">
        <w:rPr>
          <w:lang w:val="en-GB"/>
        </w:rPr>
        <w:t xml:space="preserve"> </w:t>
      </w:r>
      <w:r w:rsidRPr="003E1271">
        <w:rPr>
          <w:lang w:val="en-GB"/>
        </w:rPr>
        <w:t>subcontracts for delivery of DfE funded provision</w:t>
      </w:r>
      <w:r w:rsidRPr="003E1271">
        <w:rPr>
          <w:spacing w:val="-17"/>
          <w:lang w:val="en-GB"/>
        </w:rPr>
        <w:t xml:space="preserve"> </w:t>
      </w:r>
      <w:r w:rsidRPr="003E1271">
        <w:rPr>
          <w:lang w:val="en-GB"/>
        </w:rPr>
        <w:t>to</w:t>
      </w:r>
      <w:r w:rsidRPr="003E1271">
        <w:rPr>
          <w:spacing w:val="-17"/>
          <w:lang w:val="en-GB"/>
        </w:rPr>
        <w:t xml:space="preserve"> </w:t>
      </w:r>
      <w:r w:rsidRPr="003E1271">
        <w:rPr>
          <w:lang w:val="en-GB"/>
        </w:rPr>
        <w:t>legal</w:t>
      </w:r>
      <w:r w:rsidRPr="003E1271">
        <w:rPr>
          <w:spacing w:val="-16"/>
          <w:lang w:val="en-GB"/>
        </w:rPr>
        <w:t xml:space="preserve"> </w:t>
      </w:r>
      <w:r w:rsidRPr="003E1271">
        <w:rPr>
          <w:lang w:val="en-GB"/>
        </w:rPr>
        <w:t>entities.</w:t>
      </w:r>
      <w:r w:rsidRPr="003E1271">
        <w:rPr>
          <w:spacing w:val="-17"/>
          <w:lang w:val="en-GB"/>
        </w:rPr>
        <w:t xml:space="preserve"> </w:t>
      </w:r>
      <w:r w:rsidRPr="003E1271">
        <w:rPr>
          <w:lang w:val="en-GB"/>
        </w:rPr>
        <w:t>If</w:t>
      </w:r>
      <w:r w:rsidRPr="003E1271">
        <w:rPr>
          <w:spacing w:val="-17"/>
          <w:lang w:val="en-GB"/>
        </w:rPr>
        <w:t xml:space="preserve"> </w:t>
      </w:r>
      <w:r w:rsidRPr="003E1271">
        <w:rPr>
          <w:lang w:val="en-GB"/>
        </w:rPr>
        <w:t>the</w:t>
      </w:r>
      <w:r w:rsidRPr="003E1271">
        <w:rPr>
          <w:spacing w:val="-17"/>
          <w:lang w:val="en-GB"/>
        </w:rPr>
        <w:t xml:space="preserve"> </w:t>
      </w:r>
      <w:r w:rsidRPr="003E1271">
        <w:rPr>
          <w:lang w:val="en-GB"/>
        </w:rPr>
        <w:t>legal</w:t>
      </w:r>
      <w:r w:rsidRPr="003E1271">
        <w:rPr>
          <w:spacing w:val="-16"/>
          <w:lang w:val="en-GB"/>
        </w:rPr>
        <w:t xml:space="preserve"> </w:t>
      </w:r>
      <w:r w:rsidRPr="003E1271">
        <w:rPr>
          <w:lang w:val="en-GB"/>
        </w:rPr>
        <w:t>entity</w:t>
      </w:r>
      <w:r w:rsidRPr="003E1271">
        <w:rPr>
          <w:spacing w:val="-17"/>
          <w:lang w:val="en-GB"/>
        </w:rPr>
        <w:t xml:space="preserve"> </w:t>
      </w:r>
      <w:r w:rsidRPr="003E1271">
        <w:rPr>
          <w:lang w:val="en-GB"/>
        </w:rPr>
        <w:t>is</w:t>
      </w:r>
      <w:r w:rsidRPr="003E1271">
        <w:rPr>
          <w:spacing w:val="-17"/>
          <w:lang w:val="en-GB"/>
        </w:rPr>
        <w:t xml:space="preserve"> </w:t>
      </w:r>
      <w:r w:rsidRPr="003E1271">
        <w:rPr>
          <w:lang w:val="en-GB"/>
        </w:rPr>
        <w:t>a</w:t>
      </w:r>
      <w:r w:rsidRPr="003E1271">
        <w:rPr>
          <w:spacing w:val="-16"/>
          <w:lang w:val="en-GB"/>
        </w:rPr>
        <w:t xml:space="preserve"> </w:t>
      </w:r>
      <w:r w:rsidRPr="003E1271">
        <w:rPr>
          <w:lang w:val="en-GB"/>
        </w:rPr>
        <w:t>registered</w:t>
      </w:r>
      <w:r w:rsidRPr="003E1271">
        <w:rPr>
          <w:spacing w:val="-16"/>
          <w:lang w:val="en-GB"/>
        </w:rPr>
        <w:t xml:space="preserve"> </w:t>
      </w:r>
      <w:r w:rsidRPr="003E1271">
        <w:rPr>
          <w:lang w:val="en-GB"/>
        </w:rPr>
        <w:t>company,</w:t>
      </w:r>
      <w:r w:rsidRPr="003E1271">
        <w:rPr>
          <w:spacing w:val="-17"/>
          <w:lang w:val="en-GB"/>
        </w:rPr>
        <w:t xml:space="preserve"> </w:t>
      </w:r>
      <w:r w:rsidRPr="003E1271">
        <w:rPr>
          <w:lang w:val="en-GB"/>
        </w:rPr>
        <w:t>it</w:t>
      </w:r>
      <w:r w:rsidRPr="003E1271">
        <w:rPr>
          <w:spacing w:val="-15"/>
          <w:lang w:val="en-GB"/>
        </w:rPr>
        <w:t xml:space="preserve"> </w:t>
      </w:r>
      <w:r w:rsidRPr="003E1271">
        <w:rPr>
          <w:lang w:val="en-GB"/>
        </w:rPr>
        <w:t>must</w:t>
      </w:r>
      <w:r w:rsidRPr="003E1271">
        <w:rPr>
          <w:spacing w:val="-16"/>
          <w:lang w:val="en-GB"/>
        </w:rPr>
        <w:t xml:space="preserve"> </w:t>
      </w:r>
      <w:r w:rsidRPr="003E1271">
        <w:rPr>
          <w:lang w:val="en-GB"/>
        </w:rPr>
        <w:t>be</w:t>
      </w:r>
      <w:r w:rsidRPr="003E1271">
        <w:rPr>
          <w:spacing w:val="-15"/>
          <w:lang w:val="en-GB"/>
        </w:rPr>
        <w:t xml:space="preserve"> </w:t>
      </w:r>
      <w:r w:rsidRPr="003E1271">
        <w:rPr>
          <w:lang w:val="en-GB"/>
        </w:rPr>
        <w:t>recorded</w:t>
      </w:r>
      <w:r w:rsidRPr="003E1271">
        <w:rPr>
          <w:spacing w:val="-17"/>
          <w:lang w:val="en-GB"/>
        </w:rPr>
        <w:t xml:space="preserve"> </w:t>
      </w:r>
      <w:r w:rsidRPr="003E1271">
        <w:rPr>
          <w:lang w:val="en-GB"/>
        </w:rPr>
        <w:t>as</w:t>
      </w:r>
      <w:r w:rsidRPr="003E1271">
        <w:rPr>
          <w:spacing w:val="-15"/>
          <w:lang w:val="en-GB"/>
        </w:rPr>
        <w:t xml:space="preserve"> </w:t>
      </w:r>
      <w:r w:rsidRPr="003E1271">
        <w:rPr>
          <w:lang w:val="en-GB"/>
        </w:rPr>
        <w:t>‘active’ on</w:t>
      </w:r>
      <w:r w:rsidRPr="003E1271">
        <w:rPr>
          <w:spacing w:val="-14"/>
          <w:lang w:val="en-GB"/>
        </w:rPr>
        <w:t xml:space="preserve"> </w:t>
      </w:r>
      <w:r w:rsidRPr="003E1271">
        <w:rPr>
          <w:lang w:val="en-GB"/>
        </w:rPr>
        <w:t>the</w:t>
      </w:r>
      <w:r w:rsidRPr="003E1271">
        <w:rPr>
          <w:spacing w:val="-14"/>
          <w:lang w:val="en-GB"/>
        </w:rPr>
        <w:t xml:space="preserve"> </w:t>
      </w:r>
      <w:r w:rsidRPr="003E1271">
        <w:rPr>
          <w:lang w:val="en-GB"/>
        </w:rPr>
        <w:t>Companies</w:t>
      </w:r>
      <w:r w:rsidRPr="003E1271">
        <w:rPr>
          <w:spacing w:val="-14"/>
          <w:lang w:val="en-GB"/>
        </w:rPr>
        <w:t xml:space="preserve"> </w:t>
      </w:r>
      <w:r w:rsidRPr="003E1271">
        <w:rPr>
          <w:lang w:val="en-GB"/>
        </w:rPr>
        <w:t>House</w:t>
      </w:r>
      <w:r w:rsidRPr="003E1271">
        <w:rPr>
          <w:spacing w:val="-12"/>
          <w:lang w:val="en-GB"/>
        </w:rPr>
        <w:t xml:space="preserve"> </w:t>
      </w:r>
      <w:r w:rsidRPr="003E1271">
        <w:rPr>
          <w:lang w:val="en-GB"/>
        </w:rPr>
        <w:t>database.</w:t>
      </w:r>
      <w:r w:rsidRPr="003E1271">
        <w:rPr>
          <w:spacing w:val="-14"/>
          <w:lang w:val="en-GB"/>
        </w:rPr>
        <w:t xml:space="preserve"> </w:t>
      </w:r>
      <w:r w:rsidRPr="003E1271">
        <w:rPr>
          <w:lang w:val="en-GB"/>
        </w:rPr>
        <w:t>Subcontractors</w:t>
      </w:r>
      <w:r w:rsidRPr="003E1271">
        <w:rPr>
          <w:spacing w:val="-15"/>
          <w:lang w:val="en-GB"/>
        </w:rPr>
        <w:t xml:space="preserve"> </w:t>
      </w:r>
      <w:r w:rsidRPr="003E1271">
        <w:rPr>
          <w:lang w:val="en-GB"/>
        </w:rPr>
        <w:t>must</w:t>
      </w:r>
      <w:r w:rsidRPr="003E1271">
        <w:rPr>
          <w:spacing w:val="-12"/>
          <w:lang w:val="en-GB"/>
        </w:rPr>
        <w:t xml:space="preserve"> </w:t>
      </w:r>
      <w:r w:rsidRPr="003E1271">
        <w:rPr>
          <w:lang w:val="en-GB"/>
        </w:rPr>
        <w:t>register</w:t>
      </w:r>
      <w:r w:rsidRPr="003E1271">
        <w:rPr>
          <w:spacing w:val="-15"/>
          <w:lang w:val="en-GB"/>
        </w:rPr>
        <w:t xml:space="preserve"> </w:t>
      </w:r>
      <w:r w:rsidRPr="003E1271">
        <w:rPr>
          <w:lang w:val="en-GB"/>
        </w:rPr>
        <w:t>on</w:t>
      </w:r>
      <w:r w:rsidRPr="003E1271">
        <w:rPr>
          <w:spacing w:val="-14"/>
          <w:lang w:val="en-GB"/>
        </w:rPr>
        <w:t xml:space="preserve"> </w:t>
      </w:r>
      <w:r w:rsidRPr="003E1271">
        <w:rPr>
          <w:lang w:val="en-GB"/>
        </w:rPr>
        <w:t>the</w:t>
      </w:r>
      <w:r w:rsidRPr="003E1271">
        <w:rPr>
          <w:spacing w:val="-12"/>
          <w:lang w:val="en-GB"/>
        </w:rPr>
        <w:t xml:space="preserve"> </w:t>
      </w:r>
      <w:r w:rsidRPr="003E1271">
        <w:rPr>
          <w:lang w:val="en-GB"/>
        </w:rPr>
        <w:t>UK</w:t>
      </w:r>
      <w:r w:rsidRPr="003E1271">
        <w:rPr>
          <w:spacing w:val="-15"/>
          <w:lang w:val="en-GB"/>
        </w:rPr>
        <w:t xml:space="preserve"> </w:t>
      </w:r>
      <w:r w:rsidRPr="003E1271">
        <w:rPr>
          <w:lang w:val="en-GB"/>
        </w:rPr>
        <w:t>Register</w:t>
      </w:r>
      <w:r w:rsidRPr="003E1271">
        <w:rPr>
          <w:spacing w:val="-15"/>
          <w:lang w:val="en-GB"/>
        </w:rPr>
        <w:t xml:space="preserve"> </w:t>
      </w:r>
      <w:r w:rsidRPr="003E1271">
        <w:rPr>
          <w:lang w:val="en-GB"/>
        </w:rPr>
        <w:t>of</w:t>
      </w:r>
      <w:r w:rsidRPr="003E1271">
        <w:rPr>
          <w:spacing w:val="-14"/>
          <w:lang w:val="en-GB"/>
        </w:rPr>
        <w:t xml:space="preserve"> </w:t>
      </w:r>
      <w:r w:rsidRPr="003E1271">
        <w:rPr>
          <w:lang w:val="en-GB"/>
        </w:rPr>
        <w:t>Learning Providers</w:t>
      </w:r>
      <w:r w:rsidRPr="003E1271">
        <w:rPr>
          <w:spacing w:val="-8"/>
          <w:lang w:val="en-GB"/>
        </w:rPr>
        <w:t xml:space="preserve"> </w:t>
      </w:r>
      <w:r w:rsidRPr="003E1271">
        <w:rPr>
          <w:lang w:val="en-GB"/>
        </w:rPr>
        <w:t>(UKRLP)</w:t>
      </w:r>
      <w:r w:rsidRPr="003E1271">
        <w:rPr>
          <w:spacing w:val="-8"/>
          <w:lang w:val="en-GB"/>
        </w:rPr>
        <w:t xml:space="preserve"> </w:t>
      </w:r>
      <w:r w:rsidRPr="003E1271">
        <w:rPr>
          <w:lang w:val="en-GB"/>
        </w:rPr>
        <w:t>and</w:t>
      </w:r>
      <w:r w:rsidRPr="003E1271">
        <w:rPr>
          <w:spacing w:val="-7"/>
          <w:lang w:val="en-GB"/>
        </w:rPr>
        <w:t xml:space="preserve"> </w:t>
      </w:r>
      <w:r w:rsidRPr="003E1271">
        <w:rPr>
          <w:lang w:val="en-GB"/>
        </w:rPr>
        <w:t>hold</w:t>
      </w:r>
      <w:r w:rsidRPr="003E1271">
        <w:rPr>
          <w:spacing w:val="-10"/>
          <w:lang w:val="en-GB"/>
        </w:rPr>
        <w:t xml:space="preserve"> </w:t>
      </w:r>
      <w:r w:rsidRPr="003E1271">
        <w:rPr>
          <w:lang w:val="en-GB"/>
        </w:rPr>
        <w:t>a</w:t>
      </w:r>
      <w:r w:rsidRPr="003E1271">
        <w:rPr>
          <w:spacing w:val="-9"/>
          <w:lang w:val="en-GB"/>
        </w:rPr>
        <w:t xml:space="preserve"> </w:t>
      </w:r>
      <w:r w:rsidRPr="003E1271">
        <w:rPr>
          <w:lang w:val="en-GB"/>
        </w:rPr>
        <w:t>UK</w:t>
      </w:r>
      <w:r w:rsidRPr="003E1271">
        <w:rPr>
          <w:spacing w:val="-10"/>
          <w:lang w:val="en-GB"/>
        </w:rPr>
        <w:t xml:space="preserve"> </w:t>
      </w:r>
      <w:r w:rsidRPr="003E1271">
        <w:rPr>
          <w:lang w:val="en-GB"/>
        </w:rPr>
        <w:t>Provider</w:t>
      </w:r>
      <w:r w:rsidRPr="003E1271">
        <w:rPr>
          <w:spacing w:val="-11"/>
          <w:lang w:val="en-GB"/>
        </w:rPr>
        <w:t xml:space="preserve"> </w:t>
      </w:r>
      <w:r w:rsidRPr="003E1271">
        <w:rPr>
          <w:lang w:val="en-GB"/>
        </w:rPr>
        <w:t>Reference</w:t>
      </w:r>
      <w:r w:rsidRPr="003E1271">
        <w:rPr>
          <w:spacing w:val="-7"/>
          <w:lang w:val="en-GB"/>
        </w:rPr>
        <w:t xml:space="preserve"> </w:t>
      </w:r>
      <w:r w:rsidRPr="003E1271">
        <w:rPr>
          <w:lang w:val="en-GB"/>
        </w:rPr>
        <w:t>Number</w:t>
      </w:r>
      <w:r w:rsidRPr="003E1271">
        <w:rPr>
          <w:spacing w:val="-8"/>
          <w:lang w:val="en-GB"/>
        </w:rPr>
        <w:t xml:space="preserve"> </w:t>
      </w:r>
      <w:r w:rsidRPr="003E1271">
        <w:rPr>
          <w:lang w:val="en-GB"/>
        </w:rPr>
        <w:t>(UKPRN)</w:t>
      </w:r>
      <w:r w:rsidRPr="003E1271">
        <w:rPr>
          <w:spacing w:val="-9"/>
          <w:lang w:val="en-GB"/>
        </w:rPr>
        <w:t xml:space="preserve"> </w:t>
      </w:r>
      <w:r w:rsidRPr="003E1271">
        <w:rPr>
          <w:lang w:val="en-GB"/>
        </w:rPr>
        <w:t>to</w:t>
      </w:r>
      <w:r w:rsidRPr="003E1271">
        <w:rPr>
          <w:spacing w:val="-9"/>
          <w:lang w:val="en-GB"/>
        </w:rPr>
        <w:t xml:space="preserve"> </w:t>
      </w:r>
      <w:r w:rsidRPr="003E1271">
        <w:rPr>
          <w:lang w:val="en-GB"/>
        </w:rPr>
        <w:t>be</w:t>
      </w:r>
      <w:r w:rsidRPr="003E1271">
        <w:rPr>
          <w:spacing w:val="-9"/>
          <w:lang w:val="en-GB"/>
        </w:rPr>
        <w:t xml:space="preserve"> </w:t>
      </w:r>
      <w:r w:rsidRPr="003E1271">
        <w:rPr>
          <w:lang w:val="en-GB"/>
        </w:rPr>
        <w:t>eligible</w:t>
      </w:r>
      <w:r w:rsidRPr="003E1271">
        <w:rPr>
          <w:spacing w:val="-9"/>
          <w:lang w:val="en-GB"/>
        </w:rPr>
        <w:t xml:space="preserve"> </w:t>
      </w:r>
      <w:r w:rsidRPr="003E1271">
        <w:rPr>
          <w:lang w:val="en-GB"/>
        </w:rPr>
        <w:t>to</w:t>
      </w:r>
      <w:r w:rsidRPr="003E1271">
        <w:rPr>
          <w:spacing w:val="-9"/>
          <w:lang w:val="en-GB"/>
        </w:rPr>
        <w:t xml:space="preserve"> </w:t>
      </w:r>
      <w:r w:rsidRPr="003E1271">
        <w:rPr>
          <w:lang w:val="en-GB"/>
        </w:rPr>
        <w:t>receive a subcontracting contract.</w:t>
      </w:r>
    </w:p>
    <w:p w14:paraId="7059730E" w14:textId="597B604D" w:rsidR="00692D49" w:rsidRPr="003E1271" w:rsidRDefault="00692D49">
      <w:pPr>
        <w:pStyle w:val="BodyText"/>
        <w:spacing w:before="205" w:line="268" w:lineRule="auto"/>
        <w:ind w:left="151" w:right="6" w:hanging="10"/>
        <w:jc w:val="both"/>
        <w:rPr>
          <w:lang w:val="en-GB"/>
        </w:rPr>
      </w:pPr>
      <w:r w:rsidRPr="003E1271">
        <w:rPr>
          <w:lang w:val="en-GB"/>
        </w:rPr>
        <w:t>The College abides by DfE requirement</w:t>
      </w:r>
      <w:r w:rsidR="00107DBD" w:rsidRPr="003E1271">
        <w:rPr>
          <w:lang w:val="en-GB"/>
        </w:rPr>
        <w:t xml:space="preserve"> to identify higher risk organisations and subcontractors</w:t>
      </w:r>
      <w:r w:rsidR="004725BB" w:rsidRPr="003E1271">
        <w:rPr>
          <w:lang w:val="en-GB"/>
        </w:rPr>
        <w:t xml:space="preserve">, as defined in </w:t>
      </w:r>
      <w:hyperlink r:id="rId12" w:history="1">
        <w:r w:rsidR="00EA2AA7" w:rsidRPr="003E1271">
          <w:rPr>
            <w:rStyle w:val="Hyperlink"/>
            <w:lang w:val="en-GB"/>
          </w:rPr>
          <w:t>Funding higher risk organisations and subcontractors policy - GOV.UK</w:t>
        </w:r>
      </w:hyperlink>
      <w:r w:rsidR="00EA2AA7" w:rsidRPr="003E1271">
        <w:rPr>
          <w:lang w:val="en-GB"/>
        </w:rPr>
        <w:t xml:space="preserve">. </w:t>
      </w:r>
    </w:p>
    <w:p w14:paraId="684B859B" w14:textId="615D716F" w:rsidR="00C3122A" w:rsidRPr="003E1271" w:rsidRDefault="00C4193D">
      <w:pPr>
        <w:pStyle w:val="BodyText"/>
        <w:spacing w:before="203" w:line="266" w:lineRule="auto"/>
        <w:ind w:left="151" w:right="15" w:hanging="10"/>
        <w:jc w:val="both"/>
        <w:rPr>
          <w:lang w:val="en-GB"/>
        </w:rPr>
      </w:pPr>
      <w:r w:rsidRPr="003E1271">
        <w:rPr>
          <w:lang w:val="en-GB"/>
        </w:rPr>
        <w:t xml:space="preserve">The College is not permitted by </w:t>
      </w:r>
      <w:r w:rsidR="00A90748" w:rsidRPr="003E1271">
        <w:rPr>
          <w:lang w:val="en-GB"/>
        </w:rPr>
        <w:t>DfE</w:t>
      </w:r>
      <w:r w:rsidRPr="003E1271">
        <w:rPr>
          <w:lang w:val="en-GB"/>
        </w:rPr>
        <w:t xml:space="preserve"> to agree the use of any subcontractor where this would lead agency funding to be subcontracted to a second level of subcontractor.</w:t>
      </w:r>
    </w:p>
    <w:p w14:paraId="684B859C" w14:textId="4D607203" w:rsidR="00C3122A" w:rsidRPr="003E1271" w:rsidRDefault="00C4193D">
      <w:pPr>
        <w:pStyle w:val="BodyText"/>
        <w:spacing w:before="210" w:line="268" w:lineRule="auto"/>
        <w:ind w:left="151" w:right="2" w:hanging="10"/>
        <w:jc w:val="both"/>
        <w:rPr>
          <w:lang w:val="en-GB"/>
        </w:rPr>
      </w:pPr>
      <w:r w:rsidRPr="003E1271">
        <w:rPr>
          <w:lang w:val="en-GB"/>
        </w:rPr>
        <w:t>During</w:t>
      </w:r>
      <w:r w:rsidRPr="003E1271">
        <w:rPr>
          <w:spacing w:val="-8"/>
          <w:lang w:val="en-GB"/>
        </w:rPr>
        <w:t xml:space="preserve"> </w:t>
      </w:r>
      <w:r w:rsidRPr="003E1271">
        <w:rPr>
          <w:lang w:val="en-GB"/>
        </w:rPr>
        <w:t>the</w:t>
      </w:r>
      <w:r w:rsidRPr="003E1271">
        <w:rPr>
          <w:spacing w:val="-11"/>
          <w:lang w:val="en-GB"/>
        </w:rPr>
        <w:t xml:space="preserve"> </w:t>
      </w:r>
      <w:r w:rsidRPr="003E1271">
        <w:rPr>
          <w:lang w:val="en-GB"/>
        </w:rPr>
        <w:t>academic</w:t>
      </w:r>
      <w:r w:rsidRPr="003E1271">
        <w:rPr>
          <w:spacing w:val="-10"/>
          <w:lang w:val="en-GB"/>
        </w:rPr>
        <w:t xml:space="preserve"> </w:t>
      </w:r>
      <w:r w:rsidRPr="003E1271">
        <w:rPr>
          <w:lang w:val="en-GB"/>
        </w:rPr>
        <w:t>year,</w:t>
      </w:r>
      <w:r w:rsidRPr="003E1271">
        <w:rPr>
          <w:spacing w:val="-9"/>
          <w:lang w:val="en-GB"/>
        </w:rPr>
        <w:t xml:space="preserve"> </w:t>
      </w:r>
      <w:r w:rsidRPr="003E1271">
        <w:rPr>
          <w:lang w:val="en-GB"/>
        </w:rPr>
        <w:t>as</w:t>
      </w:r>
      <w:r w:rsidRPr="003E1271">
        <w:rPr>
          <w:spacing w:val="-9"/>
          <w:lang w:val="en-GB"/>
        </w:rPr>
        <w:t xml:space="preserve"> </w:t>
      </w:r>
      <w:r w:rsidRPr="003E1271">
        <w:rPr>
          <w:lang w:val="en-GB"/>
        </w:rPr>
        <w:t>required</w:t>
      </w:r>
      <w:r w:rsidRPr="003E1271">
        <w:rPr>
          <w:spacing w:val="-11"/>
          <w:lang w:val="en-GB"/>
        </w:rPr>
        <w:t xml:space="preserve"> </w:t>
      </w:r>
      <w:r w:rsidRPr="003E1271">
        <w:rPr>
          <w:lang w:val="en-GB"/>
        </w:rPr>
        <w:t>by</w:t>
      </w:r>
      <w:r w:rsidRPr="003E1271">
        <w:rPr>
          <w:spacing w:val="-9"/>
          <w:lang w:val="en-GB"/>
        </w:rPr>
        <w:t xml:space="preserve"> </w:t>
      </w:r>
      <w:r w:rsidRPr="003E1271">
        <w:rPr>
          <w:lang w:val="en-GB"/>
        </w:rPr>
        <w:t>the</w:t>
      </w:r>
      <w:r w:rsidRPr="003E1271">
        <w:rPr>
          <w:spacing w:val="-11"/>
          <w:lang w:val="en-GB"/>
        </w:rPr>
        <w:t xml:space="preserve"> </w:t>
      </w:r>
      <w:r w:rsidR="00A90748" w:rsidRPr="003E1271">
        <w:rPr>
          <w:lang w:val="en-GB"/>
        </w:rPr>
        <w:t>DfE</w:t>
      </w:r>
      <w:r w:rsidRPr="003E1271">
        <w:rPr>
          <w:lang w:val="en-GB"/>
        </w:rPr>
        <w:t>,</w:t>
      </w:r>
      <w:r w:rsidRPr="003E1271">
        <w:rPr>
          <w:spacing w:val="-8"/>
          <w:lang w:val="en-GB"/>
        </w:rPr>
        <w:t xml:space="preserve"> </w:t>
      </w:r>
      <w:r w:rsidRPr="003E1271">
        <w:rPr>
          <w:lang w:val="en-GB"/>
        </w:rPr>
        <w:t>we</w:t>
      </w:r>
      <w:r w:rsidRPr="003E1271">
        <w:rPr>
          <w:spacing w:val="-9"/>
          <w:lang w:val="en-GB"/>
        </w:rPr>
        <w:t xml:space="preserve"> </w:t>
      </w:r>
      <w:r w:rsidRPr="003E1271">
        <w:rPr>
          <w:lang w:val="en-GB"/>
        </w:rPr>
        <w:t>will</w:t>
      </w:r>
      <w:r w:rsidRPr="003E1271">
        <w:rPr>
          <w:spacing w:val="-10"/>
          <w:lang w:val="en-GB"/>
        </w:rPr>
        <w:t xml:space="preserve"> </w:t>
      </w:r>
      <w:r w:rsidRPr="003E1271">
        <w:rPr>
          <w:lang w:val="en-GB"/>
        </w:rPr>
        <w:t>complete</w:t>
      </w:r>
      <w:r w:rsidRPr="003E1271">
        <w:rPr>
          <w:spacing w:val="-8"/>
          <w:lang w:val="en-GB"/>
        </w:rPr>
        <w:t xml:space="preserve"> </w:t>
      </w:r>
      <w:r w:rsidRPr="003E1271">
        <w:rPr>
          <w:lang w:val="en-GB"/>
        </w:rPr>
        <w:t>and</w:t>
      </w:r>
      <w:r w:rsidRPr="003E1271">
        <w:rPr>
          <w:spacing w:val="-8"/>
          <w:lang w:val="en-GB"/>
        </w:rPr>
        <w:t xml:space="preserve"> </w:t>
      </w:r>
      <w:r w:rsidRPr="003E1271">
        <w:rPr>
          <w:lang w:val="en-GB"/>
        </w:rPr>
        <w:t>maintain</w:t>
      </w:r>
      <w:r w:rsidRPr="003E1271">
        <w:rPr>
          <w:spacing w:val="-8"/>
          <w:lang w:val="en-GB"/>
        </w:rPr>
        <w:t xml:space="preserve"> </w:t>
      </w:r>
      <w:r w:rsidRPr="003E1271">
        <w:rPr>
          <w:lang w:val="en-GB"/>
        </w:rPr>
        <w:t>an</w:t>
      </w:r>
      <w:r w:rsidRPr="003E1271">
        <w:rPr>
          <w:spacing w:val="-11"/>
          <w:lang w:val="en-GB"/>
        </w:rPr>
        <w:t xml:space="preserve"> </w:t>
      </w:r>
      <w:r w:rsidRPr="003E1271">
        <w:rPr>
          <w:lang w:val="en-GB"/>
        </w:rPr>
        <w:t>up-to-date Subcontractor</w:t>
      </w:r>
      <w:r w:rsidRPr="003E1271">
        <w:rPr>
          <w:spacing w:val="-2"/>
          <w:lang w:val="en-GB"/>
        </w:rPr>
        <w:t xml:space="preserve"> </w:t>
      </w:r>
      <w:r w:rsidRPr="003E1271">
        <w:rPr>
          <w:lang w:val="en-GB"/>
        </w:rPr>
        <w:t>Declaration.</w:t>
      </w:r>
      <w:r w:rsidRPr="003E1271">
        <w:rPr>
          <w:spacing w:val="-3"/>
          <w:lang w:val="en-GB"/>
        </w:rPr>
        <w:t xml:space="preserve"> </w:t>
      </w:r>
      <w:r w:rsidRPr="003E1271">
        <w:rPr>
          <w:lang w:val="en-GB"/>
        </w:rPr>
        <w:t>We</w:t>
      </w:r>
      <w:r w:rsidRPr="003E1271">
        <w:rPr>
          <w:spacing w:val="-2"/>
          <w:lang w:val="en-GB"/>
        </w:rPr>
        <w:t xml:space="preserve"> </w:t>
      </w:r>
      <w:r w:rsidRPr="003E1271">
        <w:rPr>
          <w:lang w:val="en-GB"/>
        </w:rPr>
        <w:t>will</w:t>
      </w:r>
      <w:r w:rsidRPr="003E1271">
        <w:rPr>
          <w:spacing w:val="-2"/>
          <w:lang w:val="en-GB"/>
        </w:rPr>
        <w:t xml:space="preserve"> </w:t>
      </w:r>
      <w:r w:rsidRPr="003E1271">
        <w:rPr>
          <w:lang w:val="en-GB"/>
        </w:rPr>
        <w:t>also</w:t>
      </w:r>
      <w:r w:rsidRPr="003E1271">
        <w:rPr>
          <w:spacing w:val="-3"/>
          <w:lang w:val="en-GB"/>
        </w:rPr>
        <w:t xml:space="preserve"> </w:t>
      </w:r>
      <w:r w:rsidRPr="003E1271">
        <w:rPr>
          <w:lang w:val="en-GB"/>
        </w:rPr>
        <w:t>confirm to</w:t>
      </w:r>
      <w:r w:rsidRPr="003E1271">
        <w:rPr>
          <w:spacing w:val="-3"/>
          <w:lang w:val="en-GB"/>
        </w:rPr>
        <w:t xml:space="preserve"> </w:t>
      </w:r>
      <w:r w:rsidRPr="003E1271">
        <w:rPr>
          <w:lang w:val="en-GB"/>
        </w:rPr>
        <w:t>the</w:t>
      </w:r>
      <w:r w:rsidRPr="003E1271">
        <w:rPr>
          <w:spacing w:val="-2"/>
          <w:lang w:val="en-GB"/>
        </w:rPr>
        <w:t xml:space="preserve"> </w:t>
      </w:r>
      <w:r w:rsidR="00A90748" w:rsidRPr="003E1271">
        <w:rPr>
          <w:lang w:val="en-GB"/>
        </w:rPr>
        <w:t>DfE</w:t>
      </w:r>
      <w:r w:rsidRPr="003E1271">
        <w:rPr>
          <w:spacing w:val="-3"/>
          <w:lang w:val="en-GB"/>
        </w:rPr>
        <w:t xml:space="preserve"> </w:t>
      </w:r>
      <w:r w:rsidRPr="003E1271">
        <w:rPr>
          <w:lang w:val="en-GB"/>
        </w:rPr>
        <w:t>the</w:t>
      </w:r>
      <w:r w:rsidRPr="003E1271">
        <w:rPr>
          <w:spacing w:val="-2"/>
          <w:lang w:val="en-GB"/>
        </w:rPr>
        <w:t xml:space="preserve"> </w:t>
      </w:r>
      <w:r w:rsidRPr="003E1271">
        <w:rPr>
          <w:lang w:val="en-GB"/>
        </w:rPr>
        <w:t>actual</w:t>
      </w:r>
      <w:r w:rsidRPr="003E1271">
        <w:rPr>
          <w:spacing w:val="-1"/>
          <w:lang w:val="en-GB"/>
        </w:rPr>
        <w:t xml:space="preserve"> </w:t>
      </w:r>
      <w:r w:rsidRPr="003E1271">
        <w:rPr>
          <w:lang w:val="en-GB"/>
        </w:rPr>
        <w:t>level</w:t>
      </w:r>
      <w:r w:rsidRPr="003E1271">
        <w:rPr>
          <w:spacing w:val="-1"/>
          <w:lang w:val="en-GB"/>
        </w:rPr>
        <w:t xml:space="preserve"> </w:t>
      </w:r>
      <w:r w:rsidRPr="003E1271">
        <w:rPr>
          <w:lang w:val="en-GB"/>
        </w:rPr>
        <w:t>of funding paid and retained for each of our delivery subcontractors for the funding year, in the format and to the timescale the funding agency specifies.</w:t>
      </w:r>
    </w:p>
    <w:p w14:paraId="684B859D" w14:textId="77777777" w:rsidR="00C3122A" w:rsidRPr="003E1271" w:rsidRDefault="00C4193D">
      <w:pPr>
        <w:pStyle w:val="Heading1"/>
        <w:numPr>
          <w:ilvl w:val="0"/>
          <w:numId w:val="3"/>
        </w:numPr>
        <w:tabs>
          <w:tab w:val="left" w:pos="873"/>
        </w:tabs>
        <w:spacing w:before="204"/>
        <w:ind w:left="873" w:hanging="732"/>
        <w:rPr>
          <w:lang w:val="en-GB"/>
        </w:rPr>
      </w:pPr>
      <w:r w:rsidRPr="003E1271">
        <w:rPr>
          <w:spacing w:val="-2"/>
          <w:lang w:val="en-GB"/>
        </w:rPr>
        <w:t>Intervention</w:t>
      </w:r>
    </w:p>
    <w:p w14:paraId="684B859E" w14:textId="77777777" w:rsidR="00C3122A" w:rsidRPr="003E1271" w:rsidRDefault="00C4193D">
      <w:pPr>
        <w:pStyle w:val="BodyText"/>
        <w:spacing w:before="245" w:line="268" w:lineRule="auto"/>
        <w:ind w:left="151" w:right="14" w:hanging="10"/>
        <w:jc w:val="both"/>
        <w:rPr>
          <w:lang w:val="en-GB"/>
        </w:rPr>
      </w:pPr>
      <w:r w:rsidRPr="003E1271">
        <w:rPr>
          <w:lang w:val="en-GB"/>
        </w:rPr>
        <w:t>When</w:t>
      </w:r>
      <w:r w:rsidRPr="003E1271">
        <w:rPr>
          <w:spacing w:val="-17"/>
          <w:lang w:val="en-GB"/>
        </w:rPr>
        <w:t xml:space="preserve"> </w:t>
      </w:r>
      <w:r w:rsidRPr="003E1271">
        <w:rPr>
          <w:lang w:val="en-GB"/>
        </w:rPr>
        <w:t>a</w:t>
      </w:r>
      <w:r w:rsidRPr="003E1271">
        <w:rPr>
          <w:spacing w:val="-17"/>
          <w:lang w:val="en-GB"/>
        </w:rPr>
        <w:t xml:space="preserve"> </w:t>
      </w:r>
      <w:r w:rsidRPr="003E1271">
        <w:rPr>
          <w:lang w:val="en-GB"/>
        </w:rPr>
        <w:t>subcontractor</w:t>
      </w:r>
      <w:r w:rsidRPr="003E1271">
        <w:rPr>
          <w:spacing w:val="-16"/>
          <w:lang w:val="en-GB"/>
        </w:rPr>
        <w:t xml:space="preserve"> </w:t>
      </w:r>
      <w:r w:rsidRPr="003E1271">
        <w:rPr>
          <w:lang w:val="en-GB"/>
        </w:rPr>
        <w:t>is</w:t>
      </w:r>
      <w:r w:rsidRPr="003E1271">
        <w:rPr>
          <w:spacing w:val="-17"/>
          <w:lang w:val="en-GB"/>
        </w:rPr>
        <w:t xml:space="preserve"> </w:t>
      </w:r>
      <w:r w:rsidRPr="003E1271">
        <w:rPr>
          <w:lang w:val="en-GB"/>
        </w:rPr>
        <w:t>not</w:t>
      </w:r>
      <w:r w:rsidRPr="003E1271">
        <w:rPr>
          <w:spacing w:val="-17"/>
          <w:lang w:val="en-GB"/>
        </w:rPr>
        <w:t xml:space="preserve"> </w:t>
      </w:r>
      <w:r w:rsidRPr="003E1271">
        <w:rPr>
          <w:lang w:val="en-GB"/>
        </w:rPr>
        <w:t>performing</w:t>
      </w:r>
      <w:r w:rsidRPr="003E1271">
        <w:rPr>
          <w:spacing w:val="-17"/>
          <w:lang w:val="en-GB"/>
        </w:rPr>
        <w:t xml:space="preserve"> </w:t>
      </w:r>
      <w:r w:rsidRPr="003E1271">
        <w:rPr>
          <w:lang w:val="en-GB"/>
        </w:rPr>
        <w:t>according</w:t>
      </w:r>
      <w:r w:rsidRPr="003E1271">
        <w:rPr>
          <w:spacing w:val="-16"/>
          <w:lang w:val="en-GB"/>
        </w:rPr>
        <w:t xml:space="preserve"> </w:t>
      </w:r>
      <w:r w:rsidRPr="003E1271">
        <w:rPr>
          <w:lang w:val="en-GB"/>
        </w:rPr>
        <w:t>to</w:t>
      </w:r>
      <w:r w:rsidRPr="003E1271">
        <w:rPr>
          <w:spacing w:val="-17"/>
          <w:lang w:val="en-GB"/>
        </w:rPr>
        <w:t xml:space="preserve"> </w:t>
      </w:r>
      <w:r w:rsidRPr="003E1271">
        <w:rPr>
          <w:lang w:val="en-GB"/>
        </w:rPr>
        <w:t>contract,</w:t>
      </w:r>
      <w:r w:rsidRPr="003E1271">
        <w:rPr>
          <w:spacing w:val="-17"/>
          <w:lang w:val="en-GB"/>
        </w:rPr>
        <w:t xml:space="preserve"> </w:t>
      </w:r>
      <w:r w:rsidRPr="003E1271">
        <w:rPr>
          <w:lang w:val="en-GB"/>
        </w:rPr>
        <w:t>or</w:t>
      </w:r>
      <w:r w:rsidRPr="003E1271">
        <w:rPr>
          <w:spacing w:val="-16"/>
          <w:lang w:val="en-GB"/>
        </w:rPr>
        <w:t xml:space="preserve"> </w:t>
      </w:r>
      <w:r w:rsidRPr="003E1271">
        <w:rPr>
          <w:lang w:val="en-GB"/>
        </w:rPr>
        <w:t>there</w:t>
      </w:r>
      <w:r w:rsidRPr="003E1271">
        <w:rPr>
          <w:spacing w:val="-17"/>
          <w:lang w:val="en-GB"/>
        </w:rPr>
        <w:t xml:space="preserve"> </w:t>
      </w:r>
      <w:r w:rsidRPr="003E1271">
        <w:rPr>
          <w:lang w:val="en-GB"/>
        </w:rPr>
        <w:t>have</w:t>
      </w:r>
      <w:r w:rsidRPr="003E1271">
        <w:rPr>
          <w:spacing w:val="-17"/>
          <w:lang w:val="en-GB"/>
        </w:rPr>
        <w:t xml:space="preserve"> </w:t>
      </w:r>
      <w:r w:rsidRPr="003E1271">
        <w:rPr>
          <w:lang w:val="en-GB"/>
        </w:rPr>
        <w:t>been</w:t>
      </w:r>
      <w:r w:rsidRPr="003E1271">
        <w:rPr>
          <w:spacing w:val="-16"/>
          <w:lang w:val="en-GB"/>
        </w:rPr>
        <w:t xml:space="preserve"> </w:t>
      </w:r>
      <w:r w:rsidRPr="003E1271">
        <w:rPr>
          <w:lang w:val="en-GB"/>
        </w:rPr>
        <w:t>other</w:t>
      </w:r>
      <w:r w:rsidRPr="003E1271">
        <w:rPr>
          <w:spacing w:val="-17"/>
          <w:lang w:val="en-GB"/>
        </w:rPr>
        <w:t xml:space="preserve"> </w:t>
      </w:r>
      <w:r w:rsidRPr="003E1271">
        <w:rPr>
          <w:lang w:val="en-GB"/>
        </w:rPr>
        <w:t>significant issues and/or ‘causes for concern’ identified which may be of a financial, quality or audit nature, intervention by the College may include (but not be limited to):</w:t>
      </w:r>
    </w:p>
    <w:p w14:paraId="684B859F" w14:textId="77777777" w:rsidR="00C3122A" w:rsidRPr="003E1271" w:rsidRDefault="00C4193D">
      <w:pPr>
        <w:pStyle w:val="ListParagraph"/>
        <w:numPr>
          <w:ilvl w:val="1"/>
          <w:numId w:val="3"/>
        </w:numPr>
        <w:tabs>
          <w:tab w:val="left" w:pos="2669"/>
        </w:tabs>
        <w:spacing w:before="203"/>
        <w:ind w:left="2669" w:hanging="353"/>
        <w:rPr>
          <w:sz w:val="24"/>
          <w:lang w:val="en-GB"/>
        </w:rPr>
      </w:pPr>
      <w:r w:rsidRPr="003E1271">
        <w:rPr>
          <w:sz w:val="24"/>
          <w:lang w:val="en-GB"/>
        </w:rPr>
        <w:t>The</w:t>
      </w:r>
      <w:r w:rsidRPr="003E1271">
        <w:rPr>
          <w:spacing w:val="-6"/>
          <w:sz w:val="24"/>
          <w:lang w:val="en-GB"/>
        </w:rPr>
        <w:t xml:space="preserve"> </w:t>
      </w:r>
      <w:r w:rsidRPr="003E1271">
        <w:rPr>
          <w:sz w:val="24"/>
          <w:lang w:val="en-GB"/>
        </w:rPr>
        <w:t>production</w:t>
      </w:r>
      <w:r w:rsidRPr="003E1271">
        <w:rPr>
          <w:spacing w:val="-4"/>
          <w:sz w:val="24"/>
          <w:lang w:val="en-GB"/>
        </w:rPr>
        <w:t xml:space="preserve"> </w:t>
      </w:r>
      <w:r w:rsidRPr="003E1271">
        <w:rPr>
          <w:sz w:val="24"/>
          <w:lang w:val="en-GB"/>
        </w:rPr>
        <w:t>of</w:t>
      </w:r>
      <w:r w:rsidRPr="003E1271">
        <w:rPr>
          <w:spacing w:val="-3"/>
          <w:sz w:val="24"/>
          <w:lang w:val="en-GB"/>
        </w:rPr>
        <w:t xml:space="preserve"> </w:t>
      </w:r>
      <w:r w:rsidRPr="003E1271">
        <w:rPr>
          <w:sz w:val="24"/>
          <w:lang w:val="en-GB"/>
        </w:rPr>
        <w:t>an</w:t>
      </w:r>
      <w:r w:rsidRPr="003E1271">
        <w:rPr>
          <w:spacing w:val="-4"/>
          <w:sz w:val="24"/>
          <w:lang w:val="en-GB"/>
        </w:rPr>
        <w:t xml:space="preserve"> </w:t>
      </w:r>
      <w:r w:rsidRPr="003E1271">
        <w:rPr>
          <w:sz w:val="24"/>
          <w:lang w:val="en-GB"/>
        </w:rPr>
        <w:t>Action</w:t>
      </w:r>
      <w:r w:rsidRPr="003E1271">
        <w:rPr>
          <w:spacing w:val="-4"/>
          <w:sz w:val="24"/>
          <w:lang w:val="en-GB"/>
        </w:rPr>
        <w:t xml:space="preserve"> </w:t>
      </w:r>
      <w:r w:rsidRPr="003E1271">
        <w:rPr>
          <w:sz w:val="24"/>
          <w:lang w:val="en-GB"/>
        </w:rPr>
        <w:t>Plan,</w:t>
      </w:r>
      <w:r w:rsidRPr="003E1271">
        <w:rPr>
          <w:spacing w:val="-3"/>
          <w:sz w:val="24"/>
          <w:lang w:val="en-GB"/>
        </w:rPr>
        <w:t xml:space="preserve"> </w:t>
      </w:r>
      <w:r w:rsidRPr="003E1271">
        <w:rPr>
          <w:sz w:val="24"/>
          <w:lang w:val="en-GB"/>
        </w:rPr>
        <w:t>with</w:t>
      </w:r>
      <w:r w:rsidRPr="003E1271">
        <w:rPr>
          <w:spacing w:val="-5"/>
          <w:sz w:val="24"/>
          <w:lang w:val="en-GB"/>
        </w:rPr>
        <w:t xml:space="preserve"> </w:t>
      </w:r>
      <w:r w:rsidRPr="003E1271">
        <w:rPr>
          <w:sz w:val="24"/>
          <w:lang w:val="en-GB"/>
        </w:rPr>
        <w:t>or</w:t>
      </w:r>
      <w:r w:rsidRPr="003E1271">
        <w:rPr>
          <w:spacing w:val="-3"/>
          <w:sz w:val="24"/>
          <w:lang w:val="en-GB"/>
        </w:rPr>
        <w:t xml:space="preserve"> </w:t>
      </w:r>
      <w:r w:rsidRPr="003E1271">
        <w:rPr>
          <w:sz w:val="24"/>
          <w:lang w:val="en-GB"/>
        </w:rPr>
        <w:t>without</w:t>
      </w:r>
      <w:r w:rsidRPr="003E1271">
        <w:rPr>
          <w:spacing w:val="-4"/>
          <w:sz w:val="24"/>
          <w:lang w:val="en-GB"/>
        </w:rPr>
        <w:t xml:space="preserve"> </w:t>
      </w:r>
      <w:r w:rsidRPr="003E1271">
        <w:rPr>
          <w:sz w:val="24"/>
          <w:lang w:val="en-GB"/>
        </w:rPr>
        <w:t>identified</w:t>
      </w:r>
      <w:r w:rsidRPr="003E1271">
        <w:rPr>
          <w:spacing w:val="-3"/>
          <w:sz w:val="24"/>
          <w:lang w:val="en-GB"/>
        </w:rPr>
        <w:t xml:space="preserve"> </w:t>
      </w:r>
      <w:r w:rsidRPr="003E1271">
        <w:rPr>
          <w:spacing w:val="-2"/>
          <w:sz w:val="24"/>
          <w:lang w:val="en-GB"/>
        </w:rPr>
        <w:t>support.</w:t>
      </w:r>
    </w:p>
    <w:p w14:paraId="684B85A0" w14:textId="77777777" w:rsidR="00C3122A" w:rsidRPr="003E1271" w:rsidRDefault="00C4193D">
      <w:pPr>
        <w:pStyle w:val="ListParagraph"/>
        <w:numPr>
          <w:ilvl w:val="1"/>
          <w:numId w:val="3"/>
        </w:numPr>
        <w:tabs>
          <w:tab w:val="left" w:pos="2667"/>
        </w:tabs>
        <w:spacing w:before="36"/>
        <w:ind w:left="2667" w:hanging="351"/>
        <w:rPr>
          <w:sz w:val="24"/>
          <w:lang w:val="en-GB"/>
        </w:rPr>
      </w:pPr>
      <w:r w:rsidRPr="003E1271">
        <w:rPr>
          <w:sz w:val="24"/>
          <w:lang w:val="en-GB"/>
        </w:rPr>
        <w:t>Financial</w:t>
      </w:r>
      <w:r w:rsidRPr="003E1271">
        <w:rPr>
          <w:spacing w:val="-5"/>
          <w:sz w:val="24"/>
          <w:lang w:val="en-GB"/>
        </w:rPr>
        <w:t xml:space="preserve"> </w:t>
      </w:r>
      <w:r w:rsidRPr="003E1271">
        <w:rPr>
          <w:spacing w:val="-2"/>
          <w:sz w:val="24"/>
          <w:lang w:val="en-GB"/>
        </w:rPr>
        <w:t>penalty</w:t>
      </w:r>
    </w:p>
    <w:p w14:paraId="684B85A1" w14:textId="77777777" w:rsidR="00C3122A" w:rsidRPr="003E1271" w:rsidRDefault="00C4193D">
      <w:pPr>
        <w:pStyle w:val="ListParagraph"/>
        <w:numPr>
          <w:ilvl w:val="1"/>
          <w:numId w:val="3"/>
        </w:numPr>
        <w:tabs>
          <w:tab w:val="left" w:pos="2664"/>
        </w:tabs>
        <w:spacing w:before="39"/>
        <w:ind w:left="2664" w:hanging="427"/>
        <w:rPr>
          <w:sz w:val="24"/>
          <w:lang w:val="en-GB"/>
        </w:rPr>
      </w:pPr>
      <w:r w:rsidRPr="003E1271">
        <w:rPr>
          <w:sz w:val="24"/>
          <w:lang w:val="en-GB"/>
        </w:rPr>
        <w:t>An</w:t>
      </w:r>
      <w:r w:rsidRPr="003E1271">
        <w:rPr>
          <w:spacing w:val="-4"/>
          <w:sz w:val="24"/>
          <w:lang w:val="en-GB"/>
        </w:rPr>
        <w:t xml:space="preserve"> </w:t>
      </w:r>
      <w:r w:rsidRPr="003E1271">
        <w:rPr>
          <w:b/>
          <w:sz w:val="24"/>
          <w:lang w:val="en-GB"/>
        </w:rPr>
        <w:t>Improvement</w:t>
      </w:r>
      <w:r w:rsidRPr="003E1271">
        <w:rPr>
          <w:b/>
          <w:spacing w:val="-6"/>
          <w:sz w:val="24"/>
          <w:lang w:val="en-GB"/>
        </w:rPr>
        <w:t xml:space="preserve"> </w:t>
      </w:r>
      <w:r w:rsidRPr="003E1271">
        <w:rPr>
          <w:b/>
          <w:sz w:val="24"/>
          <w:lang w:val="en-GB"/>
        </w:rPr>
        <w:t>Notice</w:t>
      </w:r>
      <w:r w:rsidRPr="003E1271">
        <w:rPr>
          <w:b/>
          <w:spacing w:val="-1"/>
          <w:sz w:val="24"/>
          <w:lang w:val="en-GB"/>
        </w:rPr>
        <w:t xml:space="preserve"> </w:t>
      </w:r>
      <w:r w:rsidRPr="003E1271">
        <w:rPr>
          <w:spacing w:val="-2"/>
          <w:sz w:val="24"/>
          <w:lang w:val="en-GB"/>
        </w:rPr>
        <w:t>issued</w:t>
      </w:r>
    </w:p>
    <w:p w14:paraId="684B85A2" w14:textId="77777777" w:rsidR="00C3122A" w:rsidRPr="003E1271" w:rsidRDefault="00C4193D">
      <w:pPr>
        <w:pStyle w:val="ListParagraph"/>
        <w:numPr>
          <w:ilvl w:val="1"/>
          <w:numId w:val="3"/>
        </w:numPr>
        <w:tabs>
          <w:tab w:val="left" w:pos="2668"/>
        </w:tabs>
        <w:spacing w:before="40"/>
        <w:ind w:left="2668" w:hanging="419"/>
        <w:rPr>
          <w:sz w:val="24"/>
          <w:lang w:val="en-GB"/>
        </w:rPr>
      </w:pPr>
      <w:r w:rsidRPr="003E1271">
        <w:rPr>
          <w:sz w:val="24"/>
          <w:lang w:val="en-GB"/>
        </w:rPr>
        <w:t>Higher</w:t>
      </w:r>
      <w:r w:rsidRPr="003E1271">
        <w:rPr>
          <w:spacing w:val="-5"/>
          <w:sz w:val="24"/>
          <w:lang w:val="en-GB"/>
        </w:rPr>
        <w:t xml:space="preserve"> </w:t>
      </w:r>
      <w:r w:rsidRPr="003E1271">
        <w:rPr>
          <w:sz w:val="24"/>
          <w:lang w:val="en-GB"/>
        </w:rPr>
        <w:t>Management</w:t>
      </w:r>
      <w:r w:rsidRPr="003E1271">
        <w:rPr>
          <w:spacing w:val="-4"/>
          <w:sz w:val="24"/>
          <w:lang w:val="en-GB"/>
        </w:rPr>
        <w:t xml:space="preserve"> </w:t>
      </w:r>
      <w:r w:rsidRPr="003E1271">
        <w:rPr>
          <w:sz w:val="24"/>
          <w:lang w:val="en-GB"/>
        </w:rPr>
        <w:t>Fee</w:t>
      </w:r>
      <w:r w:rsidRPr="003E1271">
        <w:rPr>
          <w:spacing w:val="-4"/>
          <w:sz w:val="24"/>
          <w:lang w:val="en-GB"/>
        </w:rPr>
        <w:t xml:space="preserve"> </w:t>
      </w:r>
      <w:r w:rsidRPr="003E1271">
        <w:rPr>
          <w:sz w:val="24"/>
          <w:lang w:val="en-GB"/>
        </w:rPr>
        <w:t>imposed,</w:t>
      </w:r>
      <w:r w:rsidRPr="003E1271">
        <w:rPr>
          <w:spacing w:val="-4"/>
          <w:sz w:val="24"/>
          <w:lang w:val="en-GB"/>
        </w:rPr>
        <w:t xml:space="preserve"> </w:t>
      </w:r>
      <w:r w:rsidRPr="003E1271">
        <w:rPr>
          <w:sz w:val="24"/>
          <w:lang w:val="en-GB"/>
        </w:rPr>
        <w:t>with</w:t>
      </w:r>
      <w:r w:rsidRPr="003E1271">
        <w:rPr>
          <w:spacing w:val="-4"/>
          <w:sz w:val="24"/>
          <w:lang w:val="en-GB"/>
        </w:rPr>
        <w:t xml:space="preserve"> </w:t>
      </w:r>
      <w:r w:rsidRPr="003E1271">
        <w:rPr>
          <w:sz w:val="24"/>
          <w:lang w:val="en-GB"/>
        </w:rPr>
        <w:t>mandatory</w:t>
      </w:r>
      <w:r w:rsidRPr="003E1271">
        <w:rPr>
          <w:spacing w:val="-4"/>
          <w:sz w:val="24"/>
          <w:lang w:val="en-GB"/>
        </w:rPr>
        <w:t xml:space="preserve"> </w:t>
      </w:r>
      <w:r w:rsidRPr="003E1271">
        <w:rPr>
          <w:spacing w:val="-2"/>
          <w:sz w:val="24"/>
          <w:lang w:val="en-GB"/>
        </w:rPr>
        <w:t>support</w:t>
      </w:r>
    </w:p>
    <w:p w14:paraId="684B85A3" w14:textId="77777777" w:rsidR="00C3122A" w:rsidRPr="003E1271" w:rsidRDefault="00C4193D">
      <w:pPr>
        <w:pStyle w:val="ListParagraph"/>
        <w:numPr>
          <w:ilvl w:val="1"/>
          <w:numId w:val="3"/>
        </w:numPr>
        <w:tabs>
          <w:tab w:val="left" w:pos="2669"/>
        </w:tabs>
        <w:spacing w:before="36"/>
        <w:ind w:left="2669"/>
        <w:rPr>
          <w:sz w:val="24"/>
          <w:lang w:val="en-GB"/>
        </w:rPr>
      </w:pPr>
      <w:r w:rsidRPr="003E1271">
        <w:rPr>
          <w:sz w:val="24"/>
          <w:lang w:val="en-GB"/>
        </w:rPr>
        <w:t>Termination</w:t>
      </w:r>
      <w:r w:rsidRPr="003E1271">
        <w:rPr>
          <w:spacing w:val="-5"/>
          <w:sz w:val="24"/>
          <w:lang w:val="en-GB"/>
        </w:rPr>
        <w:t xml:space="preserve"> </w:t>
      </w:r>
      <w:r w:rsidRPr="003E1271">
        <w:rPr>
          <w:sz w:val="24"/>
          <w:lang w:val="en-GB"/>
        </w:rPr>
        <w:t>of</w:t>
      </w:r>
      <w:r w:rsidRPr="003E1271">
        <w:rPr>
          <w:spacing w:val="-3"/>
          <w:sz w:val="24"/>
          <w:lang w:val="en-GB"/>
        </w:rPr>
        <w:t xml:space="preserve"> </w:t>
      </w:r>
      <w:r w:rsidRPr="003E1271">
        <w:rPr>
          <w:spacing w:val="-2"/>
          <w:sz w:val="24"/>
          <w:lang w:val="en-GB"/>
        </w:rPr>
        <w:t>contract</w:t>
      </w:r>
    </w:p>
    <w:p w14:paraId="684B85A4" w14:textId="77777777" w:rsidR="00C3122A" w:rsidRPr="003E1271" w:rsidRDefault="00C4193D">
      <w:pPr>
        <w:pStyle w:val="BodyText"/>
        <w:spacing w:before="245" w:line="268" w:lineRule="auto"/>
        <w:ind w:left="151" w:right="6" w:hanging="10"/>
        <w:jc w:val="both"/>
        <w:rPr>
          <w:lang w:val="en-GB"/>
        </w:rPr>
      </w:pPr>
      <w:r w:rsidRPr="003E1271">
        <w:rPr>
          <w:lang w:val="en-GB"/>
        </w:rPr>
        <w:lastRenderedPageBreak/>
        <w:t>If, for any reason, either party terminates the contract, the College would assume responsibility for</w:t>
      </w:r>
      <w:r w:rsidRPr="003E1271">
        <w:rPr>
          <w:spacing w:val="-7"/>
          <w:lang w:val="en-GB"/>
        </w:rPr>
        <w:t xml:space="preserve"> </w:t>
      </w:r>
      <w:r w:rsidRPr="003E1271">
        <w:rPr>
          <w:lang w:val="en-GB"/>
        </w:rPr>
        <w:t>the</w:t>
      </w:r>
      <w:r w:rsidRPr="003E1271">
        <w:rPr>
          <w:spacing w:val="-8"/>
          <w:lang w:val="en-GB"/>
        </w:rPr>
        <w:t xml:space="preserve"> </w:t>
      </w:r>
      <w:r w:rsidRPr="003E1271">
        <w:rPr>
          <w:lang w:val="en-GB"/>
        </w:rPr>
        <w:t>delivery</w:t>
      </w:r>
      <w:r w:rsidRPr="003E1271">
        <w:rPr>
          <w:spacing w:val="-10"/>
          <w:lang w:val="en-GB"/>
        </w:rPr>
        <w:t xml:space="preserve"> </w:t>
      </w:r>
      <w:r w:rsidRPr="003E1271">
        <w:rPr>
          <w:lang w:val="en-GB"/>
        </w:rPr>
        <w:t>of</w:t>
      </w:r>
      <w:r w:rsidRPr="003E1271">
        <w:rPr>
          <w:spacing w:val="-9"/>
          <w:lang w:val="en-GB"/>
        </w:rPr>
        <w:t xml:space="preserve"> </w:t>
      </w:r>
      <w:r w:rsidRPr="003E1271">
        <w:rPr>
          <w:lang w:val="en-GB"/>
        </w:rPr>
        <w:t>the</w:t>
      </w:r>
      <w:r w:rsidRPr="003E1271">
        <w:rPr>
          <w:spacing w:val="-8"/>
          <w:lang w:val="en-GB"/>
        </w:rPr>
        <w:t xml:space="preserve"> </w:t>
      </w:r>
      <w:r w:rsidRPr="003E1271">
        <w:rPr>
          <w:lang w:val="en-GB"/>
        </w:rPr>
        <w:t>remainder</w:t>
      </w:r>
      <w:r w:rsidRPr="003E1271">
        <w:rPr>
          <w:spacing w:val="-6"/>
          <w:lang w:val="en-GB"/>
        </w:rPr>
        <w:t xml:space="preserve"> </w:t>
      </w:r>
      <w:r w:rsidRPr="003E1271">
        <w:rPr>
          <w:lang w:val="en-GB"/>
        </w:rPr>
        <w:t>of</w:t>
      </w:r>
      <w:r w:rsidRPr="003E1271">
        <w:rPr>
          <w:spacing w:val="-9"/>
          <w:lang w:val="en-GB"/>
        </w:rPr>
        <w:t xml:space="preserve"> </w:t>
      </w:r>
      <w:r w:rsidRPr="003E1271">
        <w:rPr>
          <w:lang w:val="en-GB"/>
        </w:rPr>
        <w:t>the</w:t>
      </w:r>
      <w:r w:rsidRPr="003E1271">
        <w:rPr>
          <w:spacing w:val="-6"/>
          <w:lang w:val="en-GB"/>
        </w:rPr>
        <w:t xml:space="preserve"> </w:t>
      </w:r>
      <w:r w:rsidRPr="003E1271">
        <w:rPr>
          <w:lang w:val="en-GB"/>
        </w:rPr>
        <w:t>learner(s)</w:t>
      </w:r>
      <w:r w:rsidRPr="003E1271">
        <w:rPr>
          <w:spacing w:val="-8"/>
          <w:lang w:val="en-GB"/>
        </w:rPr>
        <w:t xml:space="preserve"> </w:t>
      </w:r>
      <w:r w:rsidRPr="003E1271">
        <w:rPr>
          <w:lang w:val="en-GB"/>
        </w:rPr>
        <w:t>programme(s).</w:t>
      </w:r>
      <w:r w:rsidRPr="003E1271">
        <w:rPr>
          <w:spacing w:val="-9"/>
          <w:lang w:val="en-GB"/>
        </w:rPr>
        <w:t xml:space="preserve"> </w:t>
      </w:r>
      <w:r w:rsidRPr="003E1271">
        <w:rPr>
          <w:lang w:val="en-GB"/>
        </w:rPr>
        <w:t>Should</w:t>
      </w:r>
      <w:r w:rsidRPr="003E1271">
        <w:rPr>
          <w:spacing w:val="-9"/>
          <w:lang w:val="en-GB"/>
        </w:rPr>
        <w:t xml:space="preserve"> </w:t>
      </w:r>
      <w:r w:rsidRPr="003E1271">
        <w:rPr>
          <w:lang w:val="en-GB"/>
        </w:rPr>
        <w:t>the</w:t>
      </w:r>
      <w:r w:rsidRPr="003E1271">
        <w:rPr>
          <w:spacing w:val="-8"/>
          <w:lang w:val="en-GB"/>
        </w:rPr>
        <w:t xml:space="preserve"> </w:t>
      </w:r>
      <w:r w:rsidRPr="003E1271">
        <w:rPr>
          <w:lang w:val="en-GB"/>
        </w:rPr>
        <w:t>College</w:t>
      </w:r>
      <w:r w:rsidRPr="003E1271">
        <w:rPr>
          <w:spacing w:val="-8"/>
          <w:lang w:val="en-GB"/>
        </w:rPr>
        <w:t xml:space="preserve"> </w:t>
      </w:r>
      <w:r w:rsidRPr="003E1271">
        <w:rPr>
          <w:lang w:val="en-GB"/>
        </w:rPr>
        <w:t>not</w:t>
      </w:r>
      <w:r w:rsidRPr="003E1271">
        <w:rPr>
          <w:spacing w:val="-9"/>
          <w:lang w:val="en-GB"/>
        </w:rPr>
        <w:t xml:space="preserve"> </w:t>
      </w:r>
      <w:r w:rsidRPr="003E1271">
        <w:rPr>
          <w:lang w:val="en-GB"/>
        </w:rPr>
        <w:t>have</w:t>
      </w:r>
      <w:r w:rsidRPr="003E1271">
        <w:rPr>
          <w:spacing w:val="-6"/>
          <w:lang w:val="en-GB"/>
        </w:rPr>
        <w:t xml:space="preserve"> </w:t>
      </w:r>
      <w:r w:rsidRPr="003E1271">
        <w:rPr>
          <w:lang w:val="en-GB"/>
        </w:rPr>
        <w:t>the relevant resources to perform this, the College would source an alternative provider or retain specialist teaching expertise and / or specialist equipment to ensure that the learners complete their</w:t>
      </w:r>
      <w:r w:rsidRPr="003E1271">
        <w:rPr>
          <w:spacing w:val="-11"/>
          <w:lang w:val="en-GB"/>
        </w:rPr>
        <w:t xml:space="preserve"> </w:t>
      </w:r>
      <w:r w:rsidRPr="003E1271">
        <w:rPr>
          <w:lang w:val="en-GB"/>
        </w:rPr>
        <w:t>programmes</w:t>
      </w:r>
      <w:r w:rsidRPr="003E1271">
        <w:rPr>
          <w:spacing w:val="-10"/>
          <w:lang w:val="en-GB"/>
        </w:rPr>
        <w:t xml:space="preserve"> </w:t>
      </w:r>
      <w:r w:rsidRPr="003E1271">
        <w:rPr>
          <w:lang w:val="en-GB"/>
        </w:rPr>
        <w:t>without</w:t>
      </w:r>
      <w:r w:rsidRPr="003E1271">
        <w:rPr>
          <w:spacing w:val="-10"/>
          <w:lang w:val="en-GB"/>
        </w:rPr>
        <w:t xml:space="preserve"> </w:t>
      </w:r>
      <w:r w:rsidRPr="003E1271">
        <w:rPr>
          <w:lang w:val="en-GB"/>
        </w:rPr>
        <w:t>disruption,</w:t>
      </w:r>
      <w:r w:rsidRPr="003E1271">
        <w:rPr>
          <w:spacing w:val="-10"/>
          <w:lang w:val="en-GB"/>
        </w:rPr>
        <w:t xml:space="preserve"> </w:t>
      </w:r>
      <w:r w:rsidRPr="003E1271">
        <w:rPr>
          <w:lang w:val="en-GB"/>
        </w:rPr>
        <w:t>whichever</w:t>
      </w:r>
      <w:r w:rsidRPr="003E1271">
        <w:rPr>
          <w:spacing w:val="-11"/>
          <w:lang w:val="en-GB"/>
        </w:rPr>
        <w:t xml:space="preserve"> </w:t>
      </w:r>
      <w:r w:rsidRPr="003E1271">
        <w:rPr>
          <w:lang w:val="en-GB"/>
        </w:rPr>
        <w:t>is</w:t>
      </w:r>
      <w:r w:rsidRPr="003E1271">
        <w:rPr>
          <w:spacing w:val="-11"/>
          <w:lang w:val="en-GB"/>
        </w:rPr>
        <w:t xml:space="preserve"> </w:t>
      </w:r>
      <w:r w:rsidRPr="003E1271">
        <w:rPr>
          <w:lang w:val="en-GB"/>
        </w:rPr>
        <w:t>more</w:t>
      </w:r>
      <w:r w:rsidRPr="003E1271">
        <w:rPr>
          <w:spacing w:val="-10"/>
          <w:lang w:val="en-GB"/>
        </w:rPr>
        <w:t xml:space="preserve"> </w:t>
      </w:r>
      <w:r w:rsidRPr="003E1271">
        <w:rPr>
          <w:lang w:val="en-GB"/>
        </w:rPr>
        <w:t>cost-effective.</w:t>
      </w:r>
      <w:r w:rsidRPr="003E1271">
        <w:rPr>
          <w:spacing w:val="-10"/>
          <w:lang w:val="en-GB"/>
        </w:rPr>
        <w:t xml:space="preserve"> </w:t>
      </w:r>
      <w:r w:rsidRPr="003E1271">
        <w:rPr>
          <w:lang w:val="en-GB"/>
        </w:rPr>
        <w:t>Any</w:t>
      </w:r>
      <w:r w:rsidRPr="003E1271">
        <w:rPr>
          <w:spacing w:val="-10"/>
          <w:lang w:val="en-GB"/>
        </w:rPr>
        <w:t xml:space="preserve"> </w:t>
      </w:r>
      <w:r w:rsidRPr="003E1271">
        <w:rPr>
          <w:lang w:val="en-GB"/>
        </w:rPr>
        <w:t>provision</w:t>
      </w:r>
      <w:r w:rsidRPr="003E1271">
        <w:rPr>
          <w:spacing w:val="-9"/>
          <w:lang w:val="en-GB"/>
        </w:rPr>
        <w:t xml:space="preserve"> </w:t>
      </w:r>
      <w:r w:rsidRPr="003E1271">
        <w:rPr>
          <w:lang w:val="en-GB"/>
        </w:rPr>
        <w:t>planned</w:t>
      </w:r>
      <w:r w:rsidRPr="003E1271">
        <w:rPr>
          <w:spacing w:val="-9"/>
          <w:lang w:val="en-GB"/>
        </w:rPr>
        <w:t xml:space="preserve"> </w:t>
      </w:r>
      <w:r w:rsidRPr="003E1271">
        <w:rPr>
          <w:lang w:val="en-GB"/>
        </w:rPr>
        <w:t>but has not started will be cancelled and the project closed. A detailed contingency plan is in place to deal with this eventuality.</w:t>
      </w:r>
    </w:p>
    <w:p w14:paraId="684B85A5" w14:textId="77777777" w:rsidR="00C3122A" w:rsidRPr="003E1271" w:rsidRDefault="00C3122A">
      <w:pPr>
        <w:pStyle w:val="BodyText"/>
        <w:rPr>
          <w:sz w:val="20"/>
          <w:lang w:val="en-GB"/>
        </w:rPr>
      </w:pPr>
    </w:p>
    <w:p w14:paraId="684B85C1" w14:textId="77777777" w:rsidR="00C3122A" w:rsidRPr="003E1271" w:rsidRDefault="00C3122A">
      <w:pPr>
        <w:pStyle w:val="BodyText"/>
        <w:rPr>
          <w:lang w:val="en-GB"/>
        </w:rPr>
      </w:pPr>
    </w:p>
    <w:p w14:paraId="684B85C3" w14:textId="77777777" w:rsidR="00C3122A" w:rsidRPr="003E1271" w:rsidRDefault="00C4193D">
      <w:pPr>
        <w:pStyle w:val="Heading1"/>
        <w:numPr>
          <w:ilvl w:val="0"/>
          <w:numId w:val="3"/>
        </w:numPr>
        <w:tabs>
          <w:tab w:val="left" w:pos="1005"/>
        </w:tabs>
        <w:ind w:left="1005" w:hanging="849"/>
        <w:rPr>
          <w:lang w:val="en-GB"/>
        </w:rPr>
      </w:pPr>
      <w:r w:rsidRPr="003E1271">
        <w:rPr>
          <w:lang w:val="en-GB"/>
        </w:rPr>
        <w:t>Using</w:t>
      </w:r>
      <w:r w:rsidRPr="003E1271">
        <w:rPr>
          <w:spacing w:val="-4"/>
          <w:lang w:val="en-GB"/>
        </w:rPr>
        <w:t xml:space="preserve"> </w:t>
      </w:r>
      <w:r w:rsidRPr="003E1271">
        <w:rPr>
          <w:lang w:val="en-GB"/>
        </w:rPr>
        <w:t>Subcontractors</w:t>
      </w:r>
      <w:r w:rsidRPr="003E1271">
        <w:rPr>
          <w:spacing w:val="-3"/>
          <w:lang w:val="en-GB"/>
        </w:rPr>
        <w:t xml:space="preserve"> </w:t>
      </w:r>
      <w:r w:rsidRPr="003E1271">
        <w:rPr>
          <w:lang w:val="en-GB"/>
        </w:rPr>
        <w:t>in</w:t>
      </w:r>
      <w:r w:rsidRPr="003E1271">
        <w:rPr>
          <w:spacing w:val="-4"/>
          <w:lang w:val="en-GB"/>
        </w:rPr>
        <w:t xml:space="preserve"> </w:t>
      </w:r>
      <w:r w:rsidRPr="003E1271">
        <w:rPr>
          <w:lang w:val="en-GB"/>
        </w:rPr>
        <w:t>the</w:t>
      </w:r>
      <w:r w:rsidRPr="003E1271">
        <w:rPr>
          <w:spacing w:val="-3"/>
          <w:lang w:val="en-GB"/>
        </w:rPr>
        <w:t xml:space="preserve"> </w:t>
      </w:r>
      <w:r w:rsidRPr="003E1271">
        <w:rPr>
          <w:lang w:val="en-GB"/>
        </w:rPr>
        <w:t>Delivery</w:t>
      </w:r>
      <w:r w:rsidRPr="003E1271">
        <w:rPr>
          <w:spacing w:val="-4"/>
          <w:lang w:val="en-GB"/>
        </w:rPr>
        <w:t xml:space="preserve"> </w:t>
      </w:r>
      <w:r w:rsidRPr="003E1271">
        <w:rPr>
          <w:lang w:val="en-GB"/>
        </w:rPr>
        <w:t>of</w:t>
      </w:r>
      <w:r w:rsidRPr="003E1271">
        <w:rPr>
          <w:spacing w:val="-3"/>
          <w:lang w:val="en-GB"/>
        </w:rPr>
        <w:t xml:space="preserve"> </w:t>
      </w:r>
      <w:r w:rsidRPr="003E1271">
        <w:rPr>
          <w:spacing w:val="-2"/>
          <w:lang w:val="en-GB"/>
        </w:rPr>
        <w:t>Apprenticeships</w:t>
      </w:r>
    </w:p>
    <w:p w14:paraId="55AE78F1" w14:textId="6814381B" w:rsidR="007407D8" w:rsidRPr="003E1271" w:rsidRDefault="007407D8">
      <w:pPr>
        <w:pStyle w:val="BodyText"/>
        <w:spacing w:before="245" w:line="266" w:lineRule="auto"/>
        <w:ind w:left="165" w:right="5" w:hanging="10"/>
        <w:jc w:val="both"/>
        <w:rPr>
          <w:lang w:val="en-GB"/>
        </w:rPr>
      </w:pPr>
      <w:r w:rsidRPr="003E1271">
        <w:rPr>
          <w:lang w:val="en-GB"/>
        </w:rPr>
        <w:t>For clarity, DfE funding rules preclude the subcontracting of apprenticeship units. Subcontracting in apprenticeships must be for the part delivery of training of an apprenticeship standard only.</w:t>
      </w:r>
    </w:p>
    <w:p w14:paraId="684B85C4" w14:textId="2AFA9275" w:rsidR="00C3122A" w:rsidRPr="003E1271" w:rsidRDefault="00C4193D">
      <w:pPr>
        <w:pStyle w:val="BodyText"/>
        <w:spacing w:before="245" w:line="266" w:lineRule="auto"/>
        <w:ind w:left="165" w:right="5" w:hanging="10"/>
        <w:jc w:val="both"/>
        <w:rPr>
          <w:lang w:val="en-GB"/>
        </w:rPr>
      </w:pPr>
      <w:r w:rsidRPr="003E1271">
        <w:rPr>
          <w:lang w:val="en-GB"/>
        </w:rPr>
        <w:t>Apprenticeship subcontractors must be published on the Apprenticeship Provider and Assessment</w:t>
      </w:r>
      <w:r w:rsidRPr="003E1271">
        <w:rPr>
          <w:spacing w:val="-13"/>
          <w:lang w:val="en-GB"/>
        </w:rPr>
        <w:t xml:space="preserve"> </w:t>
      </w:r>
      <w:r w:rsidRPr="003E1271">
        <w:rPr>
          <w:lang w:val="en-GB"/>
        </w:rPr>
        <w:t>Register</w:t>
      </w:r>
      <w:r w:rsidRPr="003E1271">
        <w:rPr>
          <w:spacing w:val="-13"/>
          <w:lang w:val="en-GB"/>
        </w:rPr>
        <w:t xml:space="preserve"> </w:t>
      </w:r>
      <w:r w:rsidRPr="003E1271">
        <w:rPr>
          <w:lang w:val="en-GB"/>
        </w:rPr>
        <w:t>(APAR)</w:t>
      </w:r>
      <w:r w:rsidRPr="003E1271">
        <w:rPr>
          <w:spacing w:val="-13"/>
          <w:lang w:val="en-GB"/>
        </w:rPr>
        <w:t xml:space="preserve"> </w:t>
      </w:r>
      <w:r w:rsidRPr="003E1271">
        <w:rPr>
          <w:lang w:val="en-GB"/>
        </w:rPr>
        <w:t>and</w:t>
      </w:r>
      <w:r w:rsidRPr="003E1271">
        <w:rPr>
          <w:spacing w:val="-13"/>
          <w:lang w:val="en-GB"/>
        </w:rPr>
        <w:t xml:space="preserve"> </w:t>
      </w:r>
      <w:r w:rsidRPr="003E1271">
        <w:rPr>
          <w:lang w:val="en-GB"/>
        </w:rPr>
        <w:t>have</w:t>
      </w:r>
      <w:r w:rsidRPr="003E1271">
        <w:rPr>
          <w:spacing w:val="-13"/>
          <w:lang w:val="en-GB"/>
        </w:rPr>
        <w:t xml:space="preserve"> </w:t>
      </w:r>
      <w:r w:rsidRPr="003E1271">
        <w:rPr>
          <w:lang w:val="en-GB"/>
        </w:rPr>
        <w:t>applied</w:t>
      </w:r>
      <w:r w:rsidRPr="003E1271">
        <w:rPr>
          <w:spacing w:val="-13"/>
          <w:lang w:val="en-GB"/>
        </w:rPr>
        <w:t xml:space="preserve"> </w:t>
      </w:r>
      <w:r w:rsidRPr="003E1271">
        <w:rPr>
          <w:lang w:val="en-GB"/>
        </w:rPr>
        <w:t>by</w:t>
      </w:r>
      <w:r w:rsidRPr="003E1271">
        <w:rPr>
          <w:spacing w:val="-12"/>
          <w:lang w:val="en-GB"/>
        </w:rPr>
        <w:t xml:space="preserve"> </w:t>
      </w:r>
      <w:r w:rsidRPr="003E1271">
        <w:rPr>
          <w:lang w:val="en-GB"/>
        </w:rPr>
        <w:t>the</w:t>
      </w:r>
      <w:r w:rsidRPr="003E1271">
        <w:rPr>
          <w:spacing w:val="-13"/>
          <w:lang w:val="en-GB"/>
        </w:rPr>
        <w:t xml:space="preserve"> </w:t>
      </w:r>
      <w:r w:rsidRPr="003E1271">
        <w:rPr>
          <w:lang w:val="en-GB"/>
        </w:rPr>
        <w:t>main</w:t>
      </w:r>
      <w:r w:rsidRPr="003E1271">
        <w:rPr>
          <w:spacing w:val="-11"/>
          <w:lang w:val="en-GB"/>
        </w:rPr>
        <w:t xml:space="preserve"> </w:t>
      </w:r>
      <w:r w:rsidRPr="003E1271">
        <w:rPr>
          <w:lang w:val="en-GB"/>
        </w:rPr>
        <w:t>or</w:t>
      </w:r>
      <w:r w:rsidRPr="003E1271">
        <w:rPr>
          <w:spacing w:val="-12"/>
          <w:lang w:val="en-GB"/>
        </w:rPr>
        <w:t xml:space="preserve"> </w:t>
      </w:r>
      <w:r w:rsidRPr="003E1271">
        <w:rPr>
          <w:lang w:val="en-GB"/>
        </w:rPr>
        <w:t>support</w:t>
      </w:r>
      <w:r w:rsidRPr="003E1271">
        <w:rPr>
          <w:spacing w:val="-12"/>
          <w:lang w:val="en-GB"/>
        </w:rPr>
        <w:t xml:space="preserve"> </w:t>
      </w:r>
      <w:r w:rsidRPr="003E1271">
        <w:rPr>
          <w:lang w:val="en-GB"/>
        </w:rPr>
        <w:t>application</w:t>
      </w:r>
      <w:r w:rsidRPr="003E1271">
        <w:rPr>
          <w:spacing w:val="-11"/>
          <w:lang w:val="en-GB"/>
        </w:rPr>
        <w:t xml:space="preserve"> </w:t>
      </w:r>
      <w:r w:rsidRPr="003E1271">
        <w:rPr>
          <w:lang w:val="en-GB"/>
        </w:rPr>
        <w:t>routes;</w:t>
      </w:r>
      <w:r w:rsidRPr="003E1271">
        <w:rPr>
          <w:spacing w:val="-16"/>
          <w:lang w:val="en-GB"/>
        </w:rPr>
        <w:t xml:space="preserve"> </w:t>
      </w:r>
      <w:r w:rsidRPr="003E1271">
        <w:rPr>
          <w:lang w:val="en-GB"/>
        </w:rPr>
        <w:t>or</w:t>
      </w:r>
      <w:r w:rsidRPr="003E1271">
        <w:rPr>
          <w:spacing w:val="-12"/>
          <w:lang w:val="en-GB"/>
        </w:rPr>
        <w:t xml:space="preserve"> </w:t>
      </w:r>
      <w:r w:rsidRPr="003E1271">
        <w:rPr>
          <w:lang w:val="en-GB"/>
        </w:rPr>
        <w:t>they are either the apprentice’s employer, a connected company or charity as defined by HMRC and are on the published APAR, having applied through the employer-</w:t>
      </w:r>
      <w:proofErr w:type="spellStart"/>
      <w:r w:rsidRPr="003E1271">
        <w:rPr>
          <w:lang w:val="en-GB"/>
        </w:rPr>
        <w:t>provider</w:t>
      </w:r>
      <w:proofErr w:type="spellEnd"/>
      <w:r w:rsidRPr="003E1271">
        <w:rPr>
          <w:lang w:val="en-GB"/>
        </w:rPr>
        <w:t xml:space="preserve"> application route; or they have applied to the APAR subcontracting exception process and been approved to be exempted</w:t>
      </w:r>
      <w:r w:rsidRPr="003E1271">
        <w:rPr>
          <w:spacing w:val="-2"/>
          <w:lang w:val="en-GB"/>
        </w:rPr>
        <w:t xml:space="preserve"> </w:t>
      </w:r>
      <w:r w:rsidRPr="003E1271">
        <w:rPr>
          <w:lang w:val="en-GB"/>
        </w:rPr>
        <w:t>from the</w:t>
      </w:r>
      <w:r w:rsidRPr="003E1271">
        <w:rPr>
          <w:spacing w:val="-1"/>
          <w:lang w:val="en-GB"/>
        </w:rPr>
        <w:t xml:space="preserve"> </w:t>
      </w:r>
      <w:r w:rsidRPr="003E1271">
        <w:rPr>
          <w:lang w:val="en-GB"/>
        </w:rPr>
        <w:t>requirement</w:t>
      </w:r>
      <w:r w:rsidRPr="003E1271">
        <w:rPr>
          <w:spacing w:val="-2"/>
          <w:lang w:val="en-GB"/>
        </w:rPr>
        <w:t xml:space="preserve"> </w:t>
      </w:r>
      <w:r w:rsidRPr="003E1271">
        <w:rPr>
          <w:lang w:val="en-GB"/>
        </w:rPr>
        <w:t>to</w:t>
      </w:r>
      <w:r w:rsidRPr="003E1271">
        <w:rPr>
          <w:spacing w:val="-1"/>
          <w:lang w:val="en-GB"/>
        </w:rPr>
        <w:t xml:space="preserve"> </w:t>
      </w:r>
      <w:r w:rsidRPr="003E1271">
        <w:rPr>
          <w:lang w:val="en-GB"/>
        </w:rPr>
        <w:t>be</w:t>
      </w:r>
      <w:r w:rsidRPr="003E1271">
        <w:rPr>
          <w:spacing w:val="-2"/>
          <w:lang w:val="en-GB"/>
        </w:rPr>
        <w:t xml:space="preserve"> </w:t>
      </w:r>
      <w:r w:rsidRPr="003E1271">
        <w:rPr>
          <w:lang w:val="en-GB"/>
        </w:rPr>
        <w:t>on</w:t>
      </w:r>
      <w:r w:rsidRPr="003E1271">
        <w:rPr>
          <w:spacing w:val="-1"/>
          <w:lang w:val="en-GB"/>
        </w:rPr>
        <w:t xml:space="preserve"> </w:t>
      </w:r>
      <w:r w:rsidR="004B2F52" w:rsidRPr="003E1271">
        <w:rPr>
          <w:lang w:val="en-GB"/>
        </w:rPr>
        <w:t>this register</w:t>
      </w:r>
      <w:r w:rsidRPr="003E1271">
        <w:rPr>
          <w:spacing w:val="-2"/>
          <w:lang w:val="en-GB"/>
        </w:rPr>
        <w:t xml:space="preserve"> </w:t>
      </w:r>
      <w:r w:rsidRPr="003E1271">
        <w:rPr>
          <w:lang w:val="en-GB"/>
        </w:rPr>
        <w:t>and</w:t>
      </w:r>
      <w:r w:rsidRPr="003E1271">
        <w:rPr>
          <w:spacing w:val="-1"/>
          <w:lang w:val="en-GB"/>
        </w:rPr>
        <w:t xml:space="preserve"> </w:t>
      </w:r>
      <w:r w:rsidRPr="003E1271">
        <w:rPr>
          <w:lang w:val="en-GB"/>
        </w:rPr>
        <w:t>can</w:t>
      </w:r>
      <w:r w:rsidRPr="003E1271">
        <w:rPr>
          <w:spacing w:val="-1"/>
          <w:lang w:val="en-GB"/>
        </w:rPr>
        <w:t xml:space="preserve"> </w:t>
      </w:r>
      <w:r w:rsidRPr="003E1271">
        <w:rPr>
          <w:lang w:val="en-GB"/>
        </w:rPr>
        <w:t>produce written</w:t>
      </w:r>
      <w:r w:rsidRPr="003E1271">
        <w:rPr>
          <w:spacing w:val="-2"/>
          <w:lang w:val="en-GB"/>
        </w:rPr>
        <w:t xml:space="preserve"> </w:t>
      </w:r>
      <w:r w:rsidRPr="003E1271">
        <w:rPr>
          <w:lang w:val="en-GB"/>
        </w:rPr>
        <w:t>approval from DfE confirming that the exception applies to them, including its duration; or they are not on the published</w:t>
      </w:r>
      <w:r w:rsidRPr="003E1271">
        <w:rPr>
          <w:spacing w:val="-11"/>
          <w:lang w:val="en-GB"/>
        </w:rPr>
        <w:t xml:space="preserve"> </w:t>
      </w:r>
      <w:r w:rsidRPr="003E1271">
        <w:rPr>
          <w:lang w:val="en-GB"/>
        </w:rPr>
        <w:t>APAR</w:t>
      </w:r>
      <w:r w:rsidRPr="003E1271">
        <w:rPr>
          <w:spacing w:val="-12"/>
          <w:lang w:val="en-GB"/>
        </w:rPr>
        <w:t xml:space="preserve"> </w:t>
      </w:r>
      <w:r w:rsidRPr="003E1271">
        <w:rPr>
          <w:lang w:val="en-GB"/>
        </w:rPr>
        <w:t>but</w:t>
      </w:r>
      <w:r w:rsidRPr="003E1271">
        <w:rPr>
          <w:spacing w:val="-11"/>
          <w:lang w:val="en-GB"/>
        </w:rPr>
        <w:t xml:space="preserve"> </w:t>
      </w:r>
      <w:r w:rsidRPr="003E1271">
        <w:rPr>
          <w:lang w:val="en-GB"/>
        </w:rPr>
        <w:t>will</w:t>
      </w:r>
      <w:r w:rsidRPr="003E1271">
        <w:rPr>
          <w:spacing w:val="-13"/>
          <w:lang w:val="en-GB"/>
        </w:rPr>
        <w:t xml:space="preserve"> </w:t>
      </w:r>
      <w:r w:rsidRPr="003E1271">
        <w:rPr>
          <w:lang w:val="en-GB"/>
        </w:rPr>
        <w:t>deliver</w:t>
      </w:r>
      <w:r w:rsidRPr="003E1271">
        <w:rPr>
          <w:spacing w:val="-12"/>
          <w:lang w:val="en-GB"/>
        </w:rPr>
        <w:t xml:space="preserve"> </w:t>
      </w:r>
      <w:r w:rsidRPr="003E1271">
        <w:rPr>
          <w:lang w:val="en-GB"/>
        </w:rPr>
        <w:t>less</w:t>
      </w:r>
      <w:r w:rsidRPr="003E1271">
        <w:rPr>
          <w:spacing w:val="-11"/>
          <w:lang w:val="en-GB"/>
        </w:rPr>
        <w:t xml:space="preserve"> </w:t>
      </w:r>
      <w:r w:rsidRPr="003E1271">
        <w:rPr>
          <w:lang w:val="en-GB"/>
        </w:rPr>
        <w:t>than</w:t>
      </w:r>
      <w:r w:rsidRPr="003E1271">
        <w:rPr>
          <w:spacing w:val="-11"/>
          <w:lang w:val="en-GB"/>
        </w:rPr>
        <w:t xml:space="preserve"> </w:t>
      </w:r>
      <w:r w:rsidRPr="003E1271">
        <w:rPr>
          <w:lang w:val="en-GB"/>
        </w:rPr>
        <w:t>£100,000</w:t>
      </w:r>
      <w:r w:rsidRPr="003E1271">
        <w:rPr>
          <w:spacing w:val="-11"/>
          <w:lang w:val="en-GB"/>
        </w:rPr>
        <w:t xml:space="preserve"> </w:t>
      </w:r>
      <w:r w:rsidRPr="003E1271">
        <w:rPr>
          <w:lang w:val="en-GB"/>
        </w:rPr>
        <w:t>of</w:t>
      </w:r>
      <w:r w:rsidRPr="003E1271">
        <w:rPr>
          <w:spacing w:val="-11"/>
          <w:lang w:val="en-GB"/>
        </w:rPr>
        <w:t xml:space="preserve"> </w:t>
      </w:r>
      <w:r w:rsidRPr="003E1271">
        <w:rPr>
          <w:lang w:val="en-GB"/>
        </w:rPr>
        <w:t>apprenticeship</w:t>
      </w:r>
      <w:r w:rsidRPr="003E1271">
        <w:rPr>
          <w:spacing w:val="-11"/>
          <w:lang w:val="en-GB"/>
        </w:rPr>
        <w:t xml:space="preserve"> </w:t>
      </w:r>
      <w:r w:rsidRPr="003E1271">
        <w:rPr>
          <w:lang w:val="en-GB"/>
        </w:rPr>
        <w:t>training</w:t>
      </w:r>
      <w:r w:rsidRPr="003E1271">
        <w:rPr>
          <w:spacing w:val="-11"/>
          <w:lang w:val="en-GB"/>
        </w:rPr>
        <w:t xml:space="preserve"> </w:t>
      </w:r>
      <w:r w:rsidRPr="003E1271">
        <w:rPr>
          <w:lang w:val="en-GB"/>
        </w:rPr>
        <w:t>under</w:t>
      </w:r>
      <w:r w:rsidRPr="003E1271">
        <w:rPr>
          <w:spacing w:val="-15"/>
          <w:lang w:val="en-GB"/>
        </w:rPr>
        <w:t xml:space="preserve"> </w:t>
      </w:r>
      <w:r w:rsidRPr="003E1271">
        <w:rPr>
          <w:lang w:val="en-GB"/>
        </w:rPr>
        <w:t>contract</w:t>
      </w:r>
      <w:r w:rsidRPr="003E1271">
        <w:rPr>
          <w:spacing w:val="-14"/>
          <w:lang w:val="en-GB"/>
        </w:rPr>
        <w:t xml:space="preserve"> </w:t>
      </w:r>
      <w:r w:rsidRPr="003E1271">
        <w:rPr>
          <w:lang w:val="en-GB"/>
        </w:rPr>
        <w:t>across</w:t>
      </w:r>
      <w:r w:rsidRPr="003E1271">
        <w:rPr>
          <w:spacing w:val="-17"/>
          <w:lang w:val="en-GB"/>
        </w:rPr>
        <w:t xml:space="preserve"> </w:t>
      </w:r>
      <w:r w:rsidRPr="003E1271">
        <w:rPr>
          <w:lang w:val="en-GB"/>
        </w:rPr>
        <w:t>all</w:t>
      </w:r>
      <w:r w:rsidRPr="003E1271">
        <w:rPr>
          <w:spacing w:val="-11"/>
          <w:lang w:val="en-GB"/>
        </w:rPr>
        <w:t xml:space="preserve"> </w:t>
      </w:r>
      <w:r w:rsidRPr="003E1271">
        <w:rPr>
          <w:lang w:val="en-GB"/>
        </w:rPr>
        <w:t>main</w:t>
      </w:r>
      <w:r w:rsidRPr="003E1271">
        <w:rPr>
          <w:spacing w:val="-15"/>
          <w:lang w:val="en-GB"/>
        </w:rPr>
        <w:t xml:space="preserve"> </w:t>
      </w:r>
      <w:r w:rsidRPr="003E1271">
        <w:rPr>
          <w:lang w:val="en-GB"/>
        </w:rPr>
        <w:t>providers</w:t>
      </w:r>
      <w:r w:rsidRPr="003E1271">
        <w:rPr>
          <w:spacing w:val="-16"/>
          <w:lang w:val="en-GB"/>
        </w:rPr>
        <w:t xml:space="preserve"> </w:t>
      </w:r>
      <w:r w:rsidRPr="003E1271">
        <w:rPr>
          <w:lang w:val="en-GB"/>
        </w:rPr>
        <w:t>and</w:t>
      </w:r>
      <w:r w:rsidRPr="003E1271">
        <w:rPr>
          <w:spacing w:val="-17"/>
          <w:lang w:val="en-GB"/>
        </w:rPr>
        <w:t xml:space="preserve"> </w:t>
      </w:r>
      <w:r w:rsidRPr="003E1271">
        <w:rPr>
          <w:lang w:val="en-GB"/>
        </w:rPr>
        <w:t>employer-providers</w:t>
      </w:r>
      <w:r w:rsidRPr="003E1271">
        <w:rPr>
          <w:spacing w:val="-15"/>
          <w:lang w:val="en-GB"/>
        </w:rPr>
        <w:t xml:space="preserve"> </w:t>
      </w:r>
      <w:r w:rsidRPr="003E1271">
        <w:rPr>
          <w:lang w:val="en-GB"/>
        </w:rPr>
        <w:t>between</w:t>
      </w:r>
      <w:r w:rsidRPr="003E1271">
        <w:rPr>
          <w:spacing w:val="-14"/>
          <w:lang w:val="en-GB"/>
        </w:rPr>
        <w:t xml:space="preserve"> </w:t>
      </w:r>
      <w:r w:rsidRPr="003E1271">
        <w:rPr>
          <w:lang w:val="en-GB"/>
        </w:rPr>
        <w:t>1</w:t>
      </w:r>
      <w:proofErr w:type="spellStart"/>
      <w:r w:rsidRPr="003E1271">
        <w:rPr>
          <w:position w:val="8"/>
          <w:sz w:val="16"/>
          <w:lang w:val="en-GB"/>
        </w:rPr>
        <w:t>st</w:t>
      </w:r>
      <w:proofErr w:type="spellEnd"/>
      <w:r w:rsidRPr="003E1271">
        <w:rPr>
          <w:spacing w:val="6"/>
          <w:position w:val="8"/>
          <w:sz w:val="16"/>
          <w:lang w:val="en-GB"/>
        </w:rPr>
        <w:t xml:space="preserve"> </w:t>
      </w:r>
      <w:r w:rsidRPr="003E1271">
        <w:rPr>
          <w:lang w:val="en-GB"/>
        </w:rPr>
        <w:t>August and 31</w:t>
      </w:r>
      <w:proofErr w:type="spellStart"/>
      <w:r w:rsidRPr="003E1271">
        <w:rPr>
          <w:position w:val="8"/>
          <w:sz w:val="16"/>
          <w:lang w:val="en-GB"/>
        </w:rPr>
        <w:t>st</w:t>
      </w:r>
      <w:proofErr w:type="spellEnd"/>
      <w:r w:rsidRPr="003E1271">
        <w:rPr>
          <w:spacing w:val="40"/>
          <w:position w:val="8"/>
          <w:sz w:val="16"/>
          <w:lang w:val="en-GB"/>
        </w:rPr>
        <w:t xml:space="preserve"> </w:t>
      </w:r>
      <w:r w:rsidRPr="003E1271">
        <w:rPr>
          <w:lang w:val="en-GB"/>
        </w:rPr>
        <w:t>July each year.</w:t>
      </w:r>
    </w:p>
    <w:p w14:paraId="684B85C5" w14:textId="77777777" w:rsidR="00C3122A" w:rsidRPr="003E1271" w:rsidRDefault="00C3122A">
      <w:pPr>
        <w:pStyle w:val="BodyText"/>
        <w:spacing w:before="52"/>
        <w:rPr>
          <w:lang w:val="en-GB"/>
        </w:rPr>
      </w:pPr>
    </w:p>
    <w:p w14:paraId="684B85C6" w14:textId="40F772AD" w:rsidR="00C3122A" w:rsidRPr="003E1271" w:rsidRDefault="00C4193D">
      <w:pPr>
        <w:pStyle w:val="BodyText"/>
        <w:spacing w:line="268" w:lineRule="auto"/>
        <w:ind w:left="151" w:right="3" w:hanging="10"/>
        <w:jc w:val="both"/>
        <w:rPr>
          <w:lang w:val="en-GB"/>
        </w:rPr>
      </w:pPr>
      <w:r w:rsidRPr="003E1271">
        <w:rPr>
          <w:lang w:val="en-GB"/>
        </w:rPr>
        <w:t>From</w:t>
      </w:r>
      <w:r w:rsidRPr="003E1271">
        <w:rPr>
          <w:spacing w:val="-17"/>
          <w:lang w:val="en-GB"/>
        </w:rPr>
        <w:t xml:space="preserve"> </w:t>
      </w:r>
      <w:r w:rsidRPr="003E1271">
        <w:rPr>
          <w:lang w:val="en-GB"/>
        </w:rPr>
        <w:t>the</w:t>
      </w:r>
      <w:r w:rsidRPr="003E1271">
        <w:rPr>
          <w:spacing w:val="-17"/>
          <w:lang w:val="en-GB"/>
        </w:rPr>
        <w:t xml:space="preserve"> </w:t>
      </w:r>
      <w:r w:rsidRPr="003E1271">
        <w:rPr>
          <w:lang w:val="en-GB"/>
        </w:rPr>
        <w:t>outset</w:t>
      </w:r>
      <w:r w:rsidRPr="003E1271">
        <w:rPr>
          <w:spacing w:val="-16"/>
          <w:lang w:val="en-GB"/>
        </w:rPr>
        <w:t xml:space="preserve"> </w:t>
      </w:r>
      <w:r w:rsidRPr="003E1271">
        <w:rPr>
          <w:lang w:val="en-GB"/>
        </w:rPr>
        <w:t>of</w:t>
      </w:r>
      <w:r w:rsidRPr="003E1271">
        <w:rPr>
          <w:spacing w:val="-17"/>
          <w:lang w:val="en-GB"/>
        </w:rPr>
        <w:t xml:space="preserve"> </w:t>
      </w:r>
      <w:r w:rsidRPr="003E1271">
        <w:rPr>
          <w:lang w:val="en-GB"/>
        </w:rPr>
        <w:t>each</w:t>
      </w:r>
      <w:r w:rsidRPr="003E1271">
        <w:rPr>
          <w:spacing w:val="-17"/>
          <w:lang w:val="en-GB"/>
        </w:rPr>
        <w:t xml:space="preserve"> </w:t>
      </w:r>
      <w:r w:rsidRPr="003E1271">
        <w:rPr>
          <w:lang w:val="en-GB"/>
        </w:rPr>
        <w:t>apprenticeship,</w:t>
      </w:r>
      <w:r w:rsidRPr="003E1271">
        <w:rPr>
          <w:spacing w:val="-17"/>
          <w:lang w:val="en-GB"/>
        </w:rPr>
        <w:t xml:space="preserve"> </w:t>
      </w:r>
      <w:r w:rsidRPr="003E1271">
        <w:rPr>
          <w:lang w:val="en-GB"/>
        </w:rPr>
        <w:t>the</w:t>
      </w:r>
      <w:r w:rsidRPr="003E1271">
        <w:rPr>
          <w:spacing w:val="-16"/>
          <w:lang w:val="en-GB"/>
        </w:rPr>
        <w:t xml:space="preserve"> </w:t>
      </w:r>
      <w:r w:rsidRPr="003E1271">
        <w:rPr>
          <w:lang w:val="en-GB"/>
        </w:rPr>
        <w:t>College</w:t>
      </w:r>
      <w:r w:rsidRPr="003E1271">
        <w:rPr>
          <w:spacing w:val="-17"/>
          <w:lang w:val="en-GB"/>
        </w:rPr>
        <w:t xml:space="preserve"> </w:t>
      </w:r>
      <w:r w:rsidRPr="003E1271">
        <w:rPr>
          <w:lang w:val="en-GB"/>
        </w:rPr>
        <w:t>and</w:t>
      </w:r>
      <w:r w:rsidRPr="003E1271">
        <w:rPr>
          <w:spacing w:val="-17"/>
          <w:lang w:val="en-GB"/>
        </w:rPr>
        <w:t xml:space="preserve"> </w:t>
      </w:r>
      <w:r w:rsidRPr="003E1271">
        <w:rPr>
          <w:lang w:val="en-GB"/>
        </w:rPr>
        <w:t>employer</w:t>
      </w:r>
      <w:r w:rsidRPr="003E1271">
        <w:rPr>
          <w:spacing w:val="-16"/>
          <w:lang w:val="en-GB"/>
        </w:rPr>
        <w:t xml:space="preserve"> </w:t>
      </w:r>
      <w:r w:rsidRPr="003E1271">
        <w:rPr>
          <w:lang w:val="en-GB"/>
        </w:rPr>
        <w:t>will</w:t>
      </w:r>
      <w:r w:rsidRPr="003E1271">
        <w:rPr>
          <w:spacing w:val="-17"/>
          <w:lang w:val="en-GB"/>
        </w:rPr>
        <w:t xml:space="preserve"> </w:t>
      </w:r>
      <w:r w:rsidRPr="003E1271">
        <w:rPr>
          <w:lang w:val="en-GB"/>
        </w:rPr>
        <w:t>agree</w:t>
      </w:r>
      <w:r w:rsidRPr="003E1271">
        <w:rPr>
          <w:spacing w:val="-17"/>
          <w:lang w:val="en-GB"/>
        </w:rPr>
        <w:t xml:space="preserve"> </w:t>
      </w:r>
      <w:r w:rsidRPr="003E1271">
        <w:rPr>
          <w:lang w:val="en-GB"/>
        </w:rPr>
        <w:t>a</w:t>
      </w:r>
      <w:r w:rsidRPr="003E1271">
        <w:rPr>
          <w:spacing w:val="-16"/>
          <w:lang w:val="en-GB"/>
        </w:rPr>
        <w:t xml:space="preserve"> </w:t>
      </w:r>
      <w:r w:rsidRPr="003E1271">
        <w:rPr>
          <w:lang w:val="en-GB"/>
        </w:rPr>
        <w:t>plan</w:t>
      </w:r>
      <w:r w:rsidRPr="003E1271">
        <w:rPr>
          <w:spacing w:val="-17"/>
          <w:lang w:val="en-GB"/>
        </w:rPr>
        <w:t xml:space="preserve"> </w:t>
      </w:r>
      <w:r w:rsidRPr="003E1271">
        <w:rPr>
          <w:lang w:val="en-GB"/>
        </w:rPr>
        <w:t>for</w:t>
      </w:r>
      <w:r w:rsidRPr="003E1271">
        <w:rPr>
          <w:spacing w:val="-17"/>
          <w:lang w:val="en-GB"/>
        </w:rPr>
        <w:t xml:space="preserve"> </w:t>
      </w:r>
      <w:r w:rsidRPr="003E1271">
        <w:rPr>
          <w:lang w:val="en-GB"/>
        </w:rPr>
        <w:t>its</w:t>
      </w:r>
      <w:r w:rsidRPr="003E1271">
        <w:rPr>
          <w:spacing w:val="-16"/>
          <w:lang w:val="en-GB"/>
        </w:rPr>
        <w:t xml:space="preserve"> </w:t>
      </w:r>
      <w:r w:rsidRPr="003E1271">
        <w:rPr>
          <w:lang w:val="en-GB"/>
        </w:rPr>
        <w:t>delivery. If an employer requests at the start of an apprenticeship, and we agree, we can use delivery subcontractors to complement our own delivery. The College must directly deliver some of the apprenticeship training and/or on- programme assessment associated with each employer’s apprenticeship programme. The volume of training and/or on-programme assessment that the College will</w:t>
      </w:r>
      <w:r w:rsidRPr="003E1271">
        <w:rPr>
          <w:spacing w:val="-3"/>
          <w:lang w:val="en-GB"/>
        </w:rPr>
        <w:t xml:space="preserve"> </w:t>
      </w:r>
      <w:r w:rsidRPr="003E1271">
        <w:rPr>
          <w:lang w:val="en-GB"/>
        </w:rPr>
        <w:t>deliver</w:t>
      </w:r>
      <w:r w:rsidRPr="003E1271">
        <w:rPr>
          <w:spacing w:val="-1"/>
          <w:lang w:val="en-GB"/>
        </w:rPr>
        <w:t xml:space="preserve"> </w:t>
      </w:r>
      <w:r w:rsidRPr="003E1271">
        <w:rPr>
          <w:lang w:val="en-GB"/>
        </w:rPr>
        <w:t>for</w:t>
      </w:r>
      <w:r w:rsidRPr="003E1271">
        <w:rPr>
          <w:spacing w:val="-2"/>
          <w:lang w:val="en-GB"/>
        </w:rPr>
        <w:t xml:space="preserve"> </w:t>
      </w:r>
      <w:r w:rsidRPr="003E1271">
        <w:rPr>
          <w:lang w:val="en-GB"/>
        </w:rPr>
        <w:t>each</w:t>
      </w:r>
      <w:r w:rsidRPr="003E1271">
        <w:rPr>
          <w:spacing w:val="-1"/>
          <w:lang w:val="en-GB"/>
        </w:rPr>
        <w:t xml:space="preserve"> </w:t>
      </w:r>
      <w:r w:rsidRPr="003E1271">
        <w:rPr>
          <w:lang w:val="en-GB"/>
        </w:rPr>
        <w:t>employer</w:t>
      </w:r>
      <w:r w:rsidRPr="003E1271">
        <w:rPr>
          <w:spacing w:val="-1"/>
          <w:lang w:val="en-GB"/>
        </w:rPr>
        <w:t xml:space="preserve"> </w:t>
      </w:r>
      <w:r w:rsidRPr="003E1271">
        <w:rPr>
          <w:lang w:val="en-GB"/>
        </w:rPr>
        <w:t>will</w:t>
      </w:r>
      <w:r w:rsidRPr="003E1271">
        <w:rPr>
          <w:spacing w:val="-1"/>
          <w:lang w:val="en-GB"/>
        </w:rPr>
        <w:t xml:space="preserve"> </w:t>
      </w:r>
      <w:r w:rsidRPr="003E1271">
        <w:rPr>
          <w:lang w:val="en-GB"/>
        </w:rPr>
        <w:t>have some</w:t>
      </w:r>
      <w:r w:rsidRPr="003E1271">
        <w:rPr>
          <w:spacing w:val="-1"/>
          <w:lang w:val="en-GB"/>
        </w:rPr>
        <w:t xml:space="preserve"> </w:t>
      </w:r>
      <w:r w:rsidRPr="003E1271">
        <w:rPr>
          <w:lang w:val="en-GB"/>
        </w:rPr>
        <w:t>substance</w:t>
      </w:r>
      <w:r w:rsidRPr="003E1271">
        <w:rPr>
          <w:spacing w:val="-1"/>
          <w:lang w:val="en-GB"/>
        </w:rPr>
        <w:t xml:space="preserve"> </w:t>
      </w:r>
      <w:r w:rsidRPr="003E1271">
        <w:rPr>
          <w:lang w:val="en-GB"/>
        </w:rPr>
        <w:t>and</w:t>
      </w:r>
      <w:r w:rsidRPr="003E1271">
        <w:rPr>
          <w:spacing w:val="-1"/>
          <w:lang w:val="en-GB"/>
        </w:rPr>
        <w:t xml:space="preserve"> </w:t>
      </w:r>
      <w:r w:rsidRPr="003E1271">
        <w:rPr>
          <w:lang w:val="en-GB"/>
        </w:rPr>
        <w:t>will</w:t>
      </w:r>
      <w:r w:rsidRPr="003E1271">
        <w:rPr>
          <w:spacing w:val="-1"/>
          <w:lang w:val="en-GB"/>
        </w:rPr>
        <w:t xml:space="preserve"> </w:t>
      </w:r>
      <w:r w:rsidRPr="003E1271">
        <w:rPr>
          <w:lang w:val="en-GB"/>
        </w:rPr>
        <w:t>not</w:t>
      </w:r>
      <w:r w:rsidRPr="003E1271">
        <w:rPr>
          <w:spacing w:val="-2"/>
          <w:lang w:val="en-GB"/>
        </w:rPr>
        <w:t xml:space="preserve"> </w:t>
      </w:r>
      <w:r w:rsidRPr="003E1271">
        <w:rPr>
          <w:lang w:val="en-GB"/>
        </w:rPr>
        <w:t>be</w:t>
      </w:r>
      <w:r w:rsidRPr="003E1271">
        <w:rPr>
          <w:spacing w:val="-2"/>
          <w:lang w:val="en-GB"/>
        </w:rPr>
        <w:t xml:space="preserve"> </w:t>
      </w:r>
      <w:r w:rsidRPr="003E1271">
        <w:rPr>
          <w:lang w:val="en-GB"/>
        </w:rPr>
        <w:t>a</w:t>
      </w:r>
      <w:r w:rsidRPr="003E1271">
        <w:rPr>
          <w:spacing w:val="-1"/>
          <w:lang w:val="en-GB"/>
        </w:rPr>
        <w:t xml:space="preserve"> </w:t>
      </w:r>
      <w:r w:rsidRPr="003E1271">
        <w:rPr>
          <w:lang w:val="en-GB"/>
        </w:rPr>
        <w:t>token</w:t>
      </w:r>
      <w:r w:rsidRPr="003E1271">
        <w:rPr>
          <w:spacing w:val="-2"/>
          <w:lang w:val="en-GB"/>
        </w:rPr>
        <w:t xml:space="preserve"> </w:t>
      </w:r>
      <w:r w:rsidRPr="003E1271">
        <w:rPr>
          <w:lang w:val="en-GB"/>
        </w:rPr>
        <w:t xml:space="preserve">amount. The College is not permitted to only deliver </w:t>
      </w:r>
      <w:r w:rsidR="004576A4" w:rsidRPr="003E1271">
        <w:rPr>
          <w:lang w:val="en-GB"/>
        </w:rPr>
        <w:t xml:space="preserve">apprenticeship </w:t>
      </w:r>
      <w:r w:rsidRPr="003E1271">
        <w:rPr>
          <w:lang w:val="en-GB"/>
        </w:rPr>
        <w:t>elements taught online or via distance learning.</w:t>
      </w:r>
      <w:r w:rsidR="00401419" w:rsidRPr="003E1271">
        <w:rPr>
          <w:lang w:val="en-GB"/>
        </w:rPr>
        <w:t xml:space="preserve"> </w:t>
      </w:r>
    </w:p>
    <w:p w14:paraId="684B85C7" w14:textId="77777777" w:rsidR="00C3122A" w:rsidRPr="003E1271" w:rsidRDefault="00C3122A">
      <w:pPr>
        <w:pStyle w:val="BodyText"/>
        <w:spacing w:before="21"/>
        <w:rPr>
          <w:lang w:val="en-GB"/>
        </w:rPr>
      </w:pPr>
    </w:p>
    <w:p w14:paraId="684B85C8" w14:textId="26CC6755" w:rsidR="00C3122A" w:rsidRPr="003E1271" w:rsidRDefault="00C4193D">
      <w:pPr>
        <w:pStyle w:val="BodyText"/>
        <w:spacing w:line="266" w:lineRule="auto"/>
        <w:ind w:left="151" w:right="6" w:hanging="10"/>
        <w:jc w:val="both"/>
        <w:rPr>
          <w:lang w:val="en-GB"/>
        </w:rPr>
      </w:pPr>
      <w:r w:rsidRPr="003E1271">
        <w:rPr>
          <w:lang w:val="en-GB"/>
        </w:rPr>
        <w:t xml:space="preserve">Within an employer’s apprenticeship programme, delivery subcontractors will deliver either substantial or part-apprenticeship training </w:t>
      </w:r>
      <w:r w:rsidR="00624475" w:rsidRPr="003E1271">
        <w:rPr>
          <w:lang w:val="en-GB"/>
        </w:rPr>
        <w:t>of a standard</w:t>
      </w:r>
      <w:r w:rsidRPr="003E1271">
        <w:rPr>
          <w:lang w:val="en-GB"/>
        </w:rPr>
        <w:t>.</w:t>
      </w:r>
      <w:r w:rsidRPr="003E1271">
        <w:rPr>
          <w:spacing w:val="40"/>
          <w:lang w:val="en-GB"/>
        </w:rPr>
        <w:t xml:space="preserve"> </w:t>
      </w:r>
      <w:r w:rsidRPr="003E1271">
        <w:rPr>
          <w:lang w:val="en-GB"/>
        </w:rPr>
        <w:t>The scale and makeup of an employer’s programme may vary from month to month or from year to year</w:t>
      </w:r>
    </w:p>
    <w:p w14:paraId="684B85C9" w14:textId="77777777" w:rsidR="00C3122A" w:rsidRPr="003E1271" w:rsidRDefault="00C3122A">
      <w:pPr>
        <w:pStyle w:val="BodyText"/>
        <w:spacing w:before="31"/>
        <w:rPr>
          <w:lang w:val="en-GB"/>
        </w:rPr>
      </w:pPr>
    </w:p>
    <w:p w14:paraId="684B85CA" w14:textId="04E57C09" w:rsidR="00C3122A" w:rsidRPr="003E1271" w:rsidRDefault="00C4193D">
      <w:pPr>
        <w:pStyle w:val="BodyText"/>
        <w:spacing w:line="268" w:lineRule="auto"/>
        <w:ind w:left="151" w:right="8" w:hanging="10"/>
        <w:jc w:val="both"/>
        <w:rPr>
          <w:lang w:val="en-GB"/>
        </w:rPr>
      </w:pPr>
      <w:r w:rsidRPr="003E1271">
        <w:rPr>
          <w:lang w:val="en-GB"/>
        </w:rPr>
        <w:t>When</w:t>
      </w:r>
      <w:r w:rsidRPr="003E1271">
        <w:rPr>
          <w:spacing w:val="-10"/>
          <w:lang w:val="en-GB"/>
        </w:rPr>
        <w:t xml:space="preserve"> </w:t>
      </w:r>
      <w:r w:rsidRPr="003E1271">
        <w:rPr>
          <w:lang w:val="en-GB"/>
        </w:rPr>
        <w:t>an</w:t>
      </w:r>
      <w:r w:rsidRPr="003E1271">
        <w:rPr>
          <w:spacing w:val="-10"/>
          <w:lang w:val="en-GB"/>
        </w:rPr>
        <w:t xml:space="preserve"> </w:t>
      </w:r>
      <w:r w:rsidRPr="003E1271">
        <w:rPr>
          <w:lang w:val="en-GB"/>
        </w:rPr>
        <w:t>employer’s</w:t>
      </w:r>
      <w:r w:rsidRPr="003E1271">
        <w:rPr>
          <w:spacing w:val="-11"/>
          <w:lang w:val="en-GB"/>
        </w:rPr>
        <w:t xml:space="preserve"> </w:t>
      </w:r>
      <w:r w:rsidRPr="003E1271">
        <w:rPr>
          <w:lang w:val="en-GB"/>
        </w:rPr>
        <w:t>apprenticeship</w:t>
      </w:r>
      <w:r w:rsidRPr="003E1271">
        <w:rPr>
          <w:spacing w:val="-13"/>
          <w:lang w:val="en-GB"/>
        </w:rPr>
        <w:t xml:space="preserve"> </w:t>
      </w:r>
      <w:r w:rsidRPr="003E1271">
        <w:rPr>
          <w:lang w:val="en-GB"/>
        </w:rPr>
        <w:t>programme</w:t>
      </w:r>
      <w:r w:rsidRPr="003E1271">
        <w:rPr>
          <w:spacing w:val="-10"/>
          <w:lang w:val="en-GB"/>
        </w:rPr>
        <w:t xml:space="preserve"> </w:t>
      </w:r>
      <w:r w:rsidRPr="003E1271">
        <w:rPr>
          <w:lang w:val="en-GB"/>
        </w:rPr>
        <w:t>includes</w:t>
      </w:r>
      <w:r w:rsidRPr="003E1271">
        <w:rPr>
          <w:spacing w:val="-14"/>
          <w:lang w:val="en-GB"/>
        </w:rPr>
        <w:t xml:space="preserve"> </w:t>
      </w:r>
      <w:r w:rsidRPr="003E1271">
        <w:rPr>
          <w:lang w:val="en-GB"/>
        </w:rPr>
        <w:t>subcontracted</w:t>
      </w:r>
      <w:r w:rsidRPr="003E1271">
        <w:rPr>
          <w:spacing w:val="-13"/>
          <w:lang w:val="en-GB"/>
        </w:rPr>
        <w:t xml:space="preserve"> </w:t>
      </w:r>
      <w:r w:rsidRPr="003E1271">
        <w:rPr>
          <w:lang w:val="en-GB"/>
        </w:rPr>
        <w:t>delivery,</w:t>
      </w:r>
      <w:r w:rsidRPr="003E1271">
        <w:rPr>
          <w:spacing w:val="-11"/>
          <w:lang w:val="en-GB"/>
        </w:rPr>
        <w:t xml:space="preserve"> </w:t>
      </w:r>
      <w:r w:rsidRPr="003E1271">
        <w:rPr>
          <w:lang w:val="en-GB"/>
        </w:rPr>
        <w:t>the</w:t>
      </w:r>
      <w:r w:rsidRPr="003E1271">
        <w:rPr>
          <w:spacing w:val="-10"/>
          <w:lang w:val="en-GB"/>
        </w:rPr>
        <w:t xml:space="preserve"> </w:t>
      </w:r>
      <w:r w:rsidRPr="003E1271">
        <w:rPr>
          <w:lang w:val="en-GB"/>
        </w:rPr>
        <w:t>College</w:t>
      </w:r>
      <w:r w:rsidRPr="003E1271">
        <w:rPr>
          <w:spacing w:val="-10"/>
          <w:lang w:val="en-GB"/>
        </w:rPr>
        <w:t xml:space="preserve"> </w:t>
      </w:r>
      <w:r w:rsidRPr="003E1271">
        <w:rPr>
          <w:lang w:val="en-GB"/>
        </w:rPr>
        <w:t>will draw up a Written Agreement, specifically to set out which parts of the programme will be delivered by the College, which by the delivery subcontractor, and to highlight the reasons for subcontracting.</w:t>
      </w:r>
      <w:r w:rsidRPr="003E1271">
        <w:rPr>
          <w:spacing w:val="-17"/>
          <w:lang w:val="en-GB"/>
        </w:rPr>
        <w:t xml:space="preserve"> </w:t>
      </w:r>
      <w:r w:rsidRPr="003E1271">
        <w:rPr>
          <w:lang w:val="en-GB"/>
        </w:rPr>
        <w:t>Further</w:t>
      </w:r>
      <w:r w:rsidRPr="003E1271">
        <w:rPr>
          <w:spacing w:val="-17"/>
          <w:lang w:val="en-GB"/>
        </w:rPr>
        <w:t xml:space="preserve"> </w:t>
      </w:r>
      <w:r w:rsidRPr="003E1271">
        <w:rPr>
          <w:lang w:val="en-GB"/>
        </w:rPr>
        <w:t>clauses</w:t>
      </w:r>
      <w:r w:rsidRPr="003E1271">
        <w:rPr>
          <w:spacing w:val="-16"/>
          <w:lang w:val="en-GB"/>
        </w:rPr>
        <w:t xml:space="preserve"> </w:t>
      </w:r>
      <w:r w:rsidRPr="003E1271">
        <w:rPr>
          <w:lang w:val="en-GB"/>
        </w:rPr>
        <w:t>in</w:t>
      </w:r>
      <w:r w:rsidRPr="003E1271">
        <w:rPr>
          <w:spacing w:val="-15"/>
          <w:lang w:val="en-GB"/>
        </w:rPr>
        <w:t xml:space="preserve"> </w:t>
      </w:r>
      <w:r w:rsidRPr="003E1271">
        <w:rPr>
          <w:lang w:val="en-GB"/>
        </w:rPr>
        <w:t>this</w:t>
      </w:r>
      <w:r w:rsidRPr="003E1271">
        <w:rPr>
          <w:spacing w:val="-17"/>
          <w:lang w:val="en-GB"/>
        </w:rPr>
        <w:t xml:space="preserve"> </w:t>
      </w:r>
      <w:r w:rsidRPr="003E1271">
        <w:rPr>
          <w:lang w:val="en-GB"/>
        </w:rPr>
        <w:t>written</w:t>
      </w:r>
      <w:r w:rsidRPr="003E1271">
        <w:rPr>
          <w:spacing w:val="-17"/>
          <w:lang w:val="en-GB"/>
        </w:rPr>
        <w:t xml:space="preserve"> </w:t>
      </w:r>
      <w:r w:rsidRPr="003E1271">
        <w:rPr>
          <w:lang w:val="en-GB"/>
        </w:rPr>
        <w:t>agreement</w:t>
      </w:r>
      <w:r w:rsidRPr="003E1271">
        <w:rPr>
          <w:spacing w:val="-15"/>
          <w:lang w:val="en-GB"/>
        </w:rPr>
        <w:t xml:space="preserve"> </w:t>
      </w:r>
      <w:r w:rsidRPr="003E1271">
        <w:rPr>
          <w:lang w:val="en-GB"/>
        </w:rPr>
        <w:t>will</w:t>
      </w:r>
      <w:r w:rsidRPr="003E1271">
        <w:rPr>
          <w:spacing w:val="-17"/>
          <w:lang w:val="en-GB"/>
        </w:rPr>
        <w:t xml:space="preserve"> </w:t>
      </w:r>
      <w:r w:rsidRPr="003E1271">
        <w:rPr>
          <w:lang w:val="en-GB"/>
        </w:rPr>
        <w:t>include</w:t>
      </w:r>
      <w:r w:rsidRPr="003E1271">
        <w:rPr>
          <w:spacing w:val="-17"/>
          <w:lang w:val="en-GB"/>
        </w:rPr>
        <w:t xml:space="preserve"> </w:t>
      </w:r>
      <w:r w:rsidRPr="003E1271">
        <w:rPr>
          <w:lang w:val="en-GB"/>
        </w:rPr>
        <w:t>as</w:t>
      </w:r>
      <w:r w:rsidRPr="003E1271">
        <w:rPr>
          <w:spacing w:val="-15"/>
          <w:lang w:val="en-GB"/>
        </w:rPr>
        <w:t xml:space="preserve"> </w:t>
      </w:r>
      <w:r w:rsidRPr="003E1271">
        <w:rPr>
          <w:lang w:val="en-GB"/>
        </w:rPr>
        <w:t>a</w:t>
      </w:r>
      <w:r w:rsidRPr="003E1271">
        <w:rPr>
          <w:spacing w:val="-16"/>
          <w:lang w:val="en-GB"/>
        </w:rPr>
        <w:t xml:space="preserve"> </w:t>
      </w:r>
      <w:r w:rsidRPr="003E1271">
        <w:rPr>
          <w:lang w:val="en-GB"/>
        </w:rPr>
        <w:t>minimum</w:t>
      </w:r>
      <w:r w:rsidRPr="003E1271">
        <w:rPr>
          <w:spacing w:val="-15"/>
          <w:lang w:val="en-GB"/>
        </w:rPr>
        <w:t xml:space="preserve"> </w:t>
      </w:r>
      <w:r w:rsidRPr="003E1271">
        <w:rPr>
          <w:lang w:val="en-GB"/>
        </w:rPr>
        <w:t>all</w:t>
      </w:r>
      <w:r w:rsidRPr="003E1271">
        <w:rPr>
          <w:spacing w:val="-17"/>
          <w:lang w:val="en-GB"/>
        </w:rPr>
        <w:t xml:space="preserve"> </w:t>
      </w:r>
      <w:r w:rsidRPr="003E1271">
        <w:rPr>
          <w:lang w:val="en-GB"/>
        </w:rPr>
        <w:t>other</w:t>
      </w:r>
      <w:r w:rsidRPr="003E1271">
        <w:rPr>
          <w:spacing w:val="-17"/>
          <w:lang w:val="en-GB"/>
        </w:rPr>
        <w:t xml:space="preserve"> </w:t>
      </w:r>
      <w:r w:rsidRPr="003E1271">
        <w:rPr>
          <w:lang w:val="en-GB"/>
        </w:rPr>
        <w:t xml:space="preserve">items </w:t>
      </w:r>
      <w:r w:rsidR="00E80F7A" w:rsidRPr="003E1271">
        <w:rPr>
          <w:lang w:val="en-GB"/>
        </w:rPr>
        <w:t>DfE</w:t>
      </w:r>
      <w:r w:rsidRPr="003E1271">
        <w:rPr>
          <w:lang w:val="en-GB"/>
        </w:rPr>
        <w:t xml:space="preserve"> specify as mandatory requirements.</w:t>
      </w:r>
    </w:p>
    <w:p w14:paraId="684B85CB" w14:textId="77777777" w:rsidR="00C3122A" w:rsidRPr="003E1271" w:rsidRDefault="00C4193D">
      <w:pPr>
        <w:pStyle w:val="Heading1"/>
        <w:numPr>
          <w:ilvl w:val="0"/>
          <w:numId w:val="3"/>
        </w:numPr>
        <w:tabs>
          <w:tab w:val="left" w:pos="873"/>
        </w:tabs>
        <w:spacing w:before="202"/>
        <w:ind w:left="873" w:hanging="732"/>
        <w:rPr>
          <w:lang w:val="en-GB"/>
        </w:rPr>
      </w:pPr>
      <w:r w:rsidRPr="003E1271">
        <w:rPr>
          <w:lang w:val="en-GB"/>
        </w:rPr>
        <w:lastRenderedPageBreak/>
        <w:t>Policy</w:t>
      </w:r>
      <w:r w:rsidRPr="003E1271">
        <w:rPr>
          <w:spacing w:val="-6"/>
          <w:lang w:val="en-GB"/>
        </w:rPr>
        <w:t xml:space="preserve"> </w:t>
      </w:r>
      <w:r w:rsidRPr="003E1271">
        <w:rPr>
          <w:spacing w:val="-2"/>
          <w:lang w:val="en-GB"/>
        </w:rPr>
        <w:t>Review</w:t>
      </w:r>
    </w:p>
    <w:p w14:paraId="684B85EF" w14:textId="68D73731" w:rsidR="00C3122A" w:rsidRDefault="00C4193D" w:rsidP="00BD4A48">
      <w:pPr>
        <w:pStyle w:val="BodyText"/>
        <w:spacing w:before="246" w:line="266" w:lineRule="auto"/>
        <w:ind w:left="151" w:right="13" w:hanging="10"/>
        <w:jc w:val="both"/>
        <w:rPr>
          <w:lang w:val="en-GB"/>
        </w:rPr>
      </w:pPr>
      <w:r w:rsidRPr="003E1271">
        <w:rPr>
          <w:lang w:val="en-GB"/>
        </w:rPr>
        <w:t>The</w:t>
      </w:r>
      <w:r w:rsidRPr="003E1271">
        <w:rPr>
          <w:spacing w:val="-2"/>
          <w:lang w:val="en-GB"/>
        </w:rPr>
        <w:t xml:space="preserve"> </w:t>
      </w:r>
      <w:r w:rsidRPr="003E1271">
        <w:rPr>
          <w:lang w:val="en-GB"/>
        </w:rPr>
        <w:t>College</w:t>
      </w:r>
      <w:r w:rsidRPr="003E1271">
        <w:rPr>
          <w:spacing w:val="-2"/>
          <w:lang w:val="en-GB"/>
        </w:rPr>
        <w:t xml:space="preserve"> </w:t>
      </w:r>
      <w:r w:rsidRPr="003E1271">
        <w:rPr>
          <w:lang w:val="en-GB"/>
        </w:rPr>
        <w:t>will</w:t>
      </w:r>
      <w:r w:rsidRPr="003E1271">
        <w:rPr>
          <w:spacing w:val="-2"/>
          <w:lang w:val="en-GB"/>
        </w:rPr>
        <w:t xml:space="preserve"> </w:t>
      </w:r>
      <w:r w:rsidRPr="003E1271">
        <w:rPr>
          <w:lang w:val="en-GB"/>
        </w:rPr>
        <w:t>review</w:t>
      </w:r>
      <w:r w:rsidRPr="003E1271">
        <w:rPr>
          <w:spacing w:val="-5"/>
          <w:lang w:val="en-GB"/>
        </w:rPr>
        <w:t xml:space="preserve"> </w:t>
      </w:r>
      <w:r w:rsidRPr="003E1271">
        <w:rPr>
          <w:lang w:val="en-GB"/>
        </w:rPr>
        <w:t>this</w:t>
      </w:r>
      <w:r w:rsidRPr="003E1271">
        <w:rPr>
          <w:spacing w:val="-5"/>
          <w:lang w:val="en-GB"/>
        </w:rPr>
        <w:t xml:space="preserve"> </w:t>
      </w:r>
      <w:r w:rsidRPr="003E1271">
        <w:rPr>
          <w:lang w:val="en-GB"/>
        </w:rPr>
        <w:t>policy</w:t>
      </w:r>
      <w:r w:rsidRPr="003E1271">
        <w:rPr>
          <w:spacing w:val="-2"/>
          <w:lang w:val="en-GB"/>
        </w:rPr>
        <w:t xml:space="preserve"> </w:t>
      </w:r>
      <w:r w:rsidRPr="003E1271">
        <w:rPr>
          <w:lang w:val="en-GB"/>
        </w:rPr>
        <w:t>at</w:t>
      </w:r>
      <w:r w:rsidRPr="003E1271">
        <w:rPr>
          <w:spacing w:val="-4"/>
          <w:lang w:val="en-GB"/>
        </w:rPr>
        <w:t xml:space="preserve"> </w:t>
      </w:r>
      <w:r w:rsidRPr="003E1271">
        <w:rPr>
          <w:lang w:val="en-GB"/>
        </w:rPr>
        <w:t>least</w:t>
      </w:r>
      <w:r w:rsidRPr="003E1271">
        <w:rPr>
          <w:spacing w:val="-2"/>
          <w:lang w:val="en-GB"/>
        </w:rPr>
        <w:t xml:space="preserve"> </w:t>
      </w:r>
      <w:r w:rsidRPr="003E1271">
        <w:rPr>
          <w:lang w:val="en-GB"/>
        </w:rPr>
        <w:t>annually</w:t>
      </w:r>
      <w:r w:rsidRPr="003E1271">
        <w:rPr>
          <w:spacing w:val="-2"/>
          <w:lang w:val="en-GB"/>
        </w:rPr>
        <w:t xml:space="preserve"> </w:t>
      </w:r>
      <w:r w:rsidRPr="003E1271">
        <w:rPr>
          <w:lang w:val="en-GB"/>
        </w:rPr>
        <w:t>and</w:t>
      </w:r>
      <w:r w:rsidRPr="003E1271">
        <w:rPr>
          <w:spacing w:val="-4"/>
          <w:lang w:val="en-GB"/>
        </w:rPr>
        <w:t xml:space="preserve"> </w:t>
      </w:r>
      <w:r w:rsidRPr="003E1271">
        <w:rPr>
          <w:lang w:val="en-GB"/>
        </w:rPr>
        <w:t>more</w:t>
      </w:r>
      <w:r w:rsidRPr="003E1271">
        <w:rPr>
          <w:spacing w:val="-5"/>
          <w:lang w:val="en-GB"/>
        </w:rPr>
        <w:t xml:space="preserve"> </w:t>
      </w:r>
      <w:r w:rsidRPr="003E1271">
        <w:rPr>
          <w:lang w:val="en-GB"/>
        </w:rPr>
        <w:t>frequently</w:t>
      </w:r>
      <w:r w:rsidRPr="003E1271">
        <w:rPr>
          <w:spacing w:val="-2"/>
          <w:lang w:val="en-GB"/>
        </w:rPr>
        <w:t xml:space="preserve"> </w:t>
      </w:r>
      <w:r w:rsidRPr="003E1271">
        <w:rPr>
          <w:lang w:val="en-GB"/>
        </w:rPr>
        <w:t>if</w:t>
      </w:r>
      <w:r w:rsidRPr="003E1271">
        <w:rPr>
          <w:spacing w:val="-2"/>
          <w:lang w:val="en-GB"/>
        </w:rPr>
        <w:t xml:space="preserve"> </w:t>
      </w:r>
      <w:r w:rsidRPr="003E1271">
        <w:rPr>
          <w:lang w:val="en-GB"/>
        </w:rPr>
        <w:t>we</w:t>
      </w:r>
      <w:r w:rsidRPr="003E1271">
        <w:rPr>
          <w:spacing w:val="-4"/>
          <w:lang w:val="en-GB"/>
        </w:rPr>
        <w:t xml:space="preserve"> </w:t>
      </w:r>
      <w:r w:rsidRPr="003E1271">
        <w:rPr>
          <w:lang w:val="en-GB"/>
        </w:rPr>
        <w:t>need</w:t>
      </w:r>
      <w:r w:rsidRPr="003E1271">
        <w:rPr>
          <w:spacing w:val="-2"/>
          <w:lang w:val="en-GB"/>
        </w:rPr>
        <w:t xml:space="preserve"> </w:t>
      </w:r>
      <w:r w:rsidRPr="003E1271">
        <w:rPr>
          <w:lang w:val="en-GB"/>
        </w:rPr>
        <w:t>to</w:t>
      </w:r>
      <w:r w:rsidRPr="003E1271">
        <w:rPr>
          <w:spacing w:val="-2"/>
          <w:lang w:val="en-GB"/>
        </w:rPr>
        <w:t xml:space="preserve"> </w:t>
      </w:r>
      <w:r w:rsidRPr="003E1271">
        <w:rPr>
          <w:lang w:val="en-GB"/>
        </w:rPr>
        <w:t>respond</w:t>
      </w:r>
      <w:r w:rsidRPr="003E1271">
        <w:rPr>
          <w:spacing w:val="-2"/>
          <w:lang w:val="en-GB"/>
        </w:rPr>
        <w:t xml:space="preserve"> </w:t>
      </w:r>
      <w:r w:rsidRPr="003E1271">
        <w:rPr>
          <w:lang w:val="en-GB"/>
        </w:rPr>
        <w:t>to relevant changes in government poly and / or funding rules.</w:t>
      </w:r>
    </w:p>
    <w:p w14:paraId="2AE1B7F5" w14:textId="236D3555" w:rsidR="00BD4A48" w:rsidRPr="003E1271" w:rsidRDefault="00DE705E" w:rsidP="00BD4A48">
      <w:pPr>
        <w:pStyle w:val="BodyText"/>
        <w:spacing w:before="246" w:line="266" w:lineRule="auto"/>
        <w:ind w:left="151" w:right="13" w:hanging="10"/>
        <w:jc w:val="both"/>
        <w:rPr>
          <w:sz w:val="20"/>
          <w:lang w:val="en-GB"/>
        </w:rPr>
      </w:pPr>
      <w:r>
        <w:rPr>
          <w:noProof/>
          <w:sz w:val="20"/>
          <w:lang w:val="en-GB"/>
        </w:rPr>
        <w:drawing>
          <wp:anchor distT="0" distB="0" distL="114300" distR="114300" simplePos="0" relativeHeight="251662336" behindDoc="1" locked="0" layoutInCell="1" allowOverlap="1" wp14:anchorId="2B24A9AE" wp14:editId="46007199">
            <wp:simplePos x="0" y="0"/>
            <wp:positionH relativeFrom="column">
              <wp:posOffset>3950970</wp:posOffset>
            </wp:positionH>
            <wp:positionV relativeFrom="paragraph">
              <wp:posOffset>165735</wp:posOffset>
            </wp:positionV>
            <wp:extent cx="1057275" cy="1278263"/>
            <wp:effectExtent l="0" t="0" r="0" b="0"/>
            <wp:wrapTight wrapText="bothSides">
              <wp:wrapPolygon edited="0">
                <wp:start x="0" y="0"/>
                <wp:lineTo x="0" y="21246"/>
                <wp:lineTo x="21016" y="21246"/>
                <wp:lineTo x="2101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1057275" cy="1278263"/>
                    </a:xfrm>
                    <a:prstGeom prst="rect">
                      <a:avLst/>
                    </a:prstGeom>
                  </pic:spPr>
                </pic:pic>
              </a:graphicData>
            </a:graphic>
            <wp14:sizeRelH relativeFrom="page">
              <wp14:pctWidth>0</wp14:pctWidth>
            </wp14:sizeRelH>
            <wp14:sizeRelV relativeFrom="page">
              <wp14:pctHeight>0</wp14:pctHeight>
            </wp14:sizeRelV>
          </wp:anchor>
        </w:drawing>
      </w:r>
    </w:p>
    <w:p w14:paraId="684B85F0" w14:textId="586CE1B9" w:rsidR="00C3122A" w:rsidRPr="003E1271" w:rsidRDefault="00C3122A">
      <w:pPr>
        <w:pStyle w:val="BodyText"/>
        <w:rPr>
          <w:sz w:val="20"/>
          <w:lang w:val="en-GB"/>
        </w:rPr>
      </w:pPr>
    </w:p>
    <w:p w14:paraId="684B85F1" w14:textId="2430A9E6" w:rsidR="00C3122A" w:rsidRPr="003E1271" w:rsidRDefault="00DE705E">
      <w:pPr>
        <w:pStyle w:val="BodyText"/>
        <w:rPr>
          <w:sz w:val="20"/>
          <w:lang w:val="en-GB"/>
        </w:rPr>
      </w:pPr>
      <w:r>
        <w:rPr>
          <w:noProof/>
          <w:sz w:val="20"/>
          <w:lang w:val="en-GB"/>
        </w:rPr>
        <w:drawing>
          <wp:anchor distT="0" distB="0" distL="114300" distR="114300" simplePos="0" relativeHeight="251657216" behindDoc="1" locked="0" layoutInCell="1" allowOverlap="1" wp14:anchorId="4405FAD3" wp14:editId="6504F362">
            <wp:simplePos x="0" y="0"/>
            <wp:positionH relativeFrom="column">
              <wp:posOffset>712470</wp:posOffset>
            </wp:positionH>
            <wp:positionV relativeFrom="paragraph">
              <wp:posOffset>101600</wp:posOffset>
            </wp:positionV>
            <wp:extent cx="1809750" cy="959013"/>
            <wp:effectExtent l="0" t="0" r="0" b="0"/>
            <wp:wrapTight wrapText="bothSides">
              <wp:wrapPolygon edited="0">
                <wp:start x="0" y="0"/>
                <wp:lineTo x="0" y="21028"/>
                <wp:lineTo x="21373" y="21028"/>
                <wp:lineTo x="213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1809750" cy="959013"/>
                    </a:xfrm>
                    <a:prstGeom prst="rect">
                      <a:avLst/>
                    </a:prstGeom>
                  </pic:spPr>
                </pic:pic>
              </a:graphicData>
            </a:graphic>
            <wp14:sizeRelH relativeFrom="page">
              <wp14:pctWidth>0</wp14:pctWidth>
            </wp14:sizeRelH>
            <wp14:sizeRelV relativeFrom="page">
              <wp14:pctHeight>0</wp14:pctHeight>
            </wp14:sizeRelV>
          </wp:anchor>
        </w:drawing>
      </w:r>
    </w:p>
    <w:p w14:paraId="684B85F2" w14:textId="77777777" w:rsidR="00C3122A" w:rsidRPr="003E1271" w:rsidRDefault="00C3122A">
      <w:pPr>
        <w:pStyle w:val="BodyText"/>
        <w:spacing w:before="167"/>
        <w:rPr>
          <w:sz w:val="20"/>
          <w:lang w:val="en-GB"/>
        </w:rPr>
      </w:pPr>
    </w:p>
    <w:p w14:paraId="684B85F4" w14:textId="77777777" w:rsidR="00C3122A" w:rsidRPr="003E1271" w:rsidRDefault="00C3122A">
      <w:pPr>
        <w:pStyle w:val="BodyText"/>
        <w:spacing w:before="177"/>
        <w:rPr>
          <w:sz w:val="20"/>
          <w:lang w:val="en-GB"/>
        </w:rPr>
      </w:pPr>
    </w:p>
    <w:p w14:paraId="24AE4389" w14:textId="77777777" w:rsidR="00BD4A48" w:rsidRDefault="00BD4A48">
      <w:pPr>
        <w:pStyle w:val="BodyText"/>
        <w:tabs>
          <w:tab w:val="left" w:pos="4910"/>
        </w:tabs>
        <w:ind w:right="862"/>
        <w:jc w:val="center"/>
        <w:rPr>
          <w:lang w:val="en-GB"/>
        </w:rPr>
      </w:pPr>
    </w:p>
    <w:p w14:paraId="4934CF42" w14:textId="77777777" w:rsidR="00DE705E" w:rsidRDefault="00DE705E">
      <w:pPr>
        <w:pStyle w:val="BodyText"/>
        <w:tabs>
          <w:tab w:val="left" w:pos="4910"/>
        </w:tabs>
        <w:ind w:right="862"/>
        <w:jc w:val="center"/>
        <w:rPr>
          <w:lang w:val="en-GB"/>
        </w:rPr>
      </w:pPr>
    </w:p>
    <w:p w14:paraId="398D01B2" w14:textId="77777777" w:rsidR="00DE705E" w:rsidRDefault="00DE705E">
      <w:pPr>
        <w:pStyle w:val="BodyText"/>
        <w:tabs>
          <w:tab w:val="left" w:pos="4910"/>
        </w:tabs>
        <w:ind w:right="862"/>
        <w:jc w:val="center"/>
        <w:rPr>
          <w:lang w:val="en-GB"/>
        </w:rPr>
      </w:pPr>
    </w:p>
    <w:p w14:paraId="5D151194" w14:textId="77777777" w:rsidR="00DE705E" w:rsidRDefault="00DE705E">
      <w:pPr>
        <w:pStyle w:val="BodyText"/>
        <w:tabs>
          <w:tab w:val="left" w:pos="4910"/>
        </w:tabs>
        <w:ind w:right="862"/>
        <w:jc w:val="center"/>
        <w:rPr>
          <w:lang w:val="en-GB"/>
        </w:rPr>
      </w:pPr>
    </w:p>
    <w:p w14:paraId="684B85F5" w14:textId="7186D7E3" w:rsidR="00C3122A" w:rsidRPr="003E1271" w:rsidRDefault="00C4193D">
      <w:pPr>
        <w:pStyle w:val="BodyText"/>
        <w:tabs>
          <w:tab w:val="left" w:pos="4910"/>
        </w:tabs>
        <w:ind w:right="862"/>
        <w:jc w:val="center"/>
        <w:rPr>
          <w:lang w:val="en-GB"/>
        </w:rPr>
      </w:pPr>
      <w:r w:rsidRPr="003E1271">
        <w:rPr>
          <w:lang w:val="en-GB"/>
        </w:rPr>
        <w:t>Principal</w:t>
      </w:r>
      <w:r w:rsidRPr="003E1271">
        <w:rPr>
          <w:spacing w:val="-5"/>
          <w:lang w:val="en-GB"/>
        </w:rPr>
        <w:t xml:space="preserve"> </w:t>
      </w:r>
      <w:r w:rsidRPr="003E1271">
        <w:rPr>
          <w:lang w:val="en-GB"/>
        </w:rPr>
        <w:t>and</w:t>
      </w:r>
      <w:r w:rsidRPr="003E1271">
        <w:rPr>
          <w:spacing w:val="-5"/>
          <w:lang w:val="en-GB"/>
        </w:rPr>
        <w:t xml:space="preserve"> </w:t>
      </w:r>
      <w:r w:rsidRPr="003E1271">
        <w:rPr>
          <w:lang w:val="en-GB"/>
        </w:rPr>
        <w:t>Chief</w:t>
      </w:r>
      <w:r w:rsidRPr="003E1271">
        <w:rPr>
          <w:spacing w:val="-5"/>
          <w:lang w:val="en-GB"/>
        </w:rPr>
        <w:t xml:space="preserve"> </w:t>
      </w:r>
      <w:r w:rsidRPr="003E1271">
        <w:rPr>
          <w:spacing w:val="-2"/>
          <w:lang w:val="en-GB"/>
        </w:rPr>
        <w:t>Executive</w:t>
      </w:r>
      <w:r w:rsidRPr="003E1271">
        <w:rPr>
          <w:lang w:val="en-GB"/>
        </w:rPr>
        <w:tab/>
        <w:t>Chair</w:t>
      </w:r>
      <w:r w:rsidRPr="003E1271">
        <w:rPr>
          <w:spacing w:val="-5"/>
          <w:lang w:val="en-GB"/>
        </w:rPr>
        <w:t xml:space="preserve"> </w:t>
      </w:r>
      <w:r w:rsidRPr="003E1271">
        <w:rPr>
          <w:lang w:val="en-GB"/>
        </w:rPr>
        <w:t>of</w:t>
      </w:r>
      <w:r w:rsidRPr="003E1271">
        <w:rPr>
          <w:spacing w:val="-1"/>
          <w:lang w:val="en-GB"/>
        </w:rPr>
        <w:t xml:space="preserve"> </w:t>
      </w:r>
      <w:r w:rsidRPr="003E1271">
        <w:rPr>
          <w:lang w:val="en-GB"/>
        </w:rPr>
        <w:t xml:space="preserve">the </w:t>
      </w:r>
      <w:r w:rsidRPr="003E1271">
        <w:rPr>
          <w:spacing w:val="-2"/>
          <w:lang w:val="en-GB"/>
        </w:rPr>
        <w:t>Corporation</w:t>
      </w:r>
    </w:p>
    <w:p w14:paraId="684B85F6" w14:textId="77777777" w:rsidR="00C3122A" w:rsidRPr="003E1271" w:rsidRDefault="00C3122A">
      <w:pPr>
        <w:pStyle w:val="BodyText"/>
        <w:rPr>
          <w:sz w:val="20"/>
          <w:lang w:val="en-GB"/>
        </w:rPr>
      </w:pPr>
    </w:p>
    <w:p w14:paraId="684B85F7" w14:textId="77777777" w:rsidR="00C3122A" w:rsidRPr="003E1271" w:rsidRDefault="00C3122A">
      <w:pPr>
        <w:pStyle w:val="BodyText"/>
        <w:rPr>
          <w:sz w:val="20"/>
          <w:lang w:val="en-GB"/>
        </w:rPr>
      </w:pPr>
    </w:p>
    <w:p w14:paraId="684B85F8" w14:textId="77777777" w:rsidR="00C3122A" w:rsidRPr="003E1271" w:rsidRDefault="00C3122A">
      <w:pPr>
        <w:pStyle w:val="BodyText"/>
        <w:rPr>
          <w:sz w:val="20"/>
          <w:lang w:val="en-GB"/>
        </w:rPr>
      </w:pPr>
    </w:p>
    <w:p w14:paraId="684B85F9" w14:textId="77777777" w:rsidR="00C3122A" w:rsidRPr="003E1271" w:rsidRDefault="00C3122A">
      <w:pPr>
        <w:pStyle w:val="BodyText"/>
        <w:rPr>
          <w:sz w:val="20"/>
          <w:lang w:val="en-GB"/>
        </w:rPr>
      </w:pPr>
    </w:p>
    <w:p w14:paraId="684B85FA" w14:textId="77777777" w:rsidR="00C3122A" w:rsidRPr="003E1271" w:rsidRDefault="00C3122A">
      <w:pPr>
        <w:pStyle w:val="BodyText"/>
        <w:rPr>
          <w:sz w:val="20"/>
          <w:lang w:val="en-GB"/>
        </w:rPr>
      </w:pPr>
    </w:p>
    <w:p w14:paraId="684B85FB" w14:textId="77777777" w:rsidR="00C3122A" w:rsidRPr="003E1271" w:rsidRDefault="00C3122A">
      <w:pPr>
        <w:pStyle w:val="BodyText"/>
        <w:rPr>
          <w:sz w:val="20"/>
          <w:lang w:val="en-GB"/>
        </w:rPr>
      </w:pPr>
    </w:p>
    <w:p w14:paraId="684B85FC" w14:textId="77777777" w:rsidR="00C3122A" w:rsidRPr="003E1271" w:rsidRDefault="00C3122A">
      <w:pPr>
        <w:pStyle w:val="BodyText"/>
        <w:rPr>
          <w:sz w:val="20"/>
          <w:lang w:val="en-GB"/>
        </w:rPr>
      </w:pPr>
    </w:p>
    <w:p w14:paraId="684B85FD" w14:textId="77777777" w:rsidR="00C3122A" w:rsidRPr="003E1271" w:rsidRDefault="00C3122A">
      <w:pPr>
        <w:pStyle w:val="BodyText"/>
        <w:rPr>
          <w:sz w:val="20"/>
          <w:lang w:val="en-GB"/>
        </w:rPr>
      </w:pPr>
    </w:p>
    <w:p w14:paraId="684B85FE" w14:textId="77777777" w:rsidR="00C3122A" w:rsidRPr="003E1271" w:rsidRDefault="00C3122A">
      <w:pPr>
        <w:pStyle w:val="BodyText"/>
        <w:rPr>
          <w:sz w:val="20"/>
          <w:lang w:val="en-GB"/>
        </w:rPr>
      </w:pPr>
    </w:p>
    <w:p w14:paraId="684B85FF" w14:textId="77777777" w:rsidR="00C3122A" w:rsidRPr="003E1271" w:rsidRDefault="00C3122A">
      <w:pPr>
        <w:pStyle w:val="BodyText"/>
        <w:rPr>
          <w:sz w:val="20"/>
          <w:lang w:val="en-GB"/>
        </w:rPr>
      </w:pPr>
    </w:p>
    <w:p w14:paraId="684B8600" w14:textId="77777777" w:rsidR="00C3122A" w:rsidRPr="003E1271" w:rsidRDefault="00C3122A">
      <w:pPr>
        <w:pStyle w:val="BodyText"/>
        <w:rPr>
          <w:sz w:val="20"/>
          <w:lang w:val="en-GB"/>
        </w:rPr>
      </w:pPr>
    </w:p>
    <w:p w14:paraId="684B8601" w14:textId="77777777" w:rsidR="00C3122A" w:rsidRPr="003E1271" w:rsidRDefault="00C3122A">
      <w:pPr>
        <w:pStyle w:val="BodyText"/>
        <w:rPr>
          <w:sz w:val="20"/>
          <w:lang w:val="en-GB"/>
        </w:rPr>
      </w:pPr>
    </w:p>
    <w:p w14:paraId="684B8602" w14:textId="77777777" w:rsidR="00C3122A" w:rsidRPr="003E1271" w:rsidRDefault="00C3122A">
      <w:pPr>
        <w:pStyle w:val="BodyText"/>
        <w:rPr>
          <w:sz w:val="20"/>
          <w:lang w:val="en-GB"/>
        </w:rPr>
      </w:pPr>
    </w:p>
    <w:p w14:paraId="684B8603" w14:textId="77777777" w:rsidR="00C3122A" w:rsidRPr="003E1271" w:rsidRDefault="00C3122A">
      <w:pPr>
        <w:pStyle w:val="BodyText"/>
        <w:rPr>
          <w:sz w:val="20"/>
          <w:lang w:val="en-GB"/>
        </w:rPr>
      </w:pPr>
    </w:p>
    <w:p w14:paraId="684B8604" w14:textId="77777777" w:rsidR="00C3122A" w:rsidRPr="003E1271" w:rsidRDefault="00C3122A">
      <w:pPr>
        <w:pStyle w:val="BodyText"/>
        <w:rPr>
          <w:sz w:val="20"/>
          <w:lang w:val="en-GB"/>
        </w:rPr>
      </w:pPr>
    </w:p>
    <w:p w14:paraId="684B8605" w14:textId="77777777" w:rsidR="00C3122A" w:rsidRPr="003E1271" w:rsidRDefault="00C3122A">
      <w:pPr>
        <w:pStyle w:val="BodyText"/>
        <w:rPr>
          <w:sz w:val="20"/>
          <w:lang w:val="en-GB"/>
        </w:rPr>
      </w:pPr>
    </w:p>
    <w:p w14:paraId="684B8606" w14:textId="77777777" w:rsidR="00C3122A" w:rsidRPr="003E1271" w:rsidRDefault="00C3122A">
      <w:pPr>
        <w:pStyle w:val="BodyText"/>
        <w:rPr>
          <w:sz w:val="20"/>
          <w:lang w:val="en-GB"/>
        </w:rPr>
      </w:pPr>
    </w:p>
    <w:p w14:paraId="684B8607" w14:textId="77777777" w:rsidR="00C3122A" w:rsidRPr="003E1271" w:rsidRDefault="00C3122A">
      <w:pPr>
        <w:pStyle w:val="BodyText"/>
        <w:rPr>
          <w:sz w:val="20"/>
          <w:lang w:val="en-GB"/>
        </w:rPr>
      </w:pPr>
    </w:p>
    <w:p w14:paraId="684B8608" w14:textId="77777777" w:rsidR="00C3122A" w:rsidRPr="003E1271" w:rsidRDefault="00C3122A">
      <w:pPr>
        <w:pStyle w:val="BodyText"/>
        <w:rPr>
          <w:sz w:val="20"/>
          <w:lang w:val="en-GB"/>
        </w:rPr>
      </w:pPr>
    </w:p>
    <w:p w14:paraId="684B8609" w14:textId="77777777" w:rsidR="00C3122A" w:rsidRPr="003E1271" w:rsidRDefault="00C3122A">
      <w:pPr>
        <w:pStyle w:val="BodyText"/>
        <w:rPr>
          <w:sz w:val="20"/>
          <w:lang w:val="en-GB"/>
        </w:rPr>
      </w:pPr>
    </w:p>
    <w:p w14:paraId="684B860A" w14:textId="77777777" w:rsidR="00C3122A" w:rsidRPr="003E1271" w:rsidRDefault="00C3122A">
      <w:pPr>
        <w:pStyle w:val="BodyText"/>
        <w:rPr>
          <w:sz w:val="20"/>
          <w:lang w:val="en-GB"/>
        </w:rPr>
      </w:pPr>
    </w:p>
    <w:p w14:paraId="684B860B" w14:textId="77777777" w:rsidR="00C3122A" w:rsidRPr="003E1271" w:rsidRDefault="00C3122A">
      <w:pPr>
        <w:pStyle w:val="BodyText"/>
        <w:rPr>
          <w:sz w:val="20"/>
        </w:rPr>
      </w:pPr>
    </w:p>
    <w:p w14:paraId="684B860C" w14:textId="77777777" w:rsidR="00C3122A" w:rsidRPr="003E1271" w:rsidRDefault="00C3122A">
      <w:pPr>
        <w:pStyle w:val="BodyText"/>
        <w:rPr>
          <w:sz w:val="20"/>
        </w:rPr>
      </w:pPr>
    </w:p>
    <w:p w14:paraId="684B860D" w14:textId="77777777" w:rsidR="00C3122A" w:rsidRPr="003E1271" w:rsidRDefault="00C3122A">
      <w:pPr>
        <w:pStyle w:val="BodyText"/>
        <w:rPr>
          <w:sz w:val="20"/>
        </w:rPr>
      </w:pPr>
    </w:p>
    <w:p w14:paraId="684B860E" w14:textId="77777777" w:rsidR="00C3122A" w:rsidRPr="003E1271" w:rsidRDefault="00C3122A">
      <w:pPr>
        <w:pStyle w:val="BodyText"/>
        <w:rPr>
          <w:sz w:val="20"/>
        </w:rPr>
      </w:pPr>
    </w:p>
    <w:p w14:paraId="684B860F" w14:textId="77777777" w:rsidR="00C3122A" w:rsidRPr="003E1271" w:rsidRDefault="00C3122A">
      <w:pPr>
        <w:pStyle w:val="BodyText"/>
        <w:rPr>
          <w:sz w:val="20"/>
        </w:rPr>
      </w:pPr>
    </w:p>
    <w:p w14:paraId="684B8610" w14:textId="77777777" w:rsidR="00C3122A" w:rsidRPr="003E1271" w:rsidRDefault="00C3122A">
      <w:pPr>
        <w:pStyle w:val="BodyText"/>
        <w:rPr>
          <w:sz w:val="20"/>
        </w:rPr>
      </w:pPr>
    </w:p>
    <w:p w14:paraId="684B8611" w14:textId="77777777" w:rsidR="00C3122A" w:rsidRPr="003E1271" w:rsidRDefault="00C3122A">
      <w:pPr>
        <w:pStyle w:val="BodyText"/>
        <w:rPr>
          <w:sz w:val="20"/>
        </w:rPr>
      </w:pPr>
    </w:p>
    <w:p w14:paraId="684B8612" w14:textId="77777777" w:rsidR="00C3122A" w:rsidRPr="003E1271" w:rsidRDefault="00C3122A">
      <w:pPr>
        <w:pStyle w:val="BodyText"/>
        <w:rPr>
          <w:sz w:val="20"/>
        </w:rPr>
      </w:pPr>
    </w:p>
    <w:p w14:paraId="684B8613" w14:textId="77777777" w:rsidR="00C3122A" w:rsidRPr="003E1271" w:rsidRDefault="00C3122A">
      <w:pPr>
        <w:pStyle w:val="BodyText"/>
        <w:rPr>
          <w:sz w:val="20"/>
        </w:rPr>
      </w:pPr>
    </w:p>
    <w:p w14:paraId="684B8614" w14:textId="77777777" w:rsidR="00C3122A" w:rsidRPr="003E1271" w:rsidRDefault="00C3122A">
      <w:pPr>
        <w:pStyle w:val="BodyText"/>
        <w:rPr>
          <w:sz w:val="20"/>
        </w:rPr>
      </w:pPr>
    </w:p>
    <w:p w14:paraId="684B8615" w14:textId="77777777" w:rsidR="00C3122A" w:rsidRPr="003E1271" w:rsidRDefault="00C3122A">
      <w:pPr>
        <w:pStyle w:val="BodyText"/>
        <w:rPr>
          <w:sz w:val="20"/>
        </w:rPr>
      </w:pPr>
    </w:p>
    <w:p w14:paraId="684B8616" w14:textId="77777777" w:rsidR="00C3122A" w:rsidRPr="003E1271" w:rsidRDefault="00C3122A">
      <w:pPr>
        <w:pStyle w:val="BodyText"/>
        <w:rPr>
          <w:sz w:val="20"/>
        </w:rPr>
      </w:pPr>
    </w:p>
    <w:p w14:paraId="684B8617" w14:textId="77777777" w:rsidR="00C3122A" w:rsidRPr="003E1271" w:rsidRDefault="00C3122A">
      <w:pPr>
        <w:pStyle w:val="BodyText"/>
        <w:rPr>
          <w:sz w:val="20"/>
        </w:rPr>
      </w:pPr>
    </w:p>
    <w:p w14:paraId="684B8618" w14:textId="77777777" w:rsidR="00C3122A" w:rsidRPr="003E1271" w:rsidRDefault="00C3122A">
      <w:pPr>
        <w:pStyle w:val="BodyText"/>
        <w:rPr>
          <w:sz w:val="20"/>
        </w:rPr>
      </w:pPr>
    </w:p>
    <w:p w14:paraId="684B8619" w14:textId="77777777" w:rsidR="00C3122A" w:rsidRPr="003E1271" w:rsidRDefault="00C3122A">
      <w:pPr>
        <w:pStyle w:val="BodyText"/>
        <w:rPr>
          <w:sz w:val="20"/>
        </w:rPr>
      </w:pPr>
    </w:p>
    <w:p w14:paraId="684B861A" w14:textId="77777777" w:rsidR="00C3122A" w:rsidRPr="003E1271" w:rsidRDefault="00C3122A">
      <w:pPr>
        <w:pStyle w:val="BodyText"/>
        <w:rPr>
          <w:sz w:val="20"/>
        </w:rPr>
      </w:pPr>
    </w:p>
    <w:p w14:paraId="684B861B" w14:textId="77777777" w:rsidR="00C3122A" w:rsidRPr="003E1271" w:rsidRDefault="00C3122A">
      <w:pPr>
        <w:pStyle w:val="BodyText"/>
        <w:spacing w:before="122"/>
        <w:rPr>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959"/>
        <w:gridCol w:w="1000"/>
        <w:gridCol w:w="926"/>
        <w:gridCol w:w="954"/>
        <w:gridCol w:w="959"/>
        <w:gridCol w:w="952"/>
        <w:gridCol w:w="856"/>
        <w:gridCol w:w="861"/>
        <w:gridCol w:w="976"/>
      </w:tblGrid>
      <w:tr w:rsidR="00C3122A" w:rsidRPr="003E1271" w14:paraId="684B8626" w14:textId="77777777">
        <w:trPr>
          <w:trHeight w:val="469"/>
        </w:trPr>
        <w:tc>
          <w:tcPr>
            <w:tcW w:w="984" w:type="dxa"/>
          </w:tcPr>
          <w:p w14:paraId="684B861C" w14:textId="77777777" w:rsidR="00C3122A" w:rsidRPr="003E1271" w:rsidRDefault="00C4193D">
            <w:pPr>
              <w:pStyle w:val="TableParagraph"/>
              <w:ind w:left="172"/>
              <w:rPr>
                <w:b/>
              </w:rPr>
            </w:pPr>
            <w:r w:rsidRPr="003E1271">
              <w:rPr>
                <w:b/>
                <w:spacing w:val="-2"/>
              </w:rPr>
              <w:t>Issued</w:t>
            </w:r>
          </w:p>
        </w:tc>
        <w:tc>
          <w:tcPr>
            <w:tcW w:w="959" w:type="dxa"/>
          </w:tcPr>
          <w:p w14:paraId="684B861D" w14:textId="77777777" w:rsidR="00C3122A" w:rsidRPr="003E1271" w:rsidRDefault="00C4193D">
            <w:pPr>
              <w:pStyle w:val="TableParagraph"/>
              <w:ind w:left="146"/>
              <w:rPr>
                <w:b/>
              </w:rPr>
            </w:pPr>
            <w:r w:rsidRPr="003E1271">
              <w:rPr>
                <w:b/>
              </w:rPr>
              <w:t>Rev</w:t>
            </w:r>
            <w:r w:rsidRPr="003E1271">
              <w:rPr>
                <w:b/>
                <w:spacing w:val="-6"/>
              </w:rPr>
              <w:t xml:space="preserve"> </w:t>
            </w:r>
            <w:r w:rsidRPr="003E1271">
              <w:rPr>
                <w:b/>
                <w:spacing w:val="-10"/>
              </w:rPr>
              <w:t>1</w:t>
            </w:r>
          </w:p>
        </w:tc>
        <w:tc>
          <w:tcPr>
            <w:tcW w:w="1000" w:type="dxa"/>
          </w:tcPr>
          <w:p w14:paraId="684B861E" w14:textId="77777777" w:rsidR="00C3122A" w:rsidRPr="003E1271" w:rsidRDefault="00C4193D">
            <w:pPr>
              <w:pStyle w:val="TableParagraph"/>
              <w:ind w:left="207"/>
              <w:rPr>
                <w:b/>
              </w:rPr>
            </w:pPr>
            <w:r w:rsidRPr="003E1271">
              <w:rPr>
                <w:b/>
              </w:rPr>
              <w:t>Rev</w:t>
            </w:r>
            <w:r w:rsidRPr="003E1271">
              <w:rPr>
                <w:b/>
                <w:spacing w:val="-6"/>
              </w:rPr>
              <w:t xml:space="preserve"> </w:t>
            </w:r>
            <w:r w:rsidRPr="003E1271">
              <w:rPr>
                <w:b/>
                <w:spacing w:val="-10"/>
              </w:rPr>
              <w:t>2</w:t>
            </w:r>
          </w:p>
        </w:tc>
        <w:tc>
          <w:tcPr>
            <w:tcW w:w="926" w:type="dxa"/>
          </w:tcPr>
          <w:p w14:paraId="684B861F" w14:textId="77777777" w:rsidR="00C3122A" w:rsidRPr="003E1271" w:rsidRDefault="00C4193D">
            <w:pPr>
              <w:pStyle w:val="TableParagraph"/>
              <w:jc w:val="center"/>
              <w:rPr>
                <w:b/>
              </w:rPr>
            </w:pPr>
            <w:r w:rsidRPr="003E1271">
              <w:rPr>
                <w:b/>
              </w:rPr>
              <w:t>Rev</w:t>
            </w:r>
            <w:r w:rsidRPr="003E1271">
              <w:rPr>
                <w:b/>
                <w:spacing w:val="-6"/>
              </w:rPr>
              <w:t xml:space="preserve"> </w:t>
            </w:r>
            <w:r w:rsidRPr="003E1271">
              <w:rPr>
                <w:b/>
                <w:spacing w:val="-10"/>
              </w:rPr>
              <w:t>3</w:t>
            </w:r>
          </w:p>
        </w:tc>
        <w:tc>
          <w:tcPr>
            <w:tcW w:w="954" w:type="dxa"/>
          </w:tcPr>
          <w:p w14:paraId="684B8620" w14:textId="77777777" w:rsidR="00C3122A" w:rsidRPr="003E1271" w:rsidRDefault="00C4193D">
            <w:pPr>
              <w:pStyle w:val="TableParagraph"/>
              <w:ind w:left="144"/>
              <w:rPr>
                <w:b/>
              </w:rPr>
            </w:pPr>
            <w:r w:rsidRPr="003E1271">
              <w:rPr>
                <w:b/>
              </w:rPr>
              <w:t>Rev</w:t>
            </w:r>
            <w:r w:rsidRPr="003E1271">
              <w:rPr>
                <w:b/>
                <w:spacing w:val="-6"/>
              </w:rPr>
              <w:t xml:space="preserve"> </w:t>
            </w:r>
            <w:r w:rsidRPr="003E1271">
              <w:rPr>
                <w:b/>
                <w:spacing w:val="-10"/>
              </w:rPr>
              <w:t>4</w:t>
            </w:r>
          </w:p>
        </w:tc>
        <w:tc>
          <w:tcPr>
            <w:tcW w:w="959" w:type="dxa"/>
          </w:tcPr>
          <w:p w14:paraId="684B8621" w14:textId="77777777" w:rsidR="00C3122A" w:rsidRPr="003E1271" w:rsidRDefault="00C4193D">
            <w:pPr>
              <w:pStyle w:val="TableParagraph"/>
              <w:ind w:left="150"/>
              <w:rPr>
                <w:b/>
              </w:rPr>
            </w:pPr>
            <w:r w:rsidRPr="003E1271">
              <w:rPr>
                <w:b/>
              </w:rPr>
              <w:t>Rev</w:t>
            </w:r>
            <w:r w:rsidRPr="003E1271">
              <w:rPr>
                <w:b/>
                <w:spacing w:val="-6"/>
              </w:rPr>
              <w:t xml:space="preserve"> </w:t>
            </w:r>
            <w:r w:rsidRPr="003E1271">
              <w:rPr>
                <w:b/>
                <w:spacing w:val="-10"/>
              </w:rPr>
              <w:t>5</w:t>
            </w:r>
          </w:p>
        </w:tc>
        <w:tc>
          <w:tcPr>
            <w:tcW w:w="952" w:type="dxa"/>
          </w:tcPr>
          <w:p w14:paraId="684B8622" w14:textId="77777777" w:rsidR="00C3122A" w:rsidRPr="003E1271" w:rsidRDefault="00C4193D">
            <w:pPr>
              <w:pStyle w:val="TableParagraph"/>
              <w:ind w:left="147"/>
              <w:rPr>
                <w:b/>
              </w:rPr>
            </w:pPr>
            <w:r w:rsidRPr="003E1271">
              <w:rPr>
                <w:b/>
              </w:rPr>
              <w:t>Rev</w:t>
            </w:r>
            <w:r w:rsidRPr="003E1271">
              <w:rPr>
                <w:b/>
                <w:spacing w:val="-6"/>
              </w:rPr>
              <w:t xml:space="preserve"> </w:t>
            </w:r>
            <w:r w:rsidRPr="003E1271">
              <w:rPr>
                <w:b/>
                <w:spacing w:val="-10"/>
              </w:rPr>
              <w:t>6</w:t>
            </w:r>
          </w:p>
        </w:tc>
        <w:tc>
          <w:tcPr>
            <w:tcW w:w="856" w:type="dxa"/>
          </w:tcPr>
          <w:p w14:paraId="684B8623" w14:textId="77777777" w:rsidR="00C3122A" w:rsidRPr="003E1271" w:rsidRDefault="00C4193D">
            <w:pPr>
              <w:pStyle w:val="TableParagraph"/>
              <w:ind w:left="143"/>
              <w:rPr>
                <w:b/>
              </w:rPr>
            </w:pPr>
            <w:r w:rsidRPr="003E1271">
              <w:rPr>
                <w:b/>
              </w:rPr>
              <w:t>Rev</w:t>
            </w:r>
            <w:r w:rsidRPr="003E1271">
              <w:rPr>
                <w:b/>
                <w:spacing w:val="-6"/>
              </w:rPr>
              <w:t xml:space="preserve"> </w:t>
            </w:r>
            <w:r w:rsidRPr="003E1271">
              <w:rPr>
                <w:b/>
                <w:spacing w:val="-10"/>
              </w:rPr>
              <w:t>7</w:t>
            </w:r>
          </w:p>
        </w:tc>
        <w:tc>
          <w:tcPr>
            <w:tcW w:w="861" w:type="dxa"/>
          </w:tcPr>
          <w:p w14:paraId="684B8624" w14:textId="77777777" w:rsidR="00C3122A" w:rsidRPr="003E1271" w:rsidRDefault="00C4193D">
            <w:pPr>
              <w:pStyle w:val="TableParagraph"/>
              <w:ind w:left="177"/>
              <w:rPr>
                <w:b/>
              </w:rPr>
            </w:pPr>
            <w:r w:rsidRPr="003E1271">
              <w:rPr>
                <w:b/>
              </w:rPr>
              <w:t>Rev</w:t>
            </w:r>
            <w:r w:rsidRPr="003E1271">
              <w:rPr>
                <w:b/>
                <w:spacing w:val="-5"/>
              </w:rPr>
              <w:t xml:space="preserve"> </w:t>
            </w:r>
            <w:r w:rsidRPr="003E1271">
              <w:rPr>
                <w:b/>
                <w:spacing w:val="-10"/>
              </w:rPr>
              <w:t>9</w:t>
            </w:r>
          </w:p>
        </w:tc>
        <w:tc>
          <w:tcPr>
            <w:tcW w:w="976" w:type="dxa"/>
          </w:tcPr>
          <w:p w14:paraId="684B8625" w14:textId="77777777" w:rsidR="00C3122A" w:rsidRPr="003E1271" w:rsidRDefault="00C4193D">
            <w:pPr>
              <w:pStyle w:val="TableParagraph"/>
              <w:ind w:left="236"/>
              <w:rPr>
                <w:b/>
              </w:rPr>
            </w:pPr>
            <w:r w:rsidRPr="003E1271">
              <w:rPr>
                <w:b/>
              </w:rPr>
              <w:t>Rev</w:t>
            </w:r>
            <w:r w:rsidRPr="003E1271">
              <w:rPr>
                <w:b/>
                <w:spacing w:val="-5"/>
              </w:rPr>
              <w:t xml:space="preserve"> </w:t>
            </w:r>
            <w:r w:rsidRPr="003E1271">
              <w:rPr>
                <w:b/>
                <w:spacing w:val="-10"/>
              </w:rPr>
              <w:t>9</w:t>
            </w:r>
          </w:p>
        </w:tc>
      </w:tr>
      <w:tr w:rsidR="00624475" w14:paraId="684B8631" w14:textId="77777777">
        <w:trPr>
          <w:trHeight w:val="470"/>
        </w:trPr>
        <w:tc>
          <w:tcPr>
            <w:tcW w:w="984" w:type="dxa"/>
          </w:tcPr>
          <w:p w14:paraId="684B8627" w14:textId="77777777" w:rsidR="00624475" w:rsidRPr="003E1271" w:rsidRDefault="00624475" w:rsidP="00624475">
            <w:pPr>
              <w:pStyle w:val="TableParagraph"/>
              <w:ind w:left="215"/>
              <w:rPr>
                <w:b/>
              </w:rPr>
            </w:pPr>
            <w:r w:rsidRPr="003E1271">
              <w:rPr>
                <w:b/>
                <w:spacing w:val="-2"/>
              </w:rPr>
              <w:t>17.7.20</w:t>
            </w:r>
          </w:p>
        </w:tc>
        <w:tc>
          <w:tcPr>
            <w:tcW w:w="959" w:type="dxa"/>
          </w:tcPr>
          <w:p w14:paraId="684B8628" w14:textId="77777777" w:rsidR="00624475" w:rsidRPr="003E1271" w:rsidRDefault="00624475" w:rsidP="00624475">
            <w:pPr>
              <w:pStyle w:val="TableParagraph"/>
              <w:ind w:left="192"/>
              <w:rPr>
                <w:b/>
              </w:rPr>
            </w:pPr>
            <w:r w:rsidRPr="003E1271">
              <w:rPr>
                <w:b/>
                <w:spacing w:val="-2"/>
              </w:rPr>
              <w:t>15.7.22</w:t>
            </w:r>
          </w:p>
        </w:tc>
        <w:tc>
          <w:tcPr>
            <w:tcW w:w="1000" w:type="dxa"/>
          </w:tcPr>
          <w:p w14:paraId="684B8629" w14:textId="77777777" w:rsidR="00624475" w:rsidRPr="003E1271" w:rsidRDefault="00624475" w:rsidP="00624475">
            <w:pPr>
              <w:pStyle w:val="TableParagraph"/>
              <w:ind w:left="212"/>
              <w:rPr>
                <w:b/>
              </w:rPr>
            </w:pPr>
            <w:r w:rsidRPr="003E1271">
              <w:rPr>
                <w:b/>
                <w:spacing w:val="-2"/>
              </w:rPr>
              <w:t>13.6.23</w:t>
            </w:r>
          </w:p>
        </w:tc>
        <w:tc>
          <w:tcPr>
            <w:tcW w:w="926" w:type="dxa"/>
          </w:tcPr>
          <w:p w14:paraId="684B862A" w14:textId="77777777" w:rsidR="00624475" w:rsidRPr="003E1271" w:rsidRDefault="00624475" w:rsidP="00624475">
            <w:pPr>
              <w:pStyle w:val="TableParagraph"/>
              <w:ind w:left="72"/>
              <w:jc w:val="center"/>
              <w:rPr>
                <w:b/>
              </w:rPr>
            </w:pPr>
            <w:r w:rsidRPr="003E1271">
              <w:rPr>
                <w:b/>
                <w:spacing w:val="-2"/>
              </w:rPr>
              <w:t>13.07.23</w:t>
            </w:r>
          </w:p>
        </w:tc>
        <w:tc>
          <w:tcPr>
            <w:tcW w:w="954" w:type="dxa"/>
          </w:tcPr>
          <w:p w14:paraId="684B862B" w14:textId="77777777" w:rsidR="00624475" w:rsidRPr="003E1271" w:rsidRDefault="00624475" w:rsidP="00624475">
            <w:pPr>
              <w:pStyle w:val="TableParagraph"/>
              <w:ind w:left="110"/>
              <w:rPr>
                <w:b/>
              </w:rPr>
            </w:pPr>
            <w:r w:rsidRPr="003E1271">
              <w:rPr>
                <w:b/>
                <w:spacing w:val="-2"/>
              </w:rPr>
              <w:t>10.06.24</w:t>
            </w:r>
          </w:p>
        </w:tc>
        <w:tc>
          <w:tcPr>
            <w:tcW w:w="959" w:type="dxa"/>
          </w:tcPr>
          <w:p w14:paraId="684B862C" w14:textId="2740DC07" w:rsidR="00624475" w:rsidRPr="003E1271" w:rsidRDefault="00624475" w:rsidP="00624475">
            <w:pPr>
              <w:pStyle w:val="TableParagraph"/>
              <w:spacing w:before="0"/>
              <w:rPr>
                <w:rFonts w:ascii="Times New Roman"/>
                <w:sz w:val="20"/>
              </w:rPr>
            </w:pPr>
            <w:r w:rsidRPr="003E1271">
              <w:rPr>
                <w:b/>
                <w:spacing w:val="-2"/>
                <w:lang w:val="en-GB"/>
              </w:rPr>
              <w:t>02.05.25</w:t>
            </w:r>
          </w:p>
        </w:tc>
        <w:tc>
          <w:tcPr>
            <w:tcW w:w="952" w:type="dxa"/>
          </w:tcPr>
          <w:p w14:paraId="684B862D" w14:textId="6AC20AEF" w:rsidR="00624475" w:rsidRDefault="00624475" w:rsidP="00624475">
            <w:pPr>
              <w:pStyle w:val="TableParagraph"/>
              <w:spacing w:before="0"/>
              <w:rPr>
                <w:rFonts w:ascii="Times New Roman"/>
                <w:sz w:val="20"/>
              </w:rPr>
            </w:pPr>
            <w:r w:rsidRPr="003E1271">
              <w:rPr>
                <w:b/>
                <w:spacing w:val="-2"/>
                <w:lang w:val="en-GB"/>
              </w:rPr>
              <w:t>23.04.26</w:t>
            </w:r>
          </w:p>
        </w:tc>
        <w:tc>
          <w:tcPr>
            <w:tcW w:w="856" w:type="dxa"/>
          </w:tcPr>
          <w:p w14:paraId="684B862E" w14:textId="77777777" w:rsidR="00624475" w:rsidRDefault="00624475" w:rsidP="00624475">
            <w:pPr>
              <w:pStyle w:val="TableParagraph"/>
              <w:spacing w:before="0"/>
              <w:rPr>
                <w:rFonts w:ascii="Times New Roman"/>
                <w:sz w:val="20"/>
              </w:rPr>
            </w:pPr>
          </w:p>
        </w:tc>
        <w:tc>
          <w:tcPr>
            <w:tcW w:w="861" w:type="dxa"/>
          </w:tcPr>
          <w:p w14:paraId="684B862F" w14:textId="77777777" w:rsidR="00624475" w:rsidRDefault="00624475" w:rsidP="00624475">
            <w:pPr>
              <w:pStyle w:val="TableParagraph"/>
              <w:spacing w:before="0"/>
              <w:rPr>
                <w:rFonts w:ascii="Times New Roman"/>
                <w:sz w:val="20"/>
              </w:rPr>
            </w:pPr>
          </w:p>
        </w:tc>
        <w:tc>
          <w:tcPr>
            <w:tcW w:w="976" w:type="dxa"/>
          </w:tcPr>
          <w:p w14:paraId="684B8630" w14:textId="77777777" w:rsidR="00624475" w:rsidRDefault="00624475" w:rsidP="00624475">
            <w:pPr>
              <w:pStyle w:val="TableParagraph"/>
              <w:spacing w:before="0"/>
              <w:rPr>
                <w:rFonts w:ascii="Times New Roman"/>
                <w:sz w:val="20"/>
              </w:rPr>
            </w:pPr>
          </w:p>
        </w:tc>
      </w:tr>
    </w:tbl>
    <w:p w14:paraId="684B8632" w14:textId="77777777" w:rsidR="002946D4" w:rsidRDefault="002946D4"/>
    <w:sectPr w:rsidR="002946D4">
      <w:headerReference w:type="default" r:id="rId15"/>
      <w:footerReference w:type="default" r:id="rId16"/>
      <w:pgSz w:w="11910" w:h="16840"/>
      <w:pgMar w:top="2520" w:right="850" w:bottom="820" w:left="708" w:header="802"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F81FB" w14:textId="77777777" w:rsidR="008B0E29" w:rsidRDefault="008B0E29">
      <w:r>
        <w:separator/>
      </w:r>
    </w:p>
  </w:endnote>
  <w:endnote w:type="continuationSeparator" w:id="0">
    <w:p w14:paraId="67AFF994" w14:textId="77777777" w:rsidR="008B0E29" w:rsidRDefault="008B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959"/>
      <w:gridCol w:w="1000"/>
      <w:gridCol w:w="926"/>
      <w:gridCol w:w="954"/>
      <w:gridCol w:w="959"/>
      <w:gridCol w:w="952"/>
      <w:gridCol w:w="856"/>
      <w:gridCol w:w="861"/>
      <w:gridCol w:w="976"/>
    </w:tblGrid>
    <w:tr w:rsidR="003E1271" w:rsidRPr="008172EE" w14:paraId="69A4ABC0" w14:textId="77777777" w:rsidTr="00992EE9">
      <w:trPr>
        <w:trHeight w:val="469"/>
      </w:trPr>
      <w:tc>
        <w:tcPr>
          <w:tcW w:w="984" w:type="dxa"/>
        </w:tcPr>
        <w:p w14:paraId="23CF2BB6" w14:textId="77777777" w:rsidR="003E1271" w:rsidRPr="008172EE" w:rsidRDefault="003E1271" w:rsidP="003E1271">
          <w:pPr>
            <w:pStyle w:val="TableParagraph"/>
            <w:ind w:left="172"/>
            <w:rPr>
              <w:b/>
              <w:lang w:val="en-GB"/>
            </w:rPr>
          </w:pPr>
          <w:r w:rsidRPr="008172EE">
            <w:rPr>
              <w:b/>
              <w:spacing w:val="-2"/>
              <w:lang w:val="en-GB"/>
            </w:rPr>
            <w:t>Issued</w:t>
          </w:r>
        </w:p>
      </w:tc>
      <w:tc>
        <w:tcPr>
          <w:tcW w:w="959" w:type="dxa"/>
        </w:tcPr>
        <w:p w14:paraId="5DCC9D50" w14:textId="77777777" w:rsidR="003E1271" w:rsidRPr="008172EE" w:rsidRDefault="003E1271" w:rsidP="003E1271">
          <w:pPr>
            <w:pStyle w:val="TableParagraph"/>
            <w:ind w:left="146"/>
            <w:rPr>
              <w:b/>
              <w:lang w:val="en-GB"/>
            </w:rPr>
          </w:pPr>
          <w:r w:rsidRPr="008172EE">
            <w:rPr>
              <w:b/>
              <w:lang w:val="en-GB"/>
            </w:rPr>
            <w:t>Rev</w:t>
          </w:r>
          <w:r w:rsidRPr="008172EE">
            <w:rPr>
              <w:b/>
              <w:spacing w:val="-6"/>
              <w:lang w:val="en-GB"/>
            </w:rPr>
            <w:t xml:space="preserve"> </w:t>
          </w:r>
          <w:r w:rsidRPr="008172EE">
            <w:rPr>
              <w:b/>
              <w:spacing w:val="-10"/>
              <w:lang w:val="en-GB"/>
            </w:rPr>
            <w:t>1</w:t>
          </w:r>
        </w:p>
      </w:tc>
      <w:tc>
        <w:tcPr>
          <w:tcW w:w="1000" w:type="dxa"/>
        </w:tcPr>
        <w:p w14:paraId="0DBBE8BF" w14:textId="77777777" w:rsidR="003E1271" w:rsidRPr="008172EE" w:rsidRDefault="003E1271" w:rsidP="003E1271">
          <w:pPr>
            <w:pStyle w:val="TableParagraph"/>
            <w:ind w:left="207"/>
            <w:rPr>
              <w:b/>
              <w:lang w:val="en-GB"/>
            </w:rPr>
          </w:pPr>
          <w:r w:rsidRPr="008172EE">
            <w:rPr>
              <w:b/>
              <w:lang w:val="en-GB"/>
            </w:rPr>
            <w:t>Rev</w:t>
          </w:r>
          <w:r w:rsidRPr="008172EE">
            <w:rPr>
              <w:b/>
              <w:spacing w:val="-6"/>
              <w:lang w:val="en-GB"/>
            </w:rPr>
            <w:t xml:space="preserve"> </w:t>
          </w:r>
          <w:r w:rsidRPr="008172EE">
            <w:rPr>
              <w:b/>
              <w:spacing w:val="-10"/>
              <w:lang w:val="en-GB"/>
            </w:rPr>
            <w:t>2</w:t>
          </w:r>
        </w:p>
      </w:tc>
      <w:tc>
        <w:tcPr>
          <w:tcW w:w="926" w:type="dxa"/>
        </w:tcPr>
        <w:p w14:paraId="7CDCA353" w14:textId="77777777" w:rsidR="003E1271" w:rsidRPr="008172EE" w:rsidRDefault="003E1271" w:rsidP="003E1271">
          <w:pPr>
            <w:pStyle w:val="TableParagraph"/>
            <w:jc w:val="center"/>
            <w:rPr>
              <w:b/>
              <w:lang w:val="en-GB"/>
            </w:rPr>
          </w:pPr>
          <w:r w:rsidRPr="008172EE">
            <w:rPr>
              <w:b/>
              <w:lang w:val="en-GB"/>
            </w:rPr>
            <w:t>Rev</w:t>
          </w:r>
          <w:r w:rsidRPr="008172EE">
            <w:rPr>
              <w:b/>
              <w:spacing w:val="-6"/>
              <w:lang w:val="en-GB"/>
            </w:rPr>
            <w:t xml:space="preserve"> </w:t>
          </w:r>
          <w:r w:rsidRPr="008172EE">
            <w:rPr>
              <w:b/>
              <w:spacing w:val="-10"/>
              <w:lang w:val="en-GB"/>
            </w:rPr>
            <w:t>3</w:t>
          </w:r>
        </w:p>
      </w:tc>
      <w:tc>
        <w:tcPr>
          <w:tcW w:w="954" w:type="dxa"/>
        </w:tcPr>
        <w:p w14:paraId="3772B358" w14:textId="77777777" w:rsidR="003E1271" w:rsidRPr="008172EE" w:rsidRDefault="003E1271" w:rsidP="003E1271">
          <w:pPr>
            <w:pStyle w:val="TableParagraph"/>
            <w:ind w:left="144"/>
            <w:rPr>
              <w:b/>
              <w:lang w:val="en-GB"/>
            </w:rPr>
          </w:pPr>
          <w:r w:rsidRPr="008172EE">
            <w:rPr>
              <w:b/>
              <w:lang w:val="en-GB"/>
            </w:rPr>
            <w:t>Rev</w:t>
          </w:r>
          <w:r w:rsidRPr="008172EE">
            <w:rPr>
              <w:b/>
              <w:spacing w:val="-6"/>
              <w:lang w:val="en-GB"/>
            </w:rPr>
            <w:t xml:space="preserve"> </w:t>
          </w:r>
          <w:r w:rsidRPr="008172EE">
            <w:rPr>
              <w:b/>
              <w:spacing w:val="-10"/>
              <w:lang w:val="en-GB"/>
            </w:rPr>
            <w:t>4</w:t>
          </w:r>
        </w:p>
      </w:tc>
      <w:tc>
        <w:tcPr>
          <w:tcW w:w="959" w:type="dxa"/>
        </w:tcPr>
        <w:p w14:paraId="46570B1D" w14:textId="77777777" w:rsidR="003E1271" w:rsidRPr="008172EE" w:rsidRDefault="003E1271" w:rsidP="003E1271">
          <w:pPr>
            <w:pStyle w:val="TableParagraph"/>
            <w:ind w:left="150"/>
            <w:rPr>
              <w:b/>
              <w:lang w:val="en-GB"/>
            </w:rPr>
          </w:pPr>
          <w:r w:rsidRPr="008172EE">
            <w:rPr>
              <w:b/>
              <w:lang w:val="en-GB"/>
            </w:rPr>
            <w:t>Rev</w:t>
          </w:r>
          <w:r w:rsidRPr="008172EE">
            <w:rPr>
              <w:b/>
              <w:spacing w:val="-6"/>
              <w:lang w:val="en-GB"/>
            </w:rPr>
            <w:t xml:space="preserve"> </w:t>
          </w:r>
          <w:r w:rsidRPr="008172EE">
            <w:rPr>
              <w:b/>
              <w:spacing w:val="-10"/>
              <w:lang w:val="en-GB"/>
            </w:rPr>
            <w:t>5</w:t>
          </w:r>
        </w:p>
      </w:tc>
      <w:tc>
        <w:tcPr>
          <w:tcW w:w="952" w:type="dxa"/>
        </w:tcPr>
        <w:p w14:paraId="145230B4" w14:textId="77777777" w:rsidR="003E1271" w:rsidRPr="008172EE" w:rsidRDefault="003E1271" w:rsidP="003E1271">
          <w:pPr>
            <w:pStyle w:val="TableParagraph"/>
            <w:ind w:left="147"/>
            <w:rPr>
              <w:b/>
              <w:lang w:val="en-GB"/>
            </w:rPr>
          </w:pPr>
          <w:r w:rsidRPr="008172EE">
            <w:rPr>
              <w:b/>
              <w:lang w:val="en-GB"/>
            </w:rPr>
            <w:t>Rev</w:t>
          </w:r>
          <w:r w:rsidRPr="008172EE">
            <w:rPr>
              <w:b/>
              <w:spacing w:val="-6"/>
              <w:lang w:val="en-GB"/>
            </w:rPr>
            <w:t xml:space="preserve"> </w:t>
          </w:r>
          <w:r w:rsidRPr="008172EE">
            <w:rPr>
              <w:b/>
              <w:spacing w:val="-10"/>
              <w:lang w:val="en-GB"/>
            </w:rPr>
            <w:t>6</w:t>
          </w:r>
        </w:p>
      </w:tc>
      <w:tc>
        <w:tcPr>
          <w:tcW w:w="856" w:type="dxa"/>
        </w:tcPr>
        <w:p w14:paraId="302322B6" w14:textId="77777777" w:rsidR="003E1271" w:rsidRPr="008172EE" w:rsidRDefault="003E1271" w:rsidP="003E1271">
          <w:pPr>
            <w:pStyle w:val="TableParagraph"/>
            <w:ind w:left="143"/>
            <w:rPr>
              <w:b/>
              <w:lang w:val="en-GB"/>
            </w:rPr>
          </w:pPr>
          <w:r w:rsidRPr="008172EE">
            <w:rPr>
              <w:b/>
              <w:lang w:val="en-GB"/>
            </w:rPr>
            <w:t>Rev</w:t>
          </w:r>
          <w:r w:rsidRPr="008172EE">
            <w:rPr>
              <w:b/>
              <w:spacing w:val="-6"/>
              <w:lang w:val="en-GB"/>
            </w:rPr>
            <w:t xml:space="preserve"> </w:t>
          </w:r>
          <w:r w:rsidRPr="008172EE">
            <w:rPr>
              <w:b/>
              <w:spacing w:val="-10"/>
              <w:lang w:val="en-GB"/>
            </w:rPr>
            <w:t>7</w:t>
          </w:r>
        </w:p>
      </w:tc>
      <w:tc>
        <w:tcPr>
          <w:tcW w:w="861" w:type="dxa"/>
        </w:tcPr>
        <w:p w14:paraId="4EF7783B" w14:textId="77777777" w:rsidR="003E1271" w:rsidRPr="008172EE" w:rsidRDefault="003E1271" w:rsidP="003E1271">
          <w:pPr>
            <w:pStyle w:val="TableParagraph"/>
            <w:ind w:left="177"/>
            <w:rPr>
              <w:b/>
              <w:lang w:val="en-GB"/>
            </w:rPr>
          </w:pPr>
          <w:r w:rsidRPr="008172EE">
            <w:rPr>
              <w:b/>
              <w:lang w:val="en-GB"/>
            </w:rPr>
            <w:t>Rev</w:t>
          </w:r>
          <w:r w:rsidRPr="008172EE">
            <w:rPr>
              <w:b/>
              <w:spacing w:val="-5"/>
              <w:lang w:val="en-GB"/>
            </w:rPr>
            <w:t xml:space="preserve"> </w:t>
          </w:r>
          <w:r w:rsidRPr="008172EE">
            <w:rPr>
              <w:b/>
              <w:spacing w:val="-10"/>
              <w:lang w:val="en-GB"/>
            </w:rPr>
            <w:t>9</w:t>
          </w:r>
        </w:p>
      </w:tc>
      <w:tc>
        <w:tcPr>
          <w:tcW w:w="976" w:type="dxa"/>
        </w:tcPr>
        <w:p w14:paraId="06CC60A7" w14:textId="77777777" w:rsidR="003E1271" w:rsidRPr="008172EE" w:rsidRDefault="003E1271" w:rsidP="003E1271">
          <w:pPr>
            <w:pStyle w:val="TableParagraph"/>
            <w:ind w:left="236"/>
            <w:rPr>
              <w:b/>
              <w:lang w:val="en-GB"/>
            </w:rPr>
          </w:pPr>
          <w:r w:rsidRPr="008172EE">
            <w:rPr>
              <w:b/>
              <w:lang w:val="en-GB"/>
            </w:rPr>
            <w:t>Rev</w:t>
          </w:r>
          <w:r w:rsidRPr="008172EE">
            <w:rPr>
              <w:b/>
              <w:spacing w:val="-5"/>
              <w:lang w:val="en-GB"/>
            </w:rPr>
            <w:t xml:space="preserve"> </w:t>
          </w:r>
          <w:r w:rsidRPr="008172EE">
            <w:rPr>
              <w:b/>
              <w:spacing w:val="-10"/>
              <w:lang w:val="en-GB"/>
            </w:rPr>
            <w:t>9</w:t>
          </w:r>
        </w:p>
      </w:tc>
    </w:tr>
    <w:tr w:rsidR="003E1271" w:rsidRPr="008172EE" w14:paraId="2598322A" w14:textId="77777777" w:rsidTr="00992EE9">
      <w:trPr>
        <w:trHeight w:val="470"/>
      </w:trPr>
      <w:tc>
        <w:tcPr>
          <w:tcW w:w="984" w:type="dxa"/>
        </w:tcPr>
        <w:p w14:paraId="6D5DD0B8" w14:textId="77777777" w:rsidR="003E1271" w:rsidRPr="008172EE" w:rsidRDefault="003E1271" w:rsidP="003E1271">
          <w:pPr>
            <w:pStyle w:val="TableParagraph"/>
            <w:ind w:left="215"/>
            <w:rPr>
              <w:b/>
              <w:lang w:val="en-GB"/>
            </w:rPr>
          </w:pPr>
          <w:r w:rsidRPr="008172EE">
            <w:rPr>
              <w:b/>
              <w:spacing w:val="-2"/>
              <w:lang w:val="en-GB"/>
            </w:rPr>
            <w:t>17.7.20</w:t>
          </w:r>
        </w:p>
      </w:tc>
      <w:tc>
        <w:tcPr>
          <w:tcW w:w="959" w:type="dxa"/>
        </w:tcPr>
        <w:p w14:paraId="431D193B" w14:textId="77777777" w:rsidR="003E1271" w:rsidRPr="008172EE" w:rsidRDefault="003E1271" w:rsidP="003E1271">
          <w:pPr>
            <w:pStyle w:val="TableParagraph"/>
            <w:ind w:left="192"/>
            <w:rPr>
              <w:b/>
              <w:lang w:val="en-GB"/>
            </w:rPr>
          </w:pPr>
          <w:r w:rsidRPr="008172EE">
            <w:rPr>
              <w:b/>
              <w:spacing w:val="-2"/>
              <w:lang w:val="en-GB"/>
            </w:rPr>
            <w:t>15.7.22</w:t>
          </w:r>
        </w:p>
      </w:tc>
      <w:tc>
        <w:tcPr>
          <w:tcW w:w="1000" w:type="dxa"/>
        </w:tcPr>
        <w:p w14:paraId="4E5DC5F9" w14:textId="77777777" w:rsidR="003E1271" w:rsidRPr="008172EE" w:rsidRDefault="003E1271" w:rsidP="003E1271">
          <w:pPr>
            <w:pStyle w:val="TableParagraph"/>
            <w:ind w:left="212"/>
            <w:rPr>
              <w:b/>
              <w:lang w:val="en-GB"/>
            </w:rPr>
          </w:pPr>
          <w:r w:rsidRPr="008172EE">
            <w:rPr>
              <w:b/>
              <w:spacing w:val="-2"/>
              <w:lang w:val="en-GB"/>
            </w:rPr>
            <w:t>13.6.23</w:t>
          </w:r>
        </w:p>
      </w:tc>
      <w:tc>
        <w:tcPr>
          <w:tcW w:w="926" w:type="dxa"/>
        </w:tcPr>
        <w:p w14:paraId="7E80BD9E" w14:textId="77777777" w:rsidR="003E1271" w:rsidRPr="008172EE" w:rsidRDefault="003E1271" w:rsidP="003E1271">
          <w:pPr>
            <w:pStyle w:val="TableParagraph"/>
            <w:ind w:left="72"/>
            <w:jc w:val="center"/>
            <w:rPr>
              <w:b/>
              <w:lang w:val="en-GB"/>
            </w:rPr>
          </w:pPr>
          <w:r w:rsidRPr="008172EE">
            <w:rPr>
              <w:b/>
              <w:spacing w:val="-2"/>
              <w:lang w:val="en-GB"/>
            </w:rPr>
            <w:t>13.07.23</w:t>
          </w:r>
        </w:p>
      </w:tc>
      <w:tc>
        <w:tcPr>
          <w:tcW w:w="954" w:type="dxa"/>
        </w:tcPr>
        <w:p w14:paraId="2BF74046" w14:textId="77777777" w:rsidR="003E1271" w:rsidRPr="008172EE" w:rsidRDefault="003E1271" w:rsidP="003E1271">
          <w:pPr>
            <w:pStyle w:val="TableParagraph"/>
            <w:ind w:left="110"/>
            <w:rPr>
              <w:b/>
              <w:lang w:val="en-GB"/>
            </w:rPr>
          </w:pPr>
          <w:r w:rsidRPr="008172EE">
            <w:rPr>
              <w:b/>
              <w:spacing w:val="-2"/>
              <w:lang w:val="en-GB"/>
            </w:rPr>
            <w:t>10.06.24</w:t>
          </w:r>
        </w:p>
      </w:tc>
      <w:tc>
        <w:tcPr>
          <w:tcW w:w="959" w:type="dxa"/>
        </w:tcPr>
        <w:p w14:paraId="47698A3B" w14:textId="77777777" w:rsidR="003E1271" w:rsidRPr="008172EE" w:rsidRDefault="003E1271" w:rsidP="003E1271">
          <w:pPr>
            <w:pStyle w:val="TableParagraph"/>
            <w:spacing w:before="0"/>
            <w:rPr>
              <w:rFonts w:ascii="Times New Roman"/>
              <w:lang w:val="en-GB"/>
            </w:rPr>
          </w:pPr>
          <w:r>
            <w:rPr>
              <w:b/>
              <w:spacing w:val="-2"/>
              <w:lang w:val="en-GB"/>
            </w:rPr>
            <w:t>0</w:t>
          </w:r>
          <w:r w:rsidRPr="008172EE">
            <w:rPr>
              <w:b/>
              <w:spacing w:val="-2"/>
              <w:lang w:val="en-GB"/>
            </w:rPr>
            <w:t>2.</w:t>
          </w:r>
          <w:r>
            <w:rPr>
              <w:b/>
              <w:spacing w:val="-2"/>
              <w:lang w:val="en-GB"/>
            </w:rPr>
            <w:t>0</w:t>
          </w:r>
          <w:r w:rsidRPr="008172EE">
            <w:rPr>
              <w:b/>
              <w:spacing w:val="-2"/>
              <w:lang w:val="en-GB"/>
            </w:rPr>
            <w:t>5.25</w:t>
          </w:r>
        </w:p>
      </w:tc>
      <w:tc>
        <w:tcPr>
          <w:tcW w:w="952" w:type="dxa"/>
        </w:tcPr>
        <w:p w14:paraId="36E8DA3E" w14:textId="77777777" w:rsidR="003E1271" w:rsidRPr="008172EE" w:rsidRDefault="003E1271" w:rsidP="003E1271">
          <w:pPr>
            <w:pStyle w:val="TableParagraph"/>
            <w:spacing w:before="0"/>
            <w:rPr>
              <w:rFonts w:ascii="Times New Roman"/>
              <w:lang w:val="en-GB"/>
            </w:rPr>
          </w:pPr>
          <w:r>
            <w:rPr>
              <w:b/>
              <w:spacing w:val="-2"/>
              <w:lang w:val="en-GB"/>
            </w:rPr>
            <w:t>23</w:t>
          </w:r>
          <w:r w:rsidRPr="008172EE">
            <w:rPr>
              <w:b/>
              <w:spacing w:val="-2"/>
              <w:lang w:val="en-GB"/>
            </w:rPr>
            <w:t>.0</w:t>
          </w:r>
          <w:r>
            <w:rPr>
              <w:b/>
              <w:spacing w:val="-2"/>
              <w:lang w:val="en-GB"/>
            </w:rPr>
            <w:t>4</w:t>
          </w:r>
          <w:r w:rsidRPr="008172EE">
            <w:rPr>
              <w:b/>
              <w:spacing w:val="-2"/>
              <w:lang w:val="en-GB"/>
            </w:rPr>
            <w:t>.2</w:t>
          </w:r>
          <w:r>
            <w:rPr>
              <w:b/>
              <w:spacing w:val="-2"/>
              <w:lang w:val="en-GB"/>
            </w:rPr>
            <w:t>6</w:t>
          </w:r>
        </w:p>
      </w:tc>
      <w:tc>
        <w:tcPr>
          <w:tcW w:w="856" w:type="dxa"/>
        </w:tcPr>
        <w:p w14:paraId="1E094A14" w14:textId="77777777" w:rsidR="003E1271" w:rsidRPr="008172EE" w:rsidRDefault="003E1271" w:rsidP="003E1271">
          <w:pPr>
            <w:pStyle w:val="TableParagraph"/>
            <w:spacing w:before="0"/>
            <w:rPr>
              <w:rFonts w:ascii="Times New Roman"/>
              <w:lang w:val="en-GB"/>
            </w:rPr>
          </w:pPr>
        </w:p>
      </w:tc>
      <w:tc>
        <w:tcPr>
          <w:tcW w:w="861" w:type="dxa"/>
        </w:tcPr>
        <w:p w14:paraId="656B94AA" w14:textId="77777777" w:rsidR="003E1271" w:rsidRPr="008172EE" w:rsidRDefault="003E1271" w:rsidP="003E1271">
          <w:pPr>
            <w:pStyle w:val="TableParagraph"/>
            <w:spacing w:before="0"/>
            <w:rPr>
              <w:rFonts w:ascii="Times New Roman"/>
              <w:lang w:val="en-GB"/>
            </w:rPr>
          </w:pPr>
        </w:p>
      </w:tc>
      <w:tc>
        <w:tcPr>
          <w:tcW w:w="976" w:type="dxa"/>
        </w:tcPr>
        <w:p w14:paraId="6B332ED3" w14:textId="77777777" w:rsidR="003E1271" w:rsidRPr="008172EE" w:rsidRDefault="003E1271" w:rsidP="003E1271">
          <w:pPr>
            <w:pStyle w:val="TableParagraph"/>
            <w:spacing w:before="0"/>
            <w:rPr>
              <w:rFonts w:ascii="Times New Roman"/>
              <w:lang w:val="en-GB"/>
            </w:rPr>
          </w:pPr>
        </w:p>
      </w:tc>
    </w:tr>
  </w:tbl>
  <w:p w14:paraId="684B8633" w14:textId="77777777" w:rsidR="00C3122A" w:rsidRDefault="00C4193D">
    <w:pPr>
      <w:pStyle w:val="BodyText"/>
      <w:spacing w:line="14" w:lineRule="auto"/>
      <w:rPr>
        <w:sz w:val="2"/>
      </w:rPr>
    </w:pPr>
    <w:r>
      <w:rPr>
        <w:noProof/>
        <w:sz w:val="2"/>
      </w:rPr>
      <mc:AlternateContent>
        <mc:Choice Requires="wps">
          <w:drawing>
            <wp:anchor distT="0" distB="0" distL="0" distR="0" simplePos="0" relativeHeight="251663360" behindDoc="1" locked="0" layoutInCell="1" allowOverlap="1" wp14:anchorId="684B8638" wp14:editId="684B8639">
              <wp:simplePos x="0" y="0"/>
              <wp:positionH relativeFrom="page">
                <wp:posOffset>6716014</wp:posOffset>
              </wp:positionH>
              <wp:positionV relativeFrom="page">
                <wp:posOffset>10010343</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84B8641" w14:textId="77777777" w:rsidR="00C3122A" w:rsidRDefault="00C4193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4B8638" id="_x0000_t202" coordsize="21600,21600" o:spt="202" path="m,l,21600r21600,l21600,xe">
              <v:stroke joinstyle="miter"/>
              <v:path gradientshapeok="t" o:connecttype="rect"/>
            </v:shapetype>
            <v:shape id="Textbox 3" o:spid="_x0000_s1027" type="#_x0000_t202" style="position:absolute;margin-left:528.8pt;margin-top:788.2pt;width:12.6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" filled="f" stroked="f">
              <v:textbox inset="0,0,0,0">
                <w:txbxContent>
                  <w:p w14:paraId="684B8641" w14:textId="77777777" w:rsidR="00C3122A" w:rsidRDefault="00C4193D">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A8323" w14:textId="77777777" w:rsidR="008B0E29" w:rsidRDefault="008B0E29">
      <w:r>
        <w:separator/>
      </w:r>
    </w:p>
  </w:footnote>
  <w:footnote w:type="continuationSeparator" w:id="0">
    <w:p w14:paraId="1E24D3BF" w14:textId="77777777" w:rsidR="008B0E29" w:rsidRDefault="008B0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8632" w14:textId="77777777" w:rsidR="00C3122A" w:rsidRDefault="00C4193D">
    <w:pPr>
      <w:pStyle w:val="BodyText"/>
      <w:spacing w:line="14" w:lineRule="auto"/>
      <w:rPr>
        <w:sz w:val="20"/>
      </w:rPr>
    </w:pPr>
    <w:r>
      <w:rPr>
        <w:noProof/>
        <w:sz w:val="20"/>
      </w:rPr>
      <mc:AlternateContent>
        <mc:Choice Requires="wps">
          <w:drawing>
            <wp:anchor distT="0" distB="0" distL="0" distR="0" simplePos="0" relativeHeight="251655168" behindDoc="0" locked="0" layoutInCell="1" allowOverlap="1" wp14:anchorId="684B8634" wp14:editId="684B8635">
              <wp:simplePos x="0" y="0"/>
              <wp:positionH relativeFrom="page">
                <wp:posOffset>513587</wp:posOffset>
              </wp:positionH>
              <wp:positionV relativeFrom="page">
                <wp:posOffset>505967</wp:posOffset>
              </wp:positionV>
              <wp:extent cx="6542405" cy="11080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2405" cy="11080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5031"/>
                            <w:gridCol w:w="2239"/>
                          </w:tblGrid>
                          <w:tr w:rsidR="00C3122A" w14:paraId="684B863F" w14:textId="77777777">
                            <w:trPr>
                              <w:trHeight w:val="1725"/>
                            </w:trPr>
                            <w:tc>
                              <w:tcPr>
                                <w:tcW w:w="2902" w:type="dxa"/>
                              </w:tcPr>
                              <w:p w14:paraId="684B863A" w14:textId="77777777" w:rsidR="00C3122A" w:rsidRDefault="00C3122A">
                                <w:pPr>
                                  <w:pStyle w:val="TableParagraph"/>
                                  <w:spacing w:before="0"/>
                                  <w:rPr>
                                    <w:rFonts w:ascii="Times New Roman"/>
                                  </w:rPr>
                                </w:pPr>
                              </w:p>
                            </w:tc>
                            <w:tc>
                              <w:tcPr>
                                <w:tcW w:w="5031" w:type="dxa"/>
                              </w:tcPr>
                              <w:p w14:paraId="684B863B" w14:textId="77777777" w:rsidR="00C3122A" w:rsidRDefault="00C3122A">
                                <w:pPr>
                                  <w:pStyle w:val="TableParagraph"/>
                                  <w:spacing w:before="77"/>
                                  <w:rPr>
                                    <w:rFonts w:ascii="Times New Roman"/>
                                    <w:sz w:val="20"/>
                                  </w:rPr>
                                </w:pPr>
                              </w:p>
                              <w:p w14:paraId="684B863C" w14:textId="77777777" w:rsidR="00C3122A" w:rsidRDefault="00C4193D">
                                <w:pPr>
                                  <w:pStyle w:val="TableParagraph"/>
                                  <w:spacing w:before="0"/>
                                  <w:jc w:val="center"/>
                                  <w:rPr>
                                    <w:rFonts w:ascii="Verdana"/>
                                    <w:b/>
                                    <w:sz w:val="20"/>
                                  </w:rPr>
                                </w:pPr>
                                <w:r>
                                  <w:rPr>
                                    <w:rFonts w:ascii="Verdana"/>
                                    <w:b/>
                                    <w:sz w:val="20"/>
                                  </w:rPr>
                                  <w:t>POLICY</w:t>
                                </w:r>
                                <w:r>
                                  <w:rPr>
                                    <w:rFonts w:ascii="Verdana"/>
                                    <w:b/>
                                    <w:spacing w:val="-10"/>
                                    <w:sz w:val="20"/>
                                  </w:rPr>
                                  <w:t xml:space="preserve"> </w:t>
                                </w:r>
                                <w:r>
                                  <w:rPr>
                                    <w:rFonts w:ascii="Verdana"/>
                                    <w:b/>
                                    <w:spacing w:val="-5"/>
                                    <w:sz w:val="20"/>
                                  </w:rPr>
                                  <w:t>34</w:t>
                                </w:r>
                              </w:p>
                              <w:p w14:paraId="684B863D" w14:textId="77777777" w:rsidR="00C3122A" w:rsidRDefault="00C4193D">
                                <w:pPr>
                                  <w:pStyle w:val="TableParagraph"/>
                                  <w:spacing w:before="45" w:line="492" w:lineRule="exact"/>
                                  <w:ind w:left="1001" w:right="997" w:hanging="2"/>
                                  <w:jc w:val="center"/>
                                  <w:rPr>
                                    <w:rFonts w:ascii="Verdana"/>
                                    <w:b/>
                                    <w:sz w:val="20"/>
                                  </w:rPr>
                                </w:pPr>
                                <w:r>
                                  <w:rPr>
                                    <w:rFonts w:ascii="Verdana"/>
                                    <w:b/>
                                    <w:sz w:val="20"/>
                                  </w:rPr>
                                  <w:t>STOKE</w:t>
                                </w:r>
                                <w:r>
                                  <w:rPr>
                                    <w:rFonts w:ascii="Verdana"/>
                                    <w:b/>
                                    <w:spacing w:val="-14"/>
                                    <w:sz w:val="20"/>
                                  </w:rPr>
                                  <w:t xml:space="preserve"> </w:t>
                                </w:r>
                                <w:r>
                                  <w:rPr>
                                    <w:rFonts w:ascii="Verdana"/>
                                    <w:b/>
                                    <w:sz w:val="20"/>
                                  </w:rPr>
                                  <w:t>ON</w:t>
                                </w:r>
                                <w:r>
                                  <w:rPr>
                                    <w:rFonts w:ascii="Verdana"/>
                                    <w:b/>
                                    <w:spacing w:val="-15"/>
                                    <w:sz w:val="20"/>
                                  </w:rPr>
                                  <w:t xml:space="preserve"> </w:t>
                                </w:r>
                                <w:r>
                                  <w:rPr>
                                    <w:rFonts w:ascii="Verdana"/>
                                    <w:b/>
                                    <w:sz w:val="20"/>
                                  </w:rPr>
                                  <w:t>TRENT</w:t>
                                </w:r>
                                <w:r>
                                  <w:rPr>
                                    <w:rFonts w:ascii="Verdana"/>
                                    <w:b/>
                                    <w:spacing w:val="-12"/>
                                    <w:sz w:val="20"/>
                                  </w:rPr>
                                  <w:t xml:space="preserve"> </w:t>
                                </w:r>
                                <w:r>
                                  <w:rPr>
                                    <w:rFonts w:ascii="Verdana"/>
                                    <w:b/>
                                    <w:sz w:val="20"/>
                                  </w:rPr>
                                  <w:t xml:space="preserve">COLLEGE </w:t>
                                </w:r>
                                <w:r>
                                  <w:rPr>
                                    <w:rFonts w:ascii="Verdana"/>
                                    <w:b/>
                                    <w:spacing w:val="-2"/>
                                    <w:sz w:val="20"/>
                                  </w:rPr>
                                  <w:t>SUBCONTRACTING</w:t>
                                </w:r>
                                <w:r>
                                  <w:rPr>
                                    <w:rFonts w:ascii="Verdana"/>
                                    <w:b/>
                                    <w:spacing w:val="3"/>
                                    <w:sz w:val="20"/>
                                  </w:rPr>
                                  <w:t xml:space="preserve"> </w:t>
                                </w:r>
                                <w:r>
                                  <w:rPr>
                                    <w:rFonts w:ascii="Verdana"/>
                                    <w:b/>
                                    <w:spacing w:val="-2"/>
                                    <w:sz w:val="20"/>
                                  </w:rPr>
                                  <w:t>POLICY</w:t>
                                </w:r>
                              </w:p>
                            </w:tc>
                            <w:tc>
                              <w:tcPr>
                                <w:tcW w:w="2239" w:type="dxa"/>
                              </w:tcPr>
                              <w:p w14:paraId="684B863E" w14:textId="77777777" w:rsidR="00C3122A" w:rsidRDefault="00C3122A">
                                <w:pPr>
                                  <w:pStyle w:val="TableParagraph"/>
                                  <w:spacing w:before="0"/>
                                  <w:rPr>
                                    <w:rFonts w:ascii="Times New Roman"/>
                                  </w:rPr>
                                </w:pPr>
                              </w:p>
                            </w:tc>
                          </w:tr>
                        </w:tbl>
                        <w:p w14:paraId="684B8640" w14:textId="77777777" w:rsidR="00C3122A" w:rsidRDefault="00C3122A">
                          <w:pPr>
                            <w:pStyle w:val="BodyText"/>
                          </w:pPr>
                        </w:p>
                      </w:txbxContent>
                    </wps:txbx>
                    <wps:bodyPr wrap="square" lIns="0" tIns="0" rIns="0" bIns="0" rtlCol="0">
                      <a:noAutofit/>
                    </wps:bodyPr>
                  </wps:wsp>
                </a:graphicData>
              </a:graphic>
            </wp:anchor>
          </w:drawing>
        </mc:Choice>
        <mc:Fallback>
          <w:pict>
            <v:shapetype w14:anchorId="684B8634" id="_x0000_t202" coordsize="21600,21600" o:spt="202" path="m,l,21600r21600,l21600,xe">
              <v:stroke joinstyle="miter"/>
              <v:path gradientshapeok="t" o:connecttype="rect"/>
            </v:shapetype>
            <v:shape id="Textbox 1" o:spid="_x0000_s1026" type="#_x0000_t202" style="position:absolute;margin-left:40.45pt;margin-top:39.85pt;width:515.15pt;height:87.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5031"/>
                      <w:gridCol w:w="2239"/>
                    </w:tblGrid>
                    <w:tr w:rsidR="00C3122A" w14:paraId="684B863F" w14:textId="77777777">
                      <w:trPr>
                        <w:trHeight w:val="1725"/>
                      </w:trPr>
                      <w:tc>
                        <w:tcPr>
                          <w:tcW w:w="2902" w:type="dxa"/>
                        </w:tcPr>
                        <w:p w14:paraId="684B863A" w14:textId="77777777" w:rsidR="00C3122A" w:rsidRDefault="00C3122A">
                          <w:pPr>
                            <w:pStyle w:val="TableParagraph"/>
                            <w:spacing w:before="0"/>
                            <w:rPr>
                              <w:rFonts w:ascii="Times New Roman"/>
                            </w:rPr>
                          </w:pPr>
                        </w:p>
                      </w:tc>
                      <w:tc>
                        <w:tcPr>
                          <w:tcW w:w="5031" w:type="dxa"/>
                        </w:tcPr>
                        <w:p w14:paraId="684B863B" w14:textId="77777777" w:rsidR="00C3122A" w:rsidRDefault="00C3122A">
                          <w:pPr>
                            <w:pStyle w:val="TableParagraph"/>
                            <w:spacing w:before="77"/>
                            <w:rPr>
                              <w:rFonts w:ascii="Times New Roman"/>
                              <w:sz w:val="20"/>
                            </w:rPr>
                          </w:pPr>
                        </w:p>
                        <w:p w14:paraId="684B863C" w14:textId="77777777" w:rsidR="00C3122A" w:rsidRDefault="00C4193D">
                          <w:pPr>
                            <w:pStyle w:val="TableParagraph"/>
                            <w:spacing w:before="0"/>
                            <w:jc w:val="center"/>
                            <w:rPr>
                              <w:rFonts w:ascii="Verdana"/>
                              <w:b/>
                              <w:sz w:val="20"/>
                            </w:rPr>
                          </w:pPr>
                          <w:r>
                            <w:rPr>
                              <w:rFonts w:ascii="Verdana"/>
                              <w:b/>
                              <w:sz w:val="20"/>
                            </w:rPr>
                            <w:t>POLICY</w:t>
                          </w:r>
                          <w:r>
                            <w:rPr>
                              <w:rFonts w:ascii="Verdana"/>
                              <w:b/>
                              <w:spacing w:val="-10"/>
                              <w:sz w:val="20"/>
                            </w:rPr>
                            <w:t xml:space="preserve"> </w:t>
                          </w:r>
                          <w:r>
                            <w:rPr>
                              <w:rFonts w:ascii="Verdana"/>
                              <w:b/>
                              <w:spacing w:val="-5"/>
                              <w:sz w:val="20"/>
                            </w:rPr>
                            <w:t>34</w:t>
                          </w:r>
                        </w:p>
                        <w:p w14:paraId="684B863D" w14:textId="77777777" w:rsidR="00C3122A" w:rsidRDefault="00C4193D">
                          <w:pPr>
                            <w:pStyle w:val="TableParagraph"/>
                            <w:spacing w:before="45" w:line="492" w:lineRule="exact"/>
                            <w:ind w:left="1001" w:right="997" w:hanging="2"/>
                            <w:jc w:val="center"/>
                            <w:rPr>
                              <w:rFonts w:ascii="Verdana"/>
                              <w:b/>
                              <w:sz w:val="20"/>
                            </w:rPr>
                          </w:pPr>
                          <w:r>
                            <w:rPr>
                              <w:rFonts w:ascii="Verdana"/>
                              <w:b/>
                              <w:sz w:val="20"/>
                            </w:rPr>
                            <w:t>STOKE</w:t>
                          </w:r>
                          <w:r>
                            <w:rPr>
                              <w:rFonts w:ascii="Verdana"/>
                              <w:b/>
                              <w:spacing w:val="-14"/>
                              <w:sz w:val="20"/>
                            </w:rPr>
                            <w:t xml:space="preserve"> </w:t>
                          </w:r>
                          <w:r>
                            <w:rPr>
                              <w:rFonts w:ascii="Verdana"/>
                              <w:b/>
                              <w:sz w:val="20"/>
                            </w:rPr>
                            <w:t>ON</w:t>
                          </w:r>
                          <w:r>
                            <w:rPr>
                              <w:rFonts w:ascii="Verdana"/>
                              <w:b/>
                              <w:spacing w:val="-15"/>
                              <w:sz w:val="20"/>
                            </w:rPr>
                            <w:t xml:space="preserve"> </w:t>
                          </w:r>
                          <w:r>
                            <w:rPr>
                              <w:rFonts w:ascii="Verdana"/>
                              <w:b/>
                              <w:sz w:val="20"/>
                            </w:rPr>
                            <w:t>TRENT</w:t>
                          </w:r>
                          <w:r>
                            <w:rPr>
                              <w:rFonts w:ascii="Verdana"/>
                              <w:b/>
                              <w:spacing w:val="-12"/>
                              <w:sz w:val="20"/>
                            </w:rPr>
                            <w:t xml:space="preserve"> </w:t>
                          </w:r>
                          <w:r>
                            <w:rPr>
                              <w:rFonts w:ascii="Verdana"/>
                              <w:b/>
                              <w:sz w:val="20"/>
                            </w:rPr>
                            <w:t xml:space="preserve">COLLEGE </w:t>
                          </w:r>
                          <w:r>
                            <w:rPr>
                              <w:rFonts w:ascii="Verdana"/>
                              <w:b/>
                              <w:spacing w:val="-2"/>
                              <w:sz w:val="20"/>
                            </w:rPr>
                            <w:t>SUBCONTRACTING</w:t>
                          </w:r>
                          <w:r>
                            <w:rPr>
                              <w:rFonts w:ascii="Verdana"/>
                              <w:b/>
                              <w:spacing w:val="3"/>
                              <w:sz w:val="20"/>
                            </w:rPr>
                            <w:t xml:space="preserve"> </w:t>
                          </w:r>
                          <w:r>
                            <w:rPr>
                              <w:rFonts w:ascii="Verdana"/>
                              <w:b/>
                              <w:spacing w:val="-2"/>
                              <w:sz w:val="20"/>
                            </w:rPr>
                            <w:t>POLICY</w:t>
                          </w:r>
                        </w:p>
                      </w:tc>
                      <w:tc>
                        <w:tcPr>
                          <w:tcW w:w="2239" w:type="dxa"/>
                        </w:tcPr>
                        <w:p w14:paraId="684B863E" w14:textId="77777777" w:rsidR="00C3122A" w:rsidRDefault="00C3122A">
                          <w:pPr>
                            <w:pStyle w:val="TableParagraph"/>
                            <w:spacing w:before="0"/>
                            <w:rPr>
                              <w:rFonts w:ascii="Times New Roman"/>
                            </w:rPr>
                          </w:pPr>
                        </w:p>
                      </w:tc>
                    </w:tr>
                  </w:tbl>
                  <w:p w14:paraId="684B8640" w14:textId="77777777" w:rsidR="00C3122A" w:rsidRDefault="00C3122A">
                    <w:pPr>
                      <w:pStyle w:val="BodyText"/>
                    </w:pPr>
                  </w:p>
                </w:txbxContent>
              </v:textbox>
              <w10:wrap anchorx="page" anchory="page"/>
            </v:shape>
          </w:pict>
        </mc:Fallback>
      </mc:AlternateContent>
    </w:r>
    <w:r>
      <w:rPr>
        <w:noProof/>
        <w:sz w:val="20"/>
      </w:rPr>
      <w:drawing>
        <wp:anchor distT="0" distB="0" distL="0" distR="0" simplePos="0" relativeHeight="251659264" behindDoc="1" locked="0" layoutInCell="1" allowOverlap="1" wp14:anchorId="684B8636" wp14:editId="684B8637">
          <wp:simplePos x="0" y="0"/>
          <wp:positionH relativeFrom="page">
            <wp:posOffset>623569</wp:posOffset>
          </wp:positionH>
          <wp:positionV relativeFrom="page">
            <wp:posOffset>601852</wp:posOffset>
          </wp:positionV>
          <wp:extent cx="1579245" cy="9874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579245" cy="987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76F13"/>
    <w:multiLevelType w:val="hybridMultilevel"/>
    <w:tmpl w:val="053AC3B2"/>
    <w:lvl w:ilvl="0" w:tplc="17EE472E">
      <w:numFmt w:val="bullet"/>
      <w:lvlText w:val=""/>
      <w:lvlJc w:val="left"/>
      <w:pPr>
        <w:ind w:left="1236" w:hanging="360"/>
      </w:pPr>
      <w:rPr>
        <w:rFonts w:ascii="Symbol" w:eastAsia="Symbol" w:hAnsi="Symbol" w:cs="Symbol" w:hint="default"/>
        <w:b w:val="0"/>
        <w:bCs w:val="0"/>
        <w:i w:val="0"/>
        <w:iCs w:val="0"/>
        <w:spacing w:val="0"/>
        <w:w w:val="100"/>
        <w:sz w:val="24"/>
        <w:szCs w:val="24"/>
        <w:lang w:val="en-US" w:eastAsia="en-US" w:bidi="ar-SA"/>
      </w:rPr>
    </w:lvl>
    <w:lvl w:ilvl="1" w:tplc="3DA2EF62">
      <w:numFmt w:val="bullet"/>
      <w:lvlText w:val="•"/>
      <w:lvlJc w:val="left"/>
      <w:pPr>
        <w:ind w:left="2150" w:hanging="360"/>
      </w:pPr>
      <w:rPr>
        <w:rFonts w:hint="default"/>
        <w:lang w:val="en-US" w:eastAsia="en-US" w:bidi="ar-SA"/>
      </w:rPr>
    </w:lvl>
    <w:lvl w:ilvl="2" w:tplc="09126B02">
      <w:numFmt w:val="bullet"/>
      <w:lvlText w:val="•"/>
      <w:lvlJc w:val="left"/>
      <w:pPr>
        <w:ind w:left="3061" w:hanging="360"/>
      </w:pPr>
      <w:rPr>
        <w:rFonts w:hint="default"/>
        <w:lang w:val="en-US" w:eastAsia="en-US" w:bidi="ar-SA"/>
      </w:rPr>
    </w:lvl>
    <w:lvl w:ilvl="3" w:tplc="9522BD5A">
      <w:numFmt w:val="bullet"/>
      <w:lvlText w:val="•"/>
      <w:lvlJc w:val="left"/>
      <w:pPr>
        <w:ind w:left="3972" w:hanging="360"/>
      </w:pPr>
      <w:rPr>
        <w:rFonts w:hint="default"/>
        <w:lang w:val="en-US" w:eastAsia="en-US" w:bidi="ar-SA"/>
      </w:rPr>
    </w:lvl>
    <w:lvl w:ilvl="4" w:tplc="B20A9B12">
      <w:numFmt w:val="bullet"/>
      <w:lvlText w:val="•"/>
      <w:lvlJc w:val="left"/>
      <w:pPr>
        <w:ind w:left="4883" w:hanging="360"/>
      </w:pPr>
      <w:rPr>
        <w:rFonts w:hint="default"/>
        <w:lang w:val="en-US" w:eastAsia="en-US" w:bidi="ar-SA"/>
      </w:rPr>
    </w:lvl>
    <w:lvl w:ilvl="5" w:tplc="68CAA8F4">
      <w:numFmt w:val="bullet"/>
      <w:lvlText w:val="•"/>
      <w:lvlJc w:val="left"/>
      <w:pPr>
        <w:ind w:left="5794" w:hanging="360"/>
      </w:pPr>
      <w:rPr>
        <w:rFonts w:hint="default"/>
        <w:lang w:val="en-US" w:eastAsia="en-US" w:bidi="ar-SA"/>
      </w:rPr>
    </w:lvl>
    <w:lvl w:ilvl="6" w:tplc="3F6A168A">
      <w:numFmt w:val="bullet"/>
      <w:lvlText w:val="•"/>
      <w:lvlJc w:val="left"/>
      <w:pPr>
        <w:ind w:left="6705" w:hanging="360"/>
      </w:pPr>
      <w:rPr>
        <w:rFonts w:hint="default"/>
        <w:lang w:val="en-US" w:eastAsia="en-US" w:bidi="ar-SA"/>
      </w:rPr>
    </w:lvl>
    <w:lvl w:ilvl="7" w:tplc="21B80D34">
      <w:numFmt w:val="bullet"/>
      <w:lvlText w:val="•"/>
      <w:lvlJc w:val="left"/>
      <w:pPr>
        <w:ind w:left="7615" w:hanging="360"/>
      </w:pPr>
      <w:rPr>
        <w:rFonts w:hint="default"/>
        <w:lang w:val="en-US" w:eastAsia="en-US" w:bidi="ar-SA"/>
      </w:rPr>
    </w:lvl>
    <w:lvl w:ilvl="8" w:tplc="DC46EF2E">
      <w:numFmt w:val="bullet"/>
      <w:lvlText w:val="•"/>
      <w:lvlJc w:val="left"/>
      <w:pPr>
        <w:ind w:left="8526" w:hanging="360"/>
      </w:pPr>
      <w:rPr>
        <w:rFonts w:hint="default"/>
        <w:lang w:val="en-US" w:eastAsia="en-US" w:bidi="ar-SA"/>
      </w:rPr>
    </w:lvl>
  </w:abstractNum>
  <w:abstractNum w:abstractNumId="1" w15:restartNumberingAfterBreak="0">
    <w:nsid w:val="76A67F8F"/>
    <w:multiLevelType w:val="hybridMultilevel"/>
    <w:tmpl w:val="A6FA62AA"/>
    <w:lvl w:ilvl="0" w:tplc="6BD2E250">
      <w:start w:val="1"/>
      <w:numFmt w:val="decimal"/>
      <w:lvlText w:val="%1."/>
      <w:lvlJc w:val="left"/>
      <w:pPr>
        <w:ind w:left="409" w:hanging="269"/>
      </w:pPr>
      <w:rPr>
        <w:rFonts w:ascii="Arial" w:eastAsia="Arial" w:hAnsi="Arial" w:cs="Arial" w:hint="default"/>
        <w:b/>
        <w:bCs/>
        <w:i w:val="0"/>
        <w:iCs w:val="0"/>
        <w:spacing w:val="0"/>
        <w:w w:val="89"/>
        <w:sz w:val="24"/>
        <w:szCs w:val="24"/>
        <w:lang w:val="en-US" w:eastAsia="en-US" w:bidi="ar-SA"/>
      </w:rPr>
    </w:lvl>
    <w:lvl w:ilvl="1" w:tplc="A75C1EBA">
      <w:start w:val="1"/>
      <w:numFmt w:val="lowerRoman"/>
      <w:lvlText w:val="%2."/>
      <w:lvlJc w:val="left"/>
      <w:pPr>
        <w:ind w:left="1296" w:hanging="420"/>
      </w:pPr>
      <w:rPr>
        <w:rFonts w:ascii="Arial" w:eastAsia="Arial" w:hAnsi="Arial" w:cs="Arial" w:hint="default"/>
        <w:b w:val="0"/>
        <w:bCs w:val="0"/>
        <w:i w:val="0"/>
        <w:iCs w:val="0"/>
        <w:spacing w:val="-1"/>
        <w:w w:val="100"/>
        <w:sz w:val="24"/>
        <w:szCs w:val="24"/>
        <w:lang w:val="en-US" w:eastAsia="en-US" w:bidi="ar-SA"/>
      </w:rPr>
    </w:lvl>
    <w:lvl w:ilvl="2" w:tplc="22AEB8DE">
      <w:start w:val="7"/>
      <w:numFmt w:val="lowerRoman"/>
      <w:lvlText w:val="%3."/>
      <w:lvlJc w:val="left"/>
      <w:pPr>
        <w:ind w:left="2714" w:hanging="526"/>
      </w:pPr>
      <w:rPr>
        <w:rFonts w:ascii="Arial" w:eastAsia="Arial" w:hAnsi="Arial" w:cs="Arial" w:hint="default"/>
        <w:b w:val="0"/>
        <w:bCs w:val="0"/>
        <w:i w:val="0"/>
        <w:iCs w:val="0"/>
        <w:spacing w:val="-1"/>
        <w:w w:val="100"/>
        <w:sz w:val="24"/>
        <w:szCs w:val="24"/>
        <w:lang w:val="en-US" w:eastAsia="en-US" w:bidi="ar-SA"/>
      </w:rPr>
    </w:lvl>
    <w:lvl w:ilvl="3" w:tplc="94980356">
      <w:numFmt w:val="bullet"/>
      <w:lvlText w:val="•"/>
      <w:lvlJc w:val="left"/>
      <w:pPr>
        <w:ind w:left="2320" w:hanging="526"/>
      </w:pPr>
      <w:rPr>
        <w:rFonts w:hint="default"/>
        <w:lang w:val="en-US" w:eastAsia="en-US" w:bidi="ar-SA"/>
      </w:rPr>
    </w:lvl>
    <w:lvl w:ilvl="4" w:tplc="6ECE5B48">
      <w:numFmt w:val="bullet"/>
      <w:lvlText w:val="•"/>
      <w:lvlJc w:val="left"/>
      <w:pPr>
        <w:ind w:left="2660" w:hanging="526"/>
      </w:pPr>
      <w:rPr>
        <w:rFonts w:hint="default"/>
        <w:lang w:val="en-US" w:eastAsia="en-US" w:bidi="ar-SA"/>
      </w:rPr>
    </w:lvl>
    <w:lvl w:ilvl="5" w:tplc="3D2066F4">
      <w:numFmt w:val="bullet"/>
      <w:lvlText w:val="•"/>
      <w:lvlJc w:val="left"/>
      <w:pPr>
        <w:ind w:left="2720" w:hanging="526"/>
      </w:pPr>
      <w:rPr>
        <w:rFonts w:hint="default"/>
        <w:lang w:val="en-US" w:eastAsia="en-US" w:bidi="ar-SA"/>
      </w:rPr>
    </w:lvl>
    <w:lvl w:ilvl="6" w:tplc="F674588E">
      <w:numFmt w:val="bullet"/>
      <w:lvlText w:val="•"/>
      <w:lvlJc w:val="left"/>
      <w:pPr>
        <w:ind w:left="4245" w:hanging="526"/>
      </w:pPr>
      <w:rPr>
        <w:rFonts w:hint="default"/>
        <w:lang w:val="en-US" w:eastAsia="en-US" w:bidi="ar-SA"/>
      </w:rPr>
    </w:lvl>
    <w:lvl w:ilvl="7" w:tplc="C0FAAF98">
      <w:numFmt w:val="bullet"/>
      <w:lvlText w:val="•"/>
      <w:lvlJc w:val="left"/>
      <w:pPr>
        <w:ind w:left="5771" w:hanging="526"/>
      </w:pPr>
      <w:rPr>
        <w:rFonts w:hint="default"/>
        <w:lang w:val="en-US" w:eastAsia="en-US" w:bidi="ar-SA"/>
      </w:rPr>
    </w:lvl>
    <w:lvl w:ilvl="8" w:tplc="C5B8C4C6">
      <w:numFmt w:val="bullet"/>
      <w:lvlText w:val="•"/>
      <w:lvlJc w:val="left"/>
      <w:pPr>
        <w:ind w:left="7297" w:hanging="526"/>
      </w:pPr>
      <w:rPr>
        <w:rFonts w:hint="default"/>
        <w:lang w:val="en-US" w:eastAsia="en-US" w:bidi="ar-SA"/>
      </w:rPr>
    </w:lvl>
  </w:abstractNum>
  <w:abstractNum w:abstractNumId="2" w15:restartNumberingAfterBreak="0">
    <w:nsid w:val="77CD3BDB"/>
    <w:multiLevelType w:val="hybridMultilevel"/>
    <w:tmpl w:val="019621E4"/>
    <w:lvl w:ilvl="0" w:tplc="7D2222DC">
      <w:numFmt w:val="bullet"/>
      <w:lvlText w:val=""/>
      <w:lvlJc w:val="left"/>
      <w:pPr>
        <w:ind w:left="862" w:hanging="361"/>
      </w:pPr>
      <w:rPr>
        <w:rFonts w:ascii="Symbol" w:eastAsia="Symbol" w:hAnsi="Symbol" w:cs="Symbol" w:hint="default"/>
        <w:b w:val="0"/>
        <w:bCs w:val="0"/>
        <w:i w:val="0"/>
        <w:iCs w:val="0"/>
        <w:spacing w:val="0"/>
        <w:w w:val="100"/>
        <w:sz w:val="24"/>
        <w:szCs w:val="24"/>
        <w:lang w:val="en-US" w:eastAsia="en-US" w:bidi="ar-SA"/>
      </w:rPr>
    </w:lvl>
    <w:lvl w:ilvl="1" w:tplc="A420CA3A">
      <w:numFmt w:val="bullet"/>
      <w:lvlText w:val="o"/>
      <w:lvlJc w:val="left"/>
      <w:pPr>
        <w:ind w:left="1582" w:hanging="360"/>
      </w:pPr>
      <w:rPr>
        <w:rFonts w:ascii="Courier New" w:eastAsia="Courier New" w:hAnsi="Courier New" w:cs="Courier New" w:hint="default"/>
        <w:b w:val="0"/>
        <w:bCs w:val="0"/>
        <w:i w:val="0"/>
        <w:iCs w:val="0"/>
        <w:spacing w:val="0"/>
        <w:w w:val="100"/>
        <w:sz w:val="24"/>
        <w:szCs w:val="24"/>
        <w:lang w:val="en-US" w:eastAsia="en-US" w:bidi="ar-SA"/>
      </w:rPr>
    </w:lvl>
    <w:lvl w:ilvl="2" w:tplc="A184D61C">
      <w:numFmt w:val="bullet"/>
      <w:lvlText w:val="•"/>
      <w:lvlJc w:val="left"/>
      <w:pPr>
        <w:ind w:left="2554" w:hanging="360"/>
      </w:pPr>
      <w:rPr>
        <w:rFonts w:hint="default"/>
        <w:lang w:val="en-US" w:eastAsia="en-US" w:bidi="ar-SA"/>
      </w:rPr>
    </w:lvl>
    <w:lvl w:ilvl="3" w:tplc="6A20B29A">
      <w:numFmt w:val="bullet"/>
      <w:lvlText w:val="•"/>
      <w:lvlJc w:val="left"/>
      <w:pPr>
        <w:ind w:left="3528" w:hanging="360"/>
      </w:pPr>
      <w:rPr>
        <w:rFonts w:hint="default"/>
        <w:lang w:val="en-US" w:eastAsia="en-US" w:bidi="ar-SA"/>
      </w:rPr>
    </w:lvl>
    <w:lvl w:ilvl="4" w:tplc="3A368AE0">
      <w:numFmt w:val="bullet"/>
      <w:lvlText w:val="•"/>
      <w:lvlJc w:val="left"/>
      <w:pPr>
        <w:ind w:left="4502" w:hanging="360"/>
      </w:pPr>
      <w:rPr>
        <w:rFonts w:hint="default"/>
        <w:lang w:val="en-US" w:eastAsia="en-US" w:bidi="ar-SA"/>
      </w:rPr>
    </w:lvl>
    <w:lvl w:ilvl="5" w:tplc="17BE2AA6">
      <w:numFmt w:val="bullet"/>
      <w:lvlText w:val="•"/>
      <w:lvlJc w:val="left"/>
      <w:pPr>
        <w:ind w:left="5477" w:hanging="360"/>
      </w:pPr>
      <w:rPr>
        <w:rFonts w:hint="default"/>
        <w:lang w:val="en-US" w:eastAsia="en-US" w:bidi="ar-SA"/>
      </w:rPr>
    </w:lvl>
    <w:lvl w:ilvl="6" w:tplc="78024796">
      <w:numFmt w:val="bullet"/>
      <w:lvlText w:val="•"/>
      <w:lvlJc w:val="left"/>
      <w:pPr>
        <w:ind w:left="6451" w:hanging="360"/>
      </w:pPr>
      <w:rPr>
        <w:rFonts w:hint="default"/>
        <w:lang w:val="en-US" w:eastAsia="en-US" w:bidi="ar-SA"/>
      </w:rPr>
    </w:lvl>
    <w:lvl w:ilvl="7" w:tplc="A814946E">
      <w:numFmt w:val="bullet"/>
      <w:lvlText w:val="•"/>
      <w:lvlJc w:val="left"/>
      <w:pPr>
        <w:ind w:left="7425" w:hanging="360"/>
      </w:pPr>
      <w:rPr>
        <w:rFonts w:hint="default"/>
        <w:lang w:val="en-US" w:eastAsia="en-US" w:bidi="ar-SA"/>
      </w:rPr>
    </w:lvl>
    <w:lvl w:ilvl="8" w:tplc="D308855A">
      <w:numFmt w:val="bullet"/>
      <w:lvlText w:val="•"/>
      <w:lvlJc w:val="left"/>
      <w:pPr>
        <w:ind w:left="8399"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2A"/>
    <w:rsid w:val="00032154"/>
    <w:rsid w:val="000A6C1E"/>
    <w:rsid w:val="000D2D7E"/>
    <w:rsid w:val="00107DBD"/>
    <w:rsid w:val="00111D88"/>
    <w:rsid w:val="00162338"/>
    <w:rsid w:val="001B12EC"/>
    <w:rsid w:val="001D32D0"/>
    <w:rsid w:val="00223F23"/>
    <w:rsid w:val="002946D4"/>
    <w:rsid w:val="002971CE"/>
    <w:rsid w:val="00320A7B"/>
    <w:rsid w:val="00321E0A"/>
    <w:rsid w:val="003405F9"/>
    <w:rsid w:val="00375088"/>
    <w:rsid w:val="0037772C"/>
    <w:rsid w:val="003A2503"/>
    <w:rsid w:val="003A590C"/>
    <w:rsid w:val="003A7855"/>
    <w:rsid w:val="003B454D"/>
    <w:rsid w:val="003E1271"/>
    <w:rsid w:val="003F1C82"/>
    <w:rsid w:val="003F6EC8"/>
    <w:rsid w:val="004005AA"/>
    <w:rsid w:val="00401419"/>
    <w:rsid w:val="00440D4F"/>
    <w:rsid w:val="004576A4"/>
    <w:rsid w:val="00466489"/>
    <w:rsid w:val="004725BB"/>
    <w:rsid w:val="004B2F52"/>
    <w:rsid w:val="0052294F"/>
    <w:rsid w:val="005411AC"/>
    <w:rsid w:val="00552CDC"/>
    <w:rsid w:val="005721F3"/>
    <w:rsid w:val="005A4293"/>
    <w:rsid w:val="005B542A"/>
    <w:rsid w:val="005C0FEB"/>
    <w:rsid w:val="005D0066"/>
    <w:rsid w:val="005D1118"/>
    <w:rsid w:val="005F59AB"/>
    <w:rsid w:val="00623E19"/>
    <w:rsid w:val="00624475"/>
    <w:rsid w:val="006347FB"/>
    <w:rsid w:val="00650B1C"/>
    <w:rsid w:val="00677FFB"/>
    <w:rsid w:val="00684B75"/>
    <w:rsid w:val="00692D49"/>
    <w:rsid w:val="006C157C"/>
    <w:rsid w:val="006D4C6D"/>
    <w:rsid w:val="006E1D24"/>
    <w:rsid w:val="006F2D12"/>
    <w:rsid w:val="0073505D"/>
    <w:rsid w:val="007407D8"/>
    <w:rsid w:val="00757C29"/>
    <w:rsid w:val="00772448"/>
    <w:rsid w:val="00783AB1"/>
    <w:rsid w:val="007860CC"/>
    <w:rsid w:val="007A6DE8"/>
    <w:rsid w:val="007D1200"/>
    <w:rsid w:val="008172EE"/>
    <w:rsid w:val="0089613D"/>
    <w:rsid w:val="008B0E29"/>
    <w:rsid w:val="00981A6B"/>
    <w:rsid w:val="009848B6"/>
    <w:rsid w:val="009A5BE4"/>
    <w:rsid w:val="009F51B5"/>
    <w:rsid w:val="00A01AFC"/>
    <w:rsid w:val="00A25E33"/>
    <w:rsid w:val="00A27D05"/>
    <w:rsid w:val="00A62C26"/>
    <w:rsid w:val="00A74783"/>
    <w:rsid w:val="00A90748"/>
    <w:rsid w:val="00A91D3A"/>
    <w:rsid w:val="00AC7A88"/>
    <w:rsid w:val="00AE1340"/>
    <w:rsid w:val="00AE7E8F"/>
    <w:rsid w:val="00AF0238"/>
    <w:rsid w:val="00B47597"/>
    <w:rsid w:val="00B57FEB"/>
    <w:rsid w:val="00B77A2B"/>
    <w:rsid w:val="00BD4A48"/>
    <w:rsid w:val="00BF1557"/>
    <w:rsid w:val="00C001CD"/>
    <w:rsid w:val="00C3122A"/>
    <w:rsid w:val="00C4193D"/>
    <w:rsid w:val="00C618DB"/>
    <w:rsid w:val="00C77C09"/>
    <w:rsid w:val="00C96E41"/>
    <w:rsid w:val="00CF1D3C"/>
    <w:rsid w:val="00D15CAC"/>
    <w:rsid w:val="00D2117F"/>
    <w:rsid w:val="00D64CBF"/>
    <w:rsid w:val="00DD5E24"/>
    <w:rsid w:val="00DE705E"/>
    <w:rsid w:val="00E36F1E"/>
    <w:rsid w:val="00E80F7A"/>
    <w:rsid w:val="00E920FF"/>
    <w:rsid w:val="00EA2AA7"/>
    <w:rsid w:val="00EE74B9"/>
    <w:rsid w:val="00F01198"/>
    <w:rsid w:val="00F0459C"/>
    <w:rsid w:val="00F07AA9"/>
    <w:rsid w:val="00F37D9B"/>
    <w:rsid w:val="00F407D0"/>
    <w:rsid w:val="00F839DA"/>
    <w:rsid w:val="00FA3B78"/>
    <w:rsid w:val="00FB0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8484"/>
  <w15:docId w15:val="{04D7B38E-8BEB-4BC3-A1A4-D5BDF734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07" w:hanging="266"/>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lang w:val="en-US"/>
    </w:rPr>
  </w:style>
  <w:style w:type="paragraph" w:styleId="ListParagraph">
    <w:name w:val="List Paragraph"/>
    <w:basedOn w:val="Normal"/>
    <w:uiPriority w:val="1"/>
    <w:qFormat/>
    <w:pPr>
      <w:ind w:left="862" w:hanging="360"/>
    </w:pPr>
    <w:rPr>
      <w:lang w:val="en-US"/>
    </w:rPr>
  </w:style>
  <w:style w:type="paragraph" w:customStyle="1" w:styleId="TableParagraph">
    <w:name w:val="Table Paragraph"/>
    <w:basedOn w:val="Normal"/>
    <w:uiPriority w:val="1"/>
    <w:qFormat/>
    <w:pPr>
      <w:spacing w:before="73"/>
    </w:pPr>
    <w:rPr>
      <w:rFonts w:ascii="Calibri" w:eastAsia="Calibri" w:hAnsi="Calibri" w:cs="Calibri"/>
      <w:lang w:val="en-US"/>
    </w:rPr>
  </w:style>
  <w:style w:type="character" w:styleId="Hyperlink">
    <w:name w:val="Hyperlink"/>
    <w:basedOn w:val="DefaultParagraphFont"/>
    <w:uiPriority w:val="99"/>
    <w:unhideWhenUsed/>
    <w:rsid w:val="00A90748"/>
    <w:rPr>
      <w:color w:val="0000FF" w:themeColor="hyperlink"/>
      <w:u w:val="single"/>
    </w:rPr>
  </w:style>
  <w:style w:type="character" w:styleId="UnresolvedMention">
    <w:name w:val="Unresolved Mention"/>
    <w:basedOn w:val="DefaultParagraphFont"/>
    <w:uiPriority w:val="99"/>
    <w:semiHidden/>
    <w:unhideWhenUsed/>
    <w:rsid w:val="00A90748"/>
    <w:rPr>
      <w:color w:val="605E5C"/>
      <w:shd w:val="clear" w:color="auto" w:fill="E1DFDD"/>
    </w:rPr>
  </w:style>
  <w:style w:type="paragraph" w:styleId="Header">
    <w:name w:val="header"/>
    <w:basedOn w:val="Normal"/>
    <w:link w:val="HeaderChar"/>
    <w:uiPriority w:val="99"/>
    <w:unhideWhenUsed/>
    <w:rsid w:val="003E1271"/>
    <w:pPr>
      <w:tabs>
        <w:tab w:val="center" w:pos="4513"/>
        <w:tab w:val="right" w:pos="9026"/>
      </w:tabs>
    </w:pPr>
  </w:style>
  <w:style w:type="character" w:customStyle="1" w:styleId="HeaderChar">
    <w:name w:val="Header Char"/>
    <w:basedOn w:val="DefaultParagraphFont"/>
    <w:link w:val="Header"/>
    <w:uiPriority w:val="99"/>
    <w:rsid w:val="003E1271"/>
    <w:rPr>
      <w:rFonts w:ascii="Arial" w:eastAsia="Arial" w:hAnsi="Arial" w:cs="Arial"/>
      <w:lang w:val="en-GB"/>
    </w:rPr>
  </w:style>
  <w:style w:type="paragraph" w:styleId="Footer">
    <w:name w:val="footer"/>
    <w:basedOn w:val="Normal"/>
    <w:link w:val="FooterChar"/>
    <w:uiPriority w:val="99"/>
    <w:unhideWhenUsed/>
    <w:rsid w:val="003E1271"/>
    <w:pPr>
      <w:tabs>
        <w:tab w:val="center" w:pos="4513"/>
        <w:tab w:val="right" w:pos="9026"/>
      </w:tabs>
    </w:pPr>
  </w:style>
  <w:style w:type="character" w:customStyle="1" w:styleId="FooterChar">
    <w:name w:val="Footer Char"/>
    <w:basedOn w:val="DefaultParagraphFont"/>
    <w:link w:val="Footer"/>
    <w:uiPriority w:val="99"/>
    <w:rsid w:val="003E1271"/>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esfa-policy-on-funding-higher-risk-organisations-and-subcontractors/funding-higher-risk-organisations-and-subcontractors-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ie.yeats@stokecoll.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06a1e6f9b93ea74482155a45b858e18f">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8f7f2009ed4860c0e94ad73016a646e5"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13B0A-2BD5-4610-973D-76807A513FD4}">
  <ds:schemaRefs>
    <ds:schemaRef ds:uri="http://schemas.microsoft.com/office/2006/metadata/properties"/>
    <ds:schemaRef ds:uri="http://schemas.microsoft.com/office/infopath/2007/PartnerControls"/>
    <ds:schemaRef ds:uri="23947f9f-32ff-4b13-858d-b87c16daa557"/>
    <ds:schemaRef ds:uri="b69ff3df-5754-4f2b-a545-bb9a6b221953"/>
  </ds:schemaRefs>
</ds:datastoreItem>
</file>

<file path=customXml/itemProps2.xml><?xml version="1.0" encoding="utf-8"?>
<ds:datastoreItem xmlns:ds="http://schemas.openxmlformats.org/officeDocument/2006/customXml" ds:itemID="{EF6FA231-89FB-4A9A-9CA7-BBD1E16222E9}">
  <ds:schemaRefs>
    <ds:schemaRef ds:uri="http://schemas.openxmlformats.org/officeDocument/2006/bibliography"/>
  </ds:schemaRefs>
</ds:datastoreItem>
</file>

<file path=customXml/itemProps3.xml><?xml version="1.0" encoding="utf-8"?>
<ds:datastoreItem xmlns:ds="http://schemas.openxmlformats.org/officeDocument/2006/customXml" ds:itemID="{D0540436-218D-45E8-8D08-9CC07404ACF0}">
  <ds:schemaRefs>
    <ds:schemaRef ds:uri="http://schemas.microsoft.com/sharepoint/v3/contenttype/forms"/>
  </ds:schemaRefs>
</ds:datastoreItem>
</file>

<file path=customXml/itemProps4.xml><?xml version="1.0" encoding="utf-8"?>
<ds:datastoreItem xmlns:ds="http://schemas.openxmlformats.org/officeDocument/2006/customXml" ds:itemID="{FA233547-3D27-4EBE-AD45-7F0AB09BB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3df-5754-4f2b-a545-bb9a6b221953"/>
    <ds:schemaRef ds:uri="23947f9f-32ff-4b13-858d-b87c16daa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2543</Words>
  <Characters>14499</Characters>
  <Application>Microsoft Office Word</Application>
  <DocSecurity>0</DocSecurity>
  <Lines>120</Lines>
  <Paragraphs>34</Paragraphs>
  <ScaleCrop>false</ScaleCrop>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Jillian Woolmer</cp:lastModifiedBy>
  <cp:revision>2</cp:revision>
  <cp:lastPrinted>2025-05-02T09:05:00Z</cp:lastPrinted>
  <dcterms:created xsi:type="dcterms:W3CDTF">2026-06-05T14:10:00Z</dcterms:created>
  <dcterms:modified xsi:type="dcterms:W3CDTF">2026-06-05T14:10:00Z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Microsoft® Word for Microsoft 365</vt:lpwstr>
  </property>
  <property fmtid="{D5CDD505-2E9C-101B-9397-08002B2CF9AE}" pid="4" name="LastSaved">
    <vt:filetime>2025-05-02T00:00:00Z</vt:filetime>
  </property>
  <property fmtid="{D5CDD505-2E9C-101B-9397-08002B2CF9AE}" pid="5" name="Producer">
    <vt:lpwstr>3-Heights(TM) PDF Security Shell 4.8.25.2 (http://www.pdf-tools.com)</vt:lpwstr>
  </property>
  <property fmtid="{D5CDD505-2E9C-101B-9397-08002B2CF9AE}" pid="7" name="_NewReviewCycle">
    <vt:lpwstr/>
  </property>
  <property fmtid="{D5CDD505-2E9C-101B-9397-08002B2CF9AE}" pid="12" name="ContentTypeId">
    <vt:lpwstr>0x0101000C0A06F1FF66C34B86CE8B9B42E01DD4</vt:lpwstr>
  </property>
  <property fmtid="{D5CDD505-2E9C-101B-9397-08002B2CF9AE}" pid="13" name="docLang">
    <vt:lpwstr>en</vt:lpwstr>
  </property>
  <property fmtid="{D5CDD505-2E9C-101B-9397-08002B2CF9AE}" pid="14" name="MediaServiceImageTags">
    <vt:lpwstr/>
  </property>
</Properties>
</file>