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9944" w14:textId="77777777" w:rsidR="0049509C" w:rsidRDefault="0049509C" w:rsidP="001D4014">
      <w:pPr>
        <w:pStyle w:val="NoSpacing"/>
        <w:rPr>
          <w:rFonts w:ascii="Verdana" w:hAnsi="Verdana"/>
          <w:b/>
          <w:sz w:val="20"/>
          <w:szCs w:val="20"/>
        </w:rPr>
      </w:pPr>
    </w:p>
    <w:p w14:paraId="2A2797AD" w14:textId="3CBED3D2" w:rsidR="001D4014" w:rsidRDefault="001D4014" w:rsidP="00095AD5">
      <w:pPr>
        <w:pStyle w:val="NoSpacing"/>
        <w:jc w:val="center"/>
        <w:rPr>
          <w:rFonts w:ascii="Verdana" w:hAnsi="Verdana"/>
          <w:sz w:val="20"/>
          <w:szCs w:val="20"/>
        </w:rPr>
      </w:pPr>
      <w:r w:rsidRPr="00056769">
        <w:rPr>
          <w:rFonts w:ascii="Verdana" w:hAnsi="Verdana"/>
          <w:b/>
          <w:sz w:val="20"/>
          <w:szCs w:val="20"/>
        </w:rPr>
        <w:t>POLICY:</w:t>
      </w:r>
      <w:r w:rsidR="5B97F137" w:rsidRPr="29B897CD">
        <w:rPr>
          <w:rFonts w:ascii="Verdana" w:hAnsi="Verdana"/>
          <w:b/>
          <w:bCs/>
          <w:sz w:val="20"/>
          <w:szCs w:val="20"/>
        </w:rPr>
        <w:t xml:space="preserve"> </w:t>
      </w:r>
      <w:r w:rsidR="0070169F">
        <w:rPr>
          <w:rFonts w:ascii="Verdana" w:hAnsi="Verdana"/>
          <w:sz w:val="20"/>
          <w:szCs w:val="20"/>
        </w:rPr>
        <w:t>Curriculum</w:t>
      </w:r>
      <w:r w:rsidR="004C613A" w:rsidRPr="00056769">
        <w:rPr>
          <w:rFonts w:ascii="Verdana" w:hAnsi="Verdana"/>
          <w:sz w:val="20"/>
          <w:szCs w:val="20"/>
        </w:rPr>
        <w:t xml:space="preserve"> Policy</w:t>
      </w:r>
      <w:r w:rsidR="00095AD5">
        <w:rPr>
          <w:rFonts w:ascii="Verdana" w:hAnsi="Verdana"/>
          <w:sz w:val="20"/>
          <w:szCs w:val="20"/>
        </w:rPr>
        <w:t xml:space="preserve"> – </w:t>
      </w:r>
      <w:r w:rsidR="00426643">
        <w:rPr>
          <w:rFonts w:ascii="Verdana" w:hAnsi="Verdana"/>
          <w:sz w:val="20"/>
          <w:szCs w:val="20"/>
        </w:rPr>
        <w:t xml:space="preserve">Learner &amp; Apprentice </w:t>
      </w:r>
      <w:r w:rsidR="00095AD5">
        <w:rPr>
          <w:rFonts w:ascii="Verdana" w:hAnsi="Verdana"/>
          <w:sz w:val="20"/>
          <w:szCs w:val="20"/>
        </w:rPr>
        <w:t>Attendance and Punctuality Procedure</w:t>
      </w:r>
      <w:r w:rsidR="006A15E4">
        <w:rPr>
          <w:rFonts w:ascii="Verdana" w:hAnsi="Verdana"/>
          <w:sz w:val="20"/>
          <w:szCs w:val="20"/>
        </w:rPr>
        <w:t xml:space="preserve"> including trauma informed approach and early intervention </w:t>
      </w:r>
    </w:p>
    <w:p w14:paraId="69CE1343" w14:textId="77777777" w:rsidR="00CA0113" w:rsidRPr="00056769" w:rsidRDefault="00CA0113" w:rsidP="00095AD5">
      <w:pPr>
        <w:pStyle w:val="NoSpacing"/>
        <w:jc w:val="center"/>
        <w:rPr>
          <w:rFonts w:ascii="Verdana" w:hAnsi="Verdana"/>
          <w:b/>
          <w:sz w:val="20"/>
          <w:szCs w:val="20"/>
        </w:rPr>
      </w:pPr>
    </w:p>
    <w:p w14:paraId="4BF296BF" w14:textId="77777777" w:rsidR="001D4014" w:rsidRPr="00056769" w:rsidRDefault="001D4014" w:rsidP="001D4014">
      <w:pPr>
        <w:pStyle w:val="NoSpacing"/>
        <w:rPr>
          <w:rFonts w:ascii="Verdana" w:hAnsi="Verdana"/>
          <w:sz w:val="20"/>
          <w:szCs w:val="20"/>
        </w:rPr>
      </w:pPr>
    </w:p>
    <w:p w14:paraId="348E017E" w14:textId="7D38D668" w:rsidR="00342EB1" w:rsidRDefault="00AC4772" w:rsidP="001037F5">
      <w:pPr>
        <w:pStyle w:val="ListParagraph"/>
        <w:numPr>
          <w:ilvl w:val="0"/>
          <w:numId w:val="29"/>
        </w:numPr>
        <w:ind w:left="720" w:hanging="720"/>
        <w:rPr>
          <w:rFonts w:ascii="Verdana" w:hAnsi="Verdana" w:cs="Arial"/>
          <w:sz w:val="20"/>
        </w:rPr>
      </w:pPr>
      <w:r w:rsidRPr="00BA49AD">
        <w:rPr>
          <w:rFonts w:ascii="Verdana" w:hAnsi="Verdana"/>
          <w:b/>
          <w:sz w:val="20"/>
          <w:szCs w:val="20"/>
        </w:rPr>
        <w:t xml:space="preserve">Purpose and </w:t>
      </w:r>
      <w:r w:rsidR="00A81007" w:rsidRPr="00BA49AD">
        <w:rPr>
          <w:rFonts w:ascii="Verdana" w:hAnsi="Verdana"/>
          <w:b/>
          <w:sz w:val="20"/>
          <w:szCs w:val="20"/>
        </w:rPr>
        <w:t>Intent</w:t>
      </w:r>
      <w:r w:rsidR="00966EE4" w:rsidRPr="00BA49AD">
        <w:rPr>
          <w:rFonts w:ascii="Verdana" w:hAnsi="Verdana"/>
          <w:b/>
          <w:sz w:val="20"/>
          <w:szCs w:val="20"/>
        </w:rPr>
        <w:t>:</w:t>
      </w:r>
      <w:r w:rsidR="00AE1FDF" w:rsidRPr="00BA49AD">
        <w:rPr>
          <w:rFonts w:ascii="Verdana" w:hAnsi="Verdana"/>
          <w:b/>
          <w:sz w:val="20"/>
          <w:szCs w:val="20"/>
        </w:rPr>
        <w:t xml:space="preserve"> </w:t>
      </w:r>
      <w:r w:rsidR="005C6BEC" w:rsidRPr="00BA49AD">
        <w:rPr>
          <w:rFonts w:ascii="Verdana" w:hAnsi="Verdana" w:cs="Arial"/>
          <w:sz w:val="20"/>
        </w:rPr>
        <w:t>Th</w:t>
      </w:r>
      <w:r w:rsidR="0070169F" w:rsidRPr="00BA49AD">
        <w:rPr>
          <w:rFonts w:ascii="Verdana" w:hAnsi="Verdana" w:cs="Arial"/>
          <w:sz w:val="20"/>
        </w:rPr>
        <w:t>e aspiration of the College is</w:t>
      </w:r>
      <w:r w:rsidR="00BC0AB9" w:rsidRPr="00BA49AD">
        <w:rPr>
          <w:rFonts w:ascii="Verdana" w:hAnsi="Verdana" w:cs="Arial"/>
          <w:sz w:val="20"/>
        </w:rPr>
        <w:t xml:space="preserve"> to create a culture where all </w:t>
      </w:r>
      <w:r w:rsidR="007A75AB" w:rsidRPr="00BA49AD">
        <w:rPr>
          <w:rFonts w:ascii="Verdana" w:hAnsi="Verdana" w:cs="Arial"/>
          <w:sz w:val="20"/>
        </w:rPr>
        <w:t xml:space="preserve">learners </w:t>
      </w:r>
      <w:r w:rsidR="00BC0AB9" w:rsidRPr="00BA49AD">
        <w:rPr>
          <w:rFonts w:ascii="Verdana" w:hAnsi="Verdana" w:cs="Arial"/>
          <w:sz w:val="20"/>
        </w:rPr>
        <w:t>attend their planned session</w:t>
      </w:r>
      <w:r w:rsidR="005A7F14" w:rsidRPr="00BA49AD">
        <w:rPr>
          <w:rFonts w:ascii="Verdana" w:hAnsi="Verdana" w:cs="Arial"/>
          <w:sz w:val="20"/>
        </w:rPr>
        <w:t>s on time</w:t>
      </w:r>
      <w:r w:rsidR="00BC0AB9" w:rsidRPr="00BA49AD">
        <w:rPr>
          <w:rFonts w:ascii="Verdana" w:hAnsi="Verdana" w:cs="Arial"/>
          <w:sz w:val="20"/>
        </w:rPr>
        <w:t xml:space="preserve"> and </w:t>
      </w:r>
      <w:r w:rsidR="0070169F" w:rsidRPr="00BA49AD">
        <w:rPr>
          <w:rFonts w:ascii="Verdana" w:hAnsi="Verdana" w:cs="Arial"/>
          <w:sz w:val="20"/>
        </w:rPr>
        <w:t xml:space="preserve">to </w:t>
      </w:r>
      <w:r w:rsidR="004F6413" w:rsidRPr="00BA49AD">
        <w:rPr>
          <w:rFonts w:ascii="Verdana" w:hAnsi="Verdana" w:cs="Arial"/>
          <w:sz w:val="20"/>
        </w:rPr>
        <w:t>work towards</w:t>
      </w:r>
      <w:r w:rsidR="0070169F" w:rsidRPr="00BA49AD">
        <w:rPr>
          <w:rFonts w:ascii="Verdana" w:hAnsi="Verdana" w:cs="Arial"/>
          <w:sz w:val="20"/>
        </w:rPr>
        <w:t xml:space="preserve"> 100% attendance</w:t>
      </w:r>
      <w:r w:rsidR="007C1EF2" w:rsidRPr="00BA49AD">
        <w:rPr>
          <w:rFonts w:ascii="Verdana" w:hAnsi="Verdana" w:cs="Arial"/>
          <w:sz w:val="20"/>
        </w:rPr>
        <w:t xml:space="preserve"> and at least reach the annual KPI of </w:t>
      </w:r>
      <w:r w:rsidR="00A52449">
        <w:rPr>
          <w:rFonts w:ascii="Verdana" w:hAnsi="Verdana" w:cs="Arial"/>
          <w:sz w:val="20"/>
        </w:rPr>
        <w:t>88</w:t>
      </w:r>
      <w:r w:rsidR="00536304" w:rsidRPr="00BA49AD">
        <w:rPr>
          <w:rFonts w:ascii="Verdana" w:hAnsi="Verdana" w:cs="Arial"/>
          <w:sz w:val="20"/>
        </w:rPr>
        <w:t>%</w:t>
      </w:r>
      <w:r w:rsidR="0070169F" w:rsidRPr="00BA49AD">
        <w:rPr>
          <w:rFonts w:ascii="Verdana" w:hAnsi="Verdana" w:cs="Arial"/>
          <w:sz w:val="20"/>
        </w:rPr>
        <w:t>.</w:t>
      </w:r>
      <w:r w:rsidR="0054344D" w:rsidRPr="00BA49AD">
        <w:rPr>
          <w:rFonts w:ascii="Verdana" w:hAnsi="Verdana" w:cs="Arial"/>
          <w:sz w:val="20"/>
        </w:rPr>
        <w:t xml:space="preserve"> </w:t>
      </w:r>
      <w:r w:rsidR="00CF6E86" w:rsidRPr="00BA49AD">
        <w:rPr>
          <w:rFonts w:ascii="Verdana" w:hAnsi="Verdana" w:cs="Arial"/>
          <w:sz w:val="20"/>
        </w:rPr>
        <w:t>Th</w:t>
      </w:r>
      <w:r w:rsidR="00DB35D0" w:rsidRPr="00BA49AD">
        <w:rPr>
          <w:rFonts w:ascii="Verdana" w:hAnsi="Verdana" w:cs="Arial"/>
          <w:sz w:val="20"/>
        </w:rPr>
        <w:t>is</w:t>
      </w:r>
      <w:r w:rsidR="00CF6E86" w:rsidRPr="00BA49AD">
        <w:rPr>
          <w:rFonts w:ascii="Verdana" w:hAnsi="Verdana" w:cs="Arial"/>
          <w:sz w:val="20"/>
        </w:rPr>
        <w:t xml:space="preserve"> </w:t>
      </w:r>
      <w:r w:rsidR="002F64EE" w:rsidRPr="00BA49AD">
        <w:rPr>
          <w:rFonts w:ascii="Verdana" w:hAnsi="Verdana" w:cs="Arial"/>
          <w:sz w:val="20"/>
        </w:rPr>
        <w:t>procedure</w:t>
      </w:r>
      <w:r w:rsidR="00CF6E86" w:rsidRPr="00BA49AD">
        <w:rPr>
          <w:rFonts w:ascii="Verdana" w:hAnsi="Verdana" w:cs="Arial"/>
          <w:sz w:val="20"/>
        </w:rPr>
        <w:t xml:space="preserve"> </w:t>
      </w:r>
      <w:r w:rsidR="002E1496" w:rsidRPr="00BA49AD">
        <w:rPr>
          <w:rFonts w:ascii="Verdana" w:hAnsi="Verdana" w:cs="Arial"/>
          <w:sz w:val="20"/>
        </w:rPr>
        <w:t>aims</w:t>
      </w:r>
      <w:r w:rsidR="00CF6E86" w:rsidRPr="00BA49AD">
        <w:rPr>
          <w:rFonts w:ascii="Verdana" w:hAnsi="Verdana" w:cs="Arial"/>
          <w:sz w:val="20"/>
        </w:rPr>
        <w:t xml:space="preserve"> to ensure </w:t>
      </w:r>
      <w:r w:rsidR="00884831" w:rsidRPr="00BA49AD">
        <w:rPr>
          <w:rFonts w:ascii="Verdana" w:hAnsi="Verdana" w:cs="Arial"/>
          <w:sz w:val="20"/>
        </w:rPr>
        <w:t xml:space="preserve">that our staff support </w:t>
      </w:r>
      <w:r w:rsidR="002E1496" w:rsidRPr="00BA49AD">
        <w:rPr>
          <w:rFonts w:ascii="Verdana" w:hAnsi="Verdana" w:cs="Arial"/>
          <w:sz w:val="20"/>
        </w:rPr>
        <w:t xml:space="preserve">the attendance and punctuality of </w:t>
      </w:r>
      <w:r w:rsidR="004032BF" w:rsidRPr="00BA49AD">
        <w:rPr>
          <w:rFonts w:ascii="Verdana" w:hAnsi="Verdana" w:cs="Arial"/>
          <w:sz w:val="20"/>
        </w:rPr>
        <w:t>individual learner</w:t>
      </w:r>
      <w:r w:rsidR="00CF6E86" w:rsidRPr="00BA49AD">
        <w:rPr>
          <w:rFonts w:ascii="Verdana" w:hAnsi="Verdana" w:cs="Arial"/>
          <w:sz w:val="20"/>
        </w:rPr>
        <w:t>s</w:t>
      </w:r>
      <w:r w:rsidR="002E1496" w:rsidRPr="00BA49AD">
        <w:rPr>
          <w:rFonts w:ascii="Verdana" w:hAnsi="Verdana" w:cs="Arial"/>
          <w:sz w:val="20"/>
        </w:rPr>
        <w:t>,</w:t>
      </w:r>
      <w:r w:rsidR="00CF6E86" w:rsidRPr="00BA49AD">
        <w:rPr>
          <w:rFonts w:ascii="Verdana" w:hAnsi="Verdana" w:cs="Arial"/>
          <w:sz w:val="20"/>
        </w:rPr>
        <w:t xml:space="preserve"> </w:t>
      </w:r>
      <w:r w:rsidR="00DB35D0" w:rsidRPr="00BA49AD">
        <w:rPr>
          <w:rFonts w:ascii="Verdana" w:hAnsi="Verdana" w:cs="Arial"/>
          <w:sz w:val="20"/>
        </w:rPr>
        <w:t xml:space="preserve">understand </w:t>
      </w:r>
      <w:r w:rsidR="002E1496" w:rsidRPr="00BA49AD">
        <w:rPr>
          <w:rFonts w:ascii="Verdana" w:hAnsi="Verdana" w:cs="Arial"/>
          <w:sz w:val="20"/>
        </w:rPr>
        <w:t xml:space="preserve">the </w:t>
      </w:r>
      <w:r w:rsidR="00DB35D0" w:rsidRPr="00BA49AD">
        <w:rPr>
          <w:rFonts w:ascii="Verdana" w:hAnsi="Verdana" w:cs="Arial"/>
          <w:sz w:val="20"/>
        </w:rPr>
        <w:t>issues</w:t>
      </w:r>
      <w:r w:rsidR="002E1496" w:rsidRPr="00BA49AD">
        <w:rPr>
          <w:rFonts w:ascii="Verdana" w:hAnsi="Verdana" w:cs="Arial"/>
          <w:sz w:val="20"/>
        </w:rPr>
        <w:t xml:space="preserve"> and barriers</w:t>
      </w:r>
      <w:r w:rsidR="00DB35D0" w:rsidRPr="00BA49AD">
        <w:rPr>
          <w:rFonts w:ascii="Verdana" w:hAnsi="Verdana" w:cs="Arial"/>
          <w:sz w:val="20"/>
        </w:rPr>
        <w:t xml:space="preserve"> facing le</w:t>
      </w:r>
      <w:r w:rsidR="00DF3EBE">
        <w:rPr>
          <w:rFonts w:ascii="Verdana" w:hAnsi="Verdana" w:cs="Arial"/>
          <w:sz w:val="20"/>
        </w:rPr>
        <w:t>arners</w:t>
      </w:r>
      <w:r w:rsidR="00CE1925" w:rsidRPr="00BA49AD">
        <w:rPr>
          <w:rFonts w:ascii="Verdana" w:hAnsi="Verdana" w:cs="Arial"/>
          <w:sz w:val="20"/>
        </w:rPr>
        <w:t>,</w:t>
      </w:r>
      <w:r w:rsidR="00DB35D0" w:rsidRPr="00BA49AD">
        <w:rPr>
          <w:rFonts w:ascii="Verdana" w:hAnsi="Verdana" w:cs="Arial"/>
          <w:sz w:val="20"/>
        </w:rPr>
        <w:t xml:space="preserve"> and introduce proactive and </w:t>
      </w:r>
      <w:r w:rsidR="004032BF" w:rsidRPr="00BA49AD">
        <w:rPr>
          <w:rFonts w:ascii="Verdana" w:hAnsi="Verdana" w:cs="Arial"/>
          <w:sz w:val="20"/>
        </w:rPr>
        <w:t>early interventions</w:t>
      </w:r>
      <w:r w:rsidR="002F64EE" w:rsidRPr="00BA49AD">
        <w:rPr>
          <w:rFonts w:ascii="Verdana" w:hAnsi="Verdana" w:cs="Arial"/>
          <w:sz w:val="20"/>
        </w:rPr>
        <w:t>,</w:t>
      </w:r>
      <w:r w:rsidR="004032BF" w:rsidRPr="00BA49AD">
        <w:rPr>
          <w:rFonts w:ascii="Verdana" w:hAnsi="Verdana" w:cs="Arial"/>
          <w:sz w:val="20"/>
        </w:rPr>
        <w:t xml:space="preserve"> supporting the development </w:t>
      </w:r>
      <w:r w:rsidR="00CF6E86" w:rsidRPr="00BA49AD">
        <w:rPr>
          <w:rFonts w:ascii="Verdana" w:hAnsi="Verdana" w:cs="Arial"/>
          <w:sz w:val="20"/>
        </w:rPr>
        <w:t xml:space="preserve">of each </w:t>
      </w:r>
      <w:r w:rsidR="002B67DB" w:rsidRPr="00BA49AD">
        <w:rPr>
          <w:rFonts w:ascii="Verdana" w:hAnsi="Verdana" w:cs="Arial"/>
          <w:sz w:val="20"/>
        </w:rPr>
        <w:t>learners’</w:t>
      </w:r>
      <w:r w:rsidR="00FA596A" w:rsidRPr="00BA49AD">
        <w:rPr>
          <w:rFonts w:ascii="Verdana" w:hAnsi="Verdana" w:cs="Arial"/>
          <w:sz w:val="20"/>
        </w:rPr>
        <w:t xml:space="preserve"> behaviours, skills and attitudes</w:t>
      </w:r>
      <w:r w:rsidR="002F64EE" w:rsidRPr="00BA49AD">
        <w:rPr>
          <w:rFonts w:ascii="Verdana" w:hAnsi="Verdana" w:cs="Arial"/>
          <w:sz w:val="20"/>
        </w:rPr>
        <w:t xml:space="preserve"> </w:t>
      </w:r>
      <w:r w:rsidR="007E52AE" w:rsidRPr="00BA49AD">
        <w:rPr>
          <w:rFonts w:ascii="Verdana" w:hAnsi="Verdana" w:cs="Arial"/>
          <w:sz w:val="20"/>
        </w:rPr>
        <w:t xml:space="preserve">towards the importance of positive </w:t>
      </w:r>
      <w:r w:rsidR="002B67DB" w:rsidRPr="00BA49AD">
        <w:rPr>
          <w:rFonts w:ascii="Verdana" w:hAnsi="Verdana" w:cs="Arial"/>
          <w:sz w:val="20"/>
        </w:rPr>
        <w:t>attendance and</w:t>
      </w:r>
      <w:r w:rsidR="007E52AE" w:rsidRPr="00BA49AD">
        <w:rPr>
          <w:rFonts w:ascii="Verdana" w:hAnsi="Verdana" w:cs="Arial"/>
          <w:sz w:val="20"/>
        </w:rPr>
        <w:t xml:space="preserve"> punctuality</w:t>
      </w:r>
      <w:r w:rsidR="00614FAC">
        <w:rPr>
          <w:rFonts w:ascii="Verdana" w:hAnsi="Verdana" w:cs="Arial"/>
          <w:sz w:val="20"/>
        </w:rPr>
        <w:t>; t</w:t>
      </w:r>
      <w:r w:rsidR="007E52AE" w:rsidRPr="00BA49AD">
        <w:rPr>
          <w:rFonts w:ascii="Verdana" w:hAnsi="Verdana" w:cs="Arial"/>
          <w:sz w:val="20"/>
        </w:rPr>
        <w:t xml:space="preserve">his in </w:t>
      </w:r>
      <w:r w:rsidR="002B67DB" w:rsidRPr="00BA49AD">
        <w:rPr>
          <w:rFonts w:ascii="Verdana" w:hAnsi="Verdana" w:cs="Arial"/>
          <w:sz w:val="20"/>
        </w:rPr>
        <w:t>turn</w:t>
      </w:r>
      <w:r w:rsidR="007E52AE" w:rsidRPr="00BA49AD">
        <w:rPr>
          <w:rFonts w:ascii="Verdana" w:hAnsi="Verdana" w:cs="Arial"/>
          <w:sz w:val="20"/>
        </w:rPr>
        <w:t xml:space="preserve"> </w:t>
      </w:r>
      <w:r w:rsidR="00FA596A" w:rsidRPr="00BA49AD">
        <w:rPr>
          <w:rFonts w:ascii="Verdana" w:hAnsi="Verdana" w:cs="Arial"/>
          <w:sz w:val="20"/>
        </w:rPr>
        <w:t xml:space="preserve">enabling them to </w:t>
      </w:r>
      <w:r w:rsidRPr="00BA49AD">
        <w:rPr>
          <w:rFonts w:ascii="Verdana" w:hAnsi="Verdana" w:cs="Arial"/>
          <w:sz w:val="20"/>
        </w:rPr>
        <w:t>progress</w:t>
      </w:r>
      <w:r w:rsidR="00536304" w:rsidRPr="00BA49AD">
        <w:rPr>
          <w:rFonts w:ascii="Verdana" w:hAnsi="Verdana" w:cs="Arial"/>
          <w:sz w:val="20"/>
        </w:rPr>
        <w:t>.</w:t>
      </w:r>
      <w:r w:rsidR="00F863B3" w:rsidRPr="00BA49AD">
        <w:rPr>
          <w:rFonts w:ascii="Verdana" w:hAnsi="Verdana" w:cs="Arial"/>
          <w:sz w:val="20"/>
        </w:rPr>
        <w:t xml:space="preserve"> This support and expectation </w:t>
      </w:r>
      <w:r w:rsidR="00AF437D" w:rsidRPr="00BA49AD">
        <w:rPr>
          <w:rFonts w:ascii="Verdana" w:hAnsi="Verdana" w:cs="Arial"/>
          <w:sz w:val="20"/>
        </w:rPr>
        <w:t>will help to prepare students for their journey through</w:t>
      </w:r>
      <w:r w:rsidRPr="00BA49AD">
        <w:rPr>
          <w:rFonts w:ascii="Verdana" w:hAnsi="Verdana" w:cs="Arial"/>
          <w:sz w:val="20"/>
        </w:rPr>
        <w:t xml:space="preserve"> further education and </w:t>
      </w:r>
      <w:r w:rsidR="00AF437D" w:rsidRPr="00BA49AD">
        <w:rPr>
          <w:rFonts w:ascii="Verdana" w:hAnsi="Verdana" w:cs="Arial"/>
          <w:sz w:val="20"/>
        </w:rPr>
        <w:t xml:space="preserve">on to higher education, further </w:t>
      </w:r>
      <w:r w:rsidR="00437CD3" w:rsidRPr="00BA49AD">
        <w:rPr>
          <w:rFonts w:ascii="Verdana" w:hAnsi="Verdana" w:cs="Arial"/>
          <w:sz w:val="20"/>
        </w:rPr>
        <w:t>training or</w:t>
      </w:r>
      <w:r w:rsidR="00AF437D" w:rsidRPr="00BA49AD">
        <w:rPr>
          <w:rFonts w:ascii="Verdana" w:hAnsi="Verdana" w:cs="Arial"/>
          <w:sz w:val="20"/>
        </w:rPr>
        <w:t xml:space="preserve"> </w:t>
      </w:r>
      <w:r w:rsidRPr="00BA49AD">
        <w:rPr>
          <w:rFonts w:ascii="Verdana" w:hAnsi="Verdana" w:cs="Arial"/>
          <w:sz w:val="20"/>
        </w:rPr>
        <w:t>employment</w:t>
      </w:r>
      <w:r w:rsidR="002B67DB" w:rsidRPr="00BA49AD">
        <w:rPr>
          <w:rFonts w:ascii="Verdana" w:hAnsi="Verdana" w:cs="Arial"/>
          <w:sz w:val="20"/>
        </w:rPr>
        <w:t xml:space="preserve">, making them ready to contribute </w:t>
      </w:r>
      <w:r w:rsidR="00AF437D" w:rsidRPr="00BA49AD">
        <w:rPr>
          <w:rFonts w:ascii="Verdana" w:hAnsi="Verdana" w:cs="Arial"/>
          <w:sz w:val="20"/>
        </w:rPr>
        <w:t>to the skills economy</w:t>
      </w:r>
      <w:r w:rsidR="002B67DB" w:rsidRPr="00BA49AD">
        <w:rPr>
          <w:rFonts w:ascii="Verdana" w:hAnsi="Verdana" w:cs="Arial"/>
          <w:sz w:val="20"/>
        </w:rPr>
        <w:t xml:space="preserve"> with a positive attitude</w:t>
      </w:r>
      <w:r w:rsidR="006B43D2" w:rsidRPr="00BA49AD">
        <w:rPr>
          <w:rFonts w:ascii="Verdana" w:hAnsi="Verdana" w:cs="Arial"/>
          <w:sz w:val="20"/>
        </w:rPr>
        <w:t>.</w:t>
      </w:r>
      <w:r w:rsidR="00437CD3">
        <w:rPr>
          <w:rFonts w:ascii="Verdana" w:hAnsi="Verdana" w:cs="Arial"/>
          <w:sz w:val="20"/>
        </w:rPr>
        <w:t xml:space="preserve"> </w:t>
      </w:r>
      <w:r w:rsidR="00B9020C" w:rsidRPr="00BA49AD">
        <w:rPr>
          <w:rFonts w:ascii="Verdana" w:hAnsi="Verdana" w:cs="Arial"/>
          <w:sz w:val="20"/>
        </w:rPr>
        <w:t>Sometimes chronic absence can indicate other issues such as poverty o</w:t>
      </w:r>
      <w:r w:rsidR="00BB5383" w:rsidRPr="00BA49AD">
        <w:rPr>
          <w:rFonts w:ascii="Verdana" w:hAnsi="Verdana" w:cs="Arial"/>
          <w:sz w:val="20"/>
        </w:rPr>
        <w:t xml:space="preserve">r safeguarding issues and </w:t>
      </w:r>
      <w:r w:rsidR="00E15E8E" w:rsidRPr="00BA49AD">
        <w:rPr>
          <w:rFonts w:ascii="Verdana" w:hAnsi="Verdana" w:cs="Arial"/>
          <w:sz w:val="20"/>
        </w:rPr>
        <w:t xml:space="preserve">poor educational experiences and </w:t>
      </w:r>
      <w:r w:rsidR="00BB5383" w:rsidRPr="00BA49AD">
        <w:rPr>
          <w:rFonts w:ascii="Verdana" w:hAnsi="Verdana" w:cs="Arial"/>
          <w:sz w:val="20"/>
        </w:rPr>
        <w:t xml:space="preserve">needs attention. Many learners who have demonstrated poor attendance in the past often lack the resources to catch up. </w:t>
      </w:r>
      <w:r w:rsidR="00743A92" w:rsidRPr="00BA49AD">
        <w:rPr>
          <w:rFonts w:ascii="Verdana" w:hAnsi="Verdana" w:cs="Arial"/>
          <w:sz w:val="20"/>
        </w:rPr>
        <w:t>Some learners also do not understand the impact of missed learning.</w:t>
      </w:r>
      <w:r w:rsidR="00743A92">
        <w:rPr>
          <w:rFonts w:ascii="Verdana" w:hAnsi="Verdana" w:cs="Arial"/>
          <w:sz w:val="20"/>
        </w:rPr>
        <w:t xml:space="preserve"> </w:t>
      </w:r>
      <w:r w:rsidR="0070169F" w:rsidRPr="00C04D68">
        <w:rPr>
          <w:rFonts w:ascii="Verdana" w:hAnsi="Verdana" w:cs="Arial"/>
          <w:sz w:val="20"/>
        </w:rPr>
        <w:t>Th</w:t>
      </w:r>
      <w:r w:rsidR="005C6BEC" w:rsidRPr="00C04D68">
        <w:rPr>
          <w:rFonts w:ascii="Verdana" w:hAnsi="Verdana" w:cs="Arial"/>
          <w:sz w:val="20"/>
        </w:rPr>
        <w:t xml:space="preserve">is procedure describes how </w:t>
      </w:r>
      <w:r w:rsidR="009343FB" w:rsidRPr="00C04D68">
        <w:rPr>
          <w:rFonts w:ascii="Verdana" w:hAnsi="Verdana" w:cs="Arial"/>
          <w:sz w:val="20"/>
        </w:rPr>
        <w:t>attendance</w:t>
      </w:r>
      <w:r w:rsidR="00304EDC" w:rsidRPr="00C04D68">
        <w:rPr>
          <w:rFonts w:ascii="Verdana" w:hAnsi="Verdana" w:cs="Arial"/>
          <w:sz w:val="20"/>
        </w:rPr>
        <w:t xml:space="preserve"> </w:t>
      </w:r>
      <w:r w:rsidR="007F652F" w:rsidRPr="00C04D68">
        <w:rPr>
          <w:rFonts w:ascii="Verdana" w:hAnsi="Verdana" w:cs="Arial"/>
          <w:sz w:val="20"/>
        </w:rPr>
        <w:t xml:space="preserve">and punctuality </w:t>
      </w:r>
      <w:r w:rsidR="00304EDC" w:rsidRPr="00C04D68">
        <w:rPr>
          <w:rFonts w:ascii="Verdana" w:hAnsi="Verdana" w:cs="Arial"/>
          <w:sz w:val="20"/>
        </w:rPr>
        <w:t>is promoted</w:t>
      </w:r>
      <w:r w:rsidR="00137F89" w:rsidRPr="00C04D68">
        <w:rPr>
          <w:rFonts w:ascii="Verdana" w:hAnsi="Verdana" w:cs="Arial"/>
          <w:sz w:val="20"/>
        </w:rPr>
        <w:t xml:space="preserve"> </w:t>
      </w:r>
      <w:r w:rsidR="009343FB" w:rsidRPr="00C04D68">
        <w:rPr>
          <w:rFonts w:ascii="Verdana" w:hAnsi="Verdana" w:cs="Arial"/>
          <w:sz w:val="20"/>
        </w:rPr>
        <w:t>and monitored</w:t>
      </w:r>
      <w:r w:rsidR="00BB1967">
        <w:rPr>
          <w:rFonts w:ascii="Verdana" w:hAnsi="Verdana" w:cs="Arial"/>
          <w:sz w:val="20"/>
        </w:rPr>
        <w:t xml:space="preserve"> to support the success of learners</w:t>
      </w:r>
      <w:r w:rsidR="00342EB1">
        <w:rPr>
          <w:rFonts w:ascii="Verdana" w:hAnsi="Verdana" w:cs="Arial"/>
          <w:sz w:val="20"/>
        </w:rPr>
        <w:t>.</w:t>
      </w:r>
    </w:p>
    <w:p w14:paraId="46DC0C06" w14:textId="77777777" w:rsidR="0073578D" w:rsidRDefault="00137F89" w:rsidP="00342EB1">
      <w:pPr>
        <w:pStyle w:val="ListParagraph"/>
        <w:rPr>
          <w:rFonts w:ascii="Verdana" w:hAnsi="Verdana" w:cs="Arial"/>
          <w:sz w:val="20"/>
        </w:rPr>
      </w:pPr>
      <w:r w:rsidRPr="00C04D68">
        <w:rPr>
          <w:rFonts w:ascii="Verdana" w:hAnsi="Verdana" w:cs="Arial"/>
          <w:sz w:val="20"/>
        </w:rPr>
        <w:t xml:space="preserve"> </w:t>
      </w:r>
    </w:p>
    <w:p w14:paraId="5AD21A90" w14:textId="77777777" w:rsidR="00CA0113" w:rsidRDefault="00CA0113" w:rsidP="0073578D">
      <w:pPr>
        <w:pStyle w:val="ListParagraph"/>
        <w:rPr>
          <w:rFonts w:ascii="Verdana" w:hAnsi="Verdana" w:cs="Arial"/>
          <w:sz w:val="20"/>
        </w:rPr>
      </w:pPr>
    </w:p>
    <w:p w14:paraId="02C62670" w14:textId="7B1474CF" w:rsidR="005C6BEC" w:rsidRPr="00C04D68" w:rsidRDefault="005C6BEC" w:rsidP="0073578D">
      <w:pPr>
        <w:pStyle w:val="ListParagraph"/>
        <w:rPr>
          <w:rFonts w:ascii="Verdana" w:hAnsi="Verdana" w:cs="Arial"/>
          <w:sz w:val="20"/>
        </w:rPr>
      </w:pPr>
      <w:r w:rsidRPr="00C04D68">
        <w:rPr>
          <w:rFonts w:ascii="Verdana" w:hAnsi="Verdana" w:cs="Arial"/>
          <w:sz w:val="20"/>
        </w:rPr>
        <w:t>The aims are to:</w:t>
      </w:r>
    </w:p>
    <w:p w14:paraId="06BD4B84" w14:textId="77777777" w:rsidR="000124B1" w:rsidRPr="000124B1" w:rsidRDefault="000124B1" w:rsidP="001037F5">
      <w:pPr>
        <w:pStyle w:val="ListParagraph"/>
        <w:ind w:left="1440" w:hanging="720"/>
        <w:rPr>
          <w:rFonts w:ascii="Verdana" w:hAnsi="Verdana" w:cs="Arial"/>
          <w:sz w:val="20"/>
        </w:rPr>
      </w:pPr>
    </w:p>
    <w:p w14:paraId="2706BC9B" w14:textId="1008C8BE" w:rsidR="009F191F" w:rsidRPr="00BA49AD" w:rsidRDefault="00EF67B9" w:rsidP="00556799">
      <w:pPr>
        <w:pStyle w:val="ListParagraph"/>
        <w:numPr>
          <w:ilvl w:val="1"/>
          <w:numId w:val="6"/>
        </w:numPr>
        <w:spacing w:before="120" w:after="120"/>
        <w:ind w:left="1440"/>
        <w:contextualSpacing w:val="0"/>
        <w:rPr>
          <w:rFonts w:ascii="Verdana" w:hAnsi="Verdana" w:cs="Arial"/>
          <w:sz w:val="20"/>
          <w:szCs w:val="20"/>
        </w:rPr>
      </w:pPr>
      <w:r w:rsidRPr="00BA49AD">
        <w:rPr>
          <w:rFonts w:ascii="Verdana" w:hAnsi="Verdana" w:cs="Arial"/>
          <w:sz w:val="20"/>
          <w:szCs w:val="20"/>
        </w:rPr>
        <w:t>Understand the issues and barriers facing learners</w:t>
      </w:r>
      <w:r w:rsidR="00260491" w:rsidRPr="00BA49AD">
        <w:rPr>
          <w:rFonts w:ascii="Verdana" w:hAnsi="Verdana" w:cs="Arial"/>
          <w:sz w:val="20"/>
          <w:szCs w:val="20"/>
        </w:rPr>
        <w:t xml:space="preserve"> and</w:t>
      </w:r>
      <w:r w:rsidR="00AF37E5" w:rsidRPr="00BA49AD">
        <w:rPr>
          <w:rFonts w:ascii="Verdana" w:hAnsi="Verdana" w:cs="Arial"/>
          <w:sz w:val="20"/>
          <w:szCs w:val="20"/>
        </w:rPr>
        <w:t xml:space="preserve"> past attendance records</w:t>
      </w:r>
      <w:r w:rsidRPr="00BA49AD">
        <w:rPr>
          <w:rFonts w:ascii="Verdana" w:hAnsi="Verdana" w:cs="Arial"/>
          <w:sz w:val="20"/>
          <w:szCs w:val="20"/>
        </w:rPr>
        <w:t xml:space="preserve"> </w:t>
      </w:r>
      <w:r w:rsidR="00AF37E5" w:rsidRPr="00BA49AD">
        <w:rPr>
          <w:rFonts w:ascii="Verdana" w:hAnsi="Verdana" w:cs="Arial"/>
          <w:sz w:val="20"/>
          <w:szCs w:val="20"/>
        </w:rPr>
        <w:t>and i</w:t>
      </w:r>
      <w:r w:rsidR="00C56271" w:rsidRPr="00BA49AD">
        <w:rPr>
          <w:rFonts w:ascii="Verdana" w:hAnsi="Verdana" w:cs="Arial"/>
          <w:sz w:val="20"/>
          <w:szCs w:val="20"/>
        </w:rPr>
        <w:t xml:space="preserve">nvest in prevention and early </w:t>
      </w:r>
      <w:r w:rsidR="009F191F" w:rsidRPr="00BA49AD">
        <w:rPr>
          <w:rFonts w:ascii="Verdana" w:hAnsi="Verdana" w:cs="Arial"/>
          <w:sz w:val="20"/>
          <w:szCs w:val="20"/>
        </w:rPr>
        <w:t xml:space="preserve">intervention </w:t>
      </w:r>
      <w:r w:rsidR="00C56271" w:rsidRPr="00BA49AD">
        <w:rPr>
          <w:rFonts w:ascii="Verdana" w:hAnsi="Verdana" w:cs="Arial"/>
          <w:sz w:val="20"/>
          <w:szCs w:val="20"/>
        </w:rPr>
        <w:t>of low, poor and none</w:t>
      </w:r>
      <w:r w:rsidR="00AE379D">
        <w:rPr>
          <w:rFonts w:ascii="Verdana" w:hAnsi="Verdana" w:cs="Arial"/>
          <w:sz w:val="20"/>
          <w:szCs w:val="20"/>
        </w:rPr>
        <w:t>-</w:t>
      </w:r>
      <w:r w:rsidR="009F191F" w:rsidRPr="00BA49AD">
        <w:rPr>
          <w:rFonts w:ascii="Verdana" w:hAnsi="Verdana" w:cs="Arial"/>
          <w:sz w:val="20"/>
          <w:szCs w:val="20"/>
        </w:rPr>
        <w:t>attendance and punctuality.</w:t>
      </w:r>
    </w:p>
    <w:p w14:paraId="487E52E0" w14:textId="77777777" w:rsidR="009731C7" w:rsidRPr="00C04D68" w:rsidRDefault="00933DC1" w:rsidP="00556799">
      <w:pPr>
        <w:pStyle w:val="ListParagraph"/>
        <w:numPr>
          <w:ilvl w:val="1"/>
          <w:numId w:val="6"/>
        </w:numPr>
        <w:spacing w:before="120" w:after="120"/>
        <w:ind w:left="1440"/>
        <w:contextualSpacing w:val="0"/>
        <w:rPr>
          <w:rFonts w:ascii="Verdana" w:hAnsi="Verdana" w:cs="Arial"/>
          <w:sz w:val="20"/>
          <w:szCs w:val="20"/>
        </w:rPr>
      </w:pPr>
      <w:r>
        <w:rPr>
          <w:rFonts w:ascii="Verdana" w:hAnsi="Verdana" w:cs="Arial"/>
          <w:sz w:val="20"/>
          <w:szCs w:val="20"/>
        </w:rPr>
        <w:t>P</w:t>
      </w:r>
      <w:r w:rsidR="00304EDC" w:rsidRPr="00056769">
        <w:rPr>
          <w:rFonts w:ascii="Verdana" w:hAnsi="Verdana" w:cs="Arial"/>
          <w:sz w:val="20"/>
          <w:szCs w:val="20"/>
        </w:rPr>
        <w:t xml:space="preserve">romote </w:t>
      </w:r>
      <w:r w:rsidR="005A7F14" w:rsidRPr="00C04D68">
        <w:rPr>
          <w:rFonts w:ascii="Verdana" w:hAnsi="Verdana" w:cs="Arial"/>
          <w:sz w:val="20"/>
          <w:szCs w:val="20"/>
        </w:rPr>
        <w:t xml:space="preserve">a culture of </w:t>
      </w:r>
      <w:r w:rsidR="007F652F" w:rsidRPr="00C04D68">
        <w:rPr>
          <w:rFonts w:ascii="Verdana" w:hAnsi="Verdana" w:cs="Arial"/>
          <w:sz w:val="20"/>
          <w:szCs w:val="20"/>
        </w:rPr>
        <w:t xml:space="preserve">high expectations of </w:t>
      </w:r>
      <w:r w:rsidR="00304EDC" w:rsidRPr="00C04D68">
        <w:rPr>
          <w:rFonts w:ascii="Verdana" w:hAnsi="Verdana" w:cs="Arial"/>
          <w:sz w:val="20"/>
          <w:szCs w:val="20"/>
        </w:rPr>
        <w:t>work readiness and employability through</w:t>
      </w:r>
      <w:r w:rsidR="008169EA" w:rsidRPr="00C04D68">
        <w:rPr>
          <w:rFonts w:ascii="Verdana" w:hAnsi="Verdana" w:cs="Arial"/>
          <w:sz w:val="20"/>
          <w:szCs w:val="20"/>
        </w:rPr>
        <w:t xml:space="preserve"> </w:t>
      </w:r>
      <w:r w:rsidR="00304EDC" w:rsidRPr="00C04D68">
        <w:rPr>
          <w:rFonts w:ascii="Verdana" w:hAnsi="Verdana" w:cs="Arial"/>
          <w:sz w:val="20"/>
          <w:szCs w:val="20"/>
        </w:rPr>
        <w:t xml:space="preserve">good </w:t>
      </w:r>
      <w:r w:rsidR="008169EA" w:rsidRPr="00C04D68">
        <w:rPr>
          <w:rFonts w:ascii="Verdana" w:hAnsi="Verdana" w:cs="Arial"/>
          <w:sz w:val="20"/>
          <w:szCs w:val="20"/>
        </w:rPr>
        <w:t>attendance</w:t>
      </w:r>
      <w:r w:rsidR="00304EDC" w:rsidRPr="00C04D68">
        <w:rPr>
          <w:rFonts w:ascii="Verdana" w:hAnsi="Verdana" w:cs="Arial"/>
          <w:sz w:val="20"/>
          <w:szCs w:val="20"/>
        </w:rPr>
        <w:t xml:space="preserve"> and punctuality</w:t>
      </w:r>
      <w:r w:rsidR="00960406">
        <w:rPr>
          <w:rFonts w:ascii="Verdana" w:hAnsi="Verdana" w:cs="Arial"/>
          <w:sz w:val="20"/>
          <w:szCs w:val="20"/>
        </w:rPr>
        <w:t>.</w:t>
      </w:r>
      <w:r w:rsidR="00304EDC" w:rsidRPr="00C04D68">
        <w:rPr>
          <w:rFonts w:ascii="Verdana" w:hAnsi="Verdana" w:cs="Arial"/>
          <w:sz w:val="20"/>
          <w:szCs w:val="20"/>
        </w:rPr>
        <w:t xml:space="preserve"> </w:t>
      </w:r>
    </w:p>
    <w:p w14:paraId="313E3E65" w14:textId="483DCEB9" w:rsidR="0003447F" w:rsidRDefault="006938E3" w:rsidP="00556799">
      <w:pPr>
        <w:pStyle w:val="ListParagraph"/>
        <w:numPr>
          <w:ilvl w:val="1"/>
          <w:numId w:val="6"/>
        </w:numPr>
        <w:spacing w:before="120" w:after="120"/>
        <w:ind w:left="1440"/>
        <w:contextualSpacing w:val="0"/>
        <w:rPr>
          <w:rFonts w:ascii="Verdana" w:hAnsi="Verdana" w:cs="Arial"/>
          <w:sz w:val="20"/>
          <w:szCs w:val="20"/>
        </w:rPr>
      </w:pPr>
      <w:r w:rsidRPr="0020165E">
        <w:rPr>
          <w:rFonts w:ascii="Verdana" w:hAnsi="Verdana" w:cs="Arial"/>
          <w:sz w:val="20"/>
          <w:szCs w:val="20"/>
        </w:rPr>
        <w:t>Support and a</w:t>
      </w:r>
      <w:r w:rsidR="00DD4877" w:rsidRPr="0020165E">
        <w:rPr>
          <w:rFonts w:ascii="Verdana" w:hAnsi="Verdana" w:cs="Arial"/>
          <w:sz w:val="20"/>
          <w:szCs w:val="20"/>
        </w:rPr>
        <w:t>ssist learners</w:t>
      </w:r>
      <w:r w:rsidR="0057446A" w:rsidRPr="0020165E">
        <w:rPr>
          <w:rFonts w:ascii="Verdana" w:hAnsi="Verdana" w:cs="Arial"/>
          <w:sz w:val="20"/>
          <w:szCs w:val="20"/>
        </w:rPr>
        <w:t xml:space="preserve"> so they are able</w:t>
      </w:r>
      <w:r w:rsidR="00DD4877" w:rsidRPr="0020165E">
        <w:rPr>
          <w:rFonts w:ascii="Verdana" w:hAnsi="Verdana" w:cs="Arial"/>
          <w:sz w:val="20"/>
          <w:szCs w:val="20"/>
        </w:rPr>
        <w:t xml:space="preserve"> to take responsibility for their </w:t>
      </w:r>
      <w:r w:rsidR="0057446A" w:rsidRPr="0020165E">
        <w:rPr>
          <w:rFonts w:ascii="Verdana" w:hAnsi="Verdana" w:cs="Arial"/>
          <w:sz w:val="20"/>
          <w:szCs w:val="20"/>
        </w:rPr>
        <w:t>own punctuality</w:t>
      </w:r>
      <w:r w:rsidR="0057446A" w:rsidRPr="00C04D68">
        <w:rPr>
          <w:rFonts w:ascii="Verdana" w:hAnsi="Verdana" w:cs="Arial"/>
          <w:sz w:val="20"/>
          <w:szCs w:val="20"/>
        </w:rPr>
        <w:t xml:space="preserve"> and</w:t>
      </w:r>
      <w:r w:rsidR="00DD4877" w:rsidRPr="00C04D68">
        <w:rPr>
          <w:rFonts w:ascii="Verdana" w:hAnsi="Verdana" w:cs="Arial"/>
          <w:sz w:val="20"/>
          <w:szCs w:val="20"/>
        </w:rPr>
        <w:t xml:space="preserve"> </w:t>
      </w:r>
      <w:r w:rsidR="00DF3EBE" w:rsidRPr="00C04D68">
        <w:rPr>
          <w:rFonts w:ascii="Verdana" w:hAnsi="Verdana" w:cs="Arial"/>
          <w:sz w:val="20"/>
          <w:szCs w:val="20"/>
        </w:rPr>
        <w:t>attendance</w:t>
      </w:r>
      <w:r w:rsidR="00DF3EBE">
        <w:rPr>
          <w:rFonts w:ascii="Verdana" w:hAnsi="Verdana" w:cs="Arial"/>
          <w:sz w:val="20"/>
          <w:szCs w:val="20"/>
        </w:rPr>
        <w:t xml:space="preserve"> and</w:t>
      </w:r>
      <w:r w:rsidR="0020165E" w:rsidRPr="00BA49AD">
        <w:rPr>
          <w:rFonts w:ascii="Verdana" w:hAnsi="Verdana" w:cs="Arial"/>
          <w:sz w:val="20"/>
          <w:szCs w:val="20"/>
        </w:rPr>
        <w:t xml:space="preserve"> identify</w:t>
      </w:r>
      <w:r w:rsidR="00764FFB" w:rsidRPr="00BA49AD">
        <w:rPr>
          <w:rFonts w:ascii="Verdana" w:hAnsi="Verdana" w:cs="Arial"/>
          <w:sz w:val="20"/>
          <w:szCs w:val="20"/>
        </w:rPr>
        <w:t xml:space="preserve"> and check on issues</w:t>
      </w:r>
      <w:r w:rsidR="00764FFB">
        <w:rPr>
          <w:rFonts w:ascii="Verdana" w:hAnsi="Verdana" w:cs="Arial"/>
          <w:sz w:val="20"/>
          <w:szCs w:val="20"/>
        </w:rPr>
        <w:t xml:space="preserve"> </w:t>
      </w:r>
      <w:r w:rsidR="00BA49AD">
        <w:rPr>
          <w:rFonts w:ascii="Verdana" w:hAnsi="Verdana" w:cs="Arial"/>
          <w:sz w:val="20"/>
          <w:szCs w:val="20"/>
        </w:rPr>
        <w:t>and barriers</w:t>
      </w:r>
      <w:r w:rsidR="0020165E">
        <w:rPr>
          <w:rFonts w:ascii="Verdana" w:hAnsi="Verdana" w:cs="Arial"/>
          <w:sz w:val="20"/>
          <w:szCs w:val="20"/>
        </w:rPr>
        <w:t xml:space="preserve"> to attendance and provide support.</w:t>
      </w:r>
      <w:r w:rsidR="0020165E" w:rsidRPr="00C04D68">
        <w:rPr>
          <w:rFonts w:ascii="Verdana" w:hAnsi="Verdana" w:cs="Arial"/>
          <w:sz w:val="20"/>
          <w:szCs w:val="20"/>
        </w:rPr>
        <w:t xml:space="preserve"> </w:t>
      </w:r>
    </w:p>
    <w:p w14:paraId="3BEC70C6" w14:textId="77777777" w:rsidR="009731C7" w:rsidRPr="00960406" w:rsidRDefault="00933DC1" w:rsidP="00556799">
      <w:pPr>
        <w:pStyle w:val="ListParagraph"/>
        <w:numPr>
          <w:ilvl w:val="1"/>
          <w:numId w:val="6"/>
        </w:numPr>
        <w:spacing w:before="120" w:after="120"/>
        <w:ind w:left="1440"/>
        <w:contextualSpacing w:val="0"/>
        <w:rPr>
          <w:rFonts w:ascii="Verdana" w:hAnsi="Verdana" w:cs="Arial"/>
          <w:sz w:val="20"/>
          <w:szCs w:val="20"/>
        </w:rPr>
      </w:pPr>
      <w:r w:rsidRPr="00C04D68">
        <w:rPr>
          <w:rFonts w:ascii="Verdana" w:hAnsi="Verdana" w:cs="Arial"/>
          <w:sz w:val="20"/>
          <w:szCs w:val="20"/>
        </w:rPr>
        <w:t>E</w:t>
      </w:r>
      <w:r w:rsidR="00E346F3" w:rsidRPr="00C04D68">
        <w:rPr>
          <w:rFonts w:ascii="Verdana" w:hAnsi="Verdana" w:cs="Arial"/>
          <w:sz w:val="20"/>
          <w:szCs w:val="20"/>
        </w:rPr>
        <w:t>nsure that learners remain engaged</w:t>
      </w:r>
      <w:r w:rsidR="009A5945" w:rsidRPr="00C04D68">
        <w:rPr>
          <w:rFonts w:ascii="Verdana" w:hAnsi="Verdana" w:cs="Arial"/>
          <w:sz w:val="20"/>
          <w:szCs w:val="20"/>
        </w:rPr>
        <w:t xml:space="preserve"> and </w:t>
      </w:r>
      <w:r w:rsidR="00A87301">
        <w:rPr>
          <w:rFonts w:ascii="Verdana" w:hAnsi="Verdana" w:cs="Arial"/>
          <w:sz w:val="20"/>
          <w:szCs w:val="20"/>
        </w:rPr>
        <w:t xml:space="preserve">given the opportunity to </w:t>
      </w:r>
      <w:r w:rsidR="009A5945" w:rsidRPr="00C04D68">
        <w:rPr>
          <w:rFonts w:ascii="Verdana" w:hAnsi="Verdana" w:cs="Arial"/>
          <w:sz w:val="20"/>
          <w:szCs w:val="20"/>
        </w:rPr>
        <w:t xml:space="preserve">catch up on their missed </w:t>
      </w:r>
      <w:r w:rsidR="00E346F3" w:rsidRPr="00C04D68">
        <w:rPr>
          <w:rFonts w:ascii="Verdana" w:hAnsi="Verdana" w:cs="Arial"/>
          <w:sz w:val="20"/>
          <w:szCs w:val="20"/>
        </w:rPr>
        <w:t>learning on occasions of pre-planned and unavoidable absence</w:t>
      </w:r>
      <w:r w:rsidR="00BB691E">
        <w:rPr>
          <w:rFonts w:ascii="Verdana" w:hAnsi="Verdana" w:cs="Arial"/>
          <w:sz w:val="20"/>
          <w:szCs w:val="20"/>
        </w:rPr>
        <w:t xml:space="preserve">, </w:t>
      </w:r>
      <w:r w:rsidR="00BB691E" w:rsidRPr="00960406">
        <w:rPr>
          <w:rFonts w:ascii="Verdana" w:hAnsi="Verdana" w:cs="Arial"/>
          <w:sz w:val="20"/>
          <w:szCs w:val="20"/>
        </w:rPr>
        <w:t>and feedback given on marked work</w:t>
      </w:r>
      <w:r w:rsidR="00960406" w:rsidRPr="00960406">
        <w:rPr>
          <w:rFonts w:ascii="Verdana" w:hAnsi="Verdana" w:cs="Arial"/>
          <w:sz w:val="20"/>
          <w:szCs w:val="20"/>
        </w:rPr>
        <w:t>.</w:t>
      </w:r>
    </w:p>
    <w:p w14:paraId="78AF2BBA" w14:textId="77777777" w:rsidR="009731C7" w:rsidRPr="00082315" w:rsidRDefault="00933DC1" w:rsidP="00556799">
      <w:pPr>
        <w:pStyle w:val="ListParagraph"/>
        <w:numPr>
          <w:ilvl w:val="1"/>
          <w:numId w:val="6"/>
        </w:numPr>
        <w:spacing w:before="120" w:after="120"/>
        <w:ind w:left="1440"/>
        <w:contextualSpacing w:val="0"/>
        <w:rPr>
          <w:rFonts w:ascii="Verdana" w:hAnsi="Verdana" w:cs="Arial"/>
          <w:sz w:val="20"/>
          <w:szCs w:val="20"/>
        </w:rPr>
      </w:pPr>
      <w:r w:rsidRPr="00082315">
        <w:rPr>
          <w:rFonts w:ascii="Verdana" w:hAnsi="Verdana" w:cs="Arial"/>
          <w:sz w:val="20"/>
          <w:szCs w:val="20"/>
        </w:rPr>
        <w:t>E</w:t>
      </w:r>
      <w:r w:rsidR="005C6BEC" w:rsidRPr="00082315">
        <w:rPr>
          <w:rFonts w:ascii="Verdana" w:hAnsi="Verdana" w:cs="Arial"/>
          <w:sz w:val="20"/>
          <w:szCs w:val="20"/>
        </w:rPr>
        <w:t>nsure</w:t>
      </w:r>
      <w:r w:rsidR="0020165E" w:rsidRPr="00082315">
        <w:rPr>
          <w:rFonts w:ascii="Verdana" w:hAnsi="Verdana" w:cs="Arial"/>
          <w:sz w:val="20"/>
          <w:szCs w:val="20"/>
        </w:rPr>
        <w:t xml:space="preserve"> </w:t>
      </w:r>
      <w:r w:rsidR="00823CD2" w:rsidRPr="00082315">
        <w:rPr>
          <w:rFonts w:ascii="Verdana" w:hAnsi="Verdana" w:cs="Arial"/>
          <w:sz w:val="20"/>
          <w:szCs w:val="20"/>
        </w:rPr>
        <w:t>r</w:t>
      </w:r>
      <w:r w:rsidR="005C6BEC" w:rsidRPr="00082315">
        <w:rPr>
          <w:rFonts w:ascii="Verdana" w:hAnsi="Verdana" w:cs="Arial"/>
          <w:sz w:val="20"/>
          <w:szCs w:val="20"/>
        </w:rPr>
        <w:t>eporting of absences to parents/carers</w:t>
      </w:r>
      <w:r w:rsidR="007F652F" w:rsidRPr="00082315">
        <w:rPr>
          <w:rFonts w:ascii="Verdana" w:hAnsi="Verdana" w:cs="Arial"/>
          <w:sz w:val="20"/>
          <w:szCs w:val="20"/>
        </w:rPr>
        <w:t>/employers</w:t>
      </w:r>
      <w:r w:rsidR="005C6BEC" w:rsidRPr="00082315">
        <w:rPr>
          <w:rFonts w:ascii="Verdana" w:hAnsi="Verdana" w:cs="Arial"/>
          <w:sz w:val="20"/>
          <w:szCs w:val="20"/>
        </w:rPr>
        <w:t xml:space="preserve"> </w:t>
      </w:r>
      <w:r w:rsidR="00764FFB" w:rsidRPr="00082315">
        <w:rPr>
          <w:rFonts w:ascii="Verdana" w:hAnsi="Verdana" w:cs="Arial"/>
          <w:sz w:val="20"/>
          <w:szCs w:val="20"/>
        </w:rPr>
        <w:t>as</w:t>
      </w:r>
      <w:r w:rsidR="005C6BEC" w:rsidRPr="00082315">
        <w:rPr>
          <w:rFonts w:ascii="Verdana" w:hAnsi="Verdana" w:cs="Arial"/>
          <w:sz w:val="20"/>
          <w:szCs w:val="20"/>
        </w:rPr>
        <w:t xml:space="preserve"> appropriate</w:t>
      </w:r>
      <w:r w:rsidR="00C80A94" w:rsidRPr="00082315">
        <w:rPr>
          <w:rFonts w:ascii="Verdana" w:hAnsi="Verdana" w:cs="Arial"/>
          <w:sz w:val="20"/>
          <w:szCs w:val="20"/>
        </w:rPr>
        <w:t xml:space="preserve">, </w:t>
      </w:r>
      <w:r w:rsidR="00764FFB" w:rsidRPr="00082315">
        <w:rPr>
          <w:rFonts w:ascii="Verdana" w:hAnsi="Verdana" w:cs="Arial"/>
          <w:sz w:val="20"/>
          <w:szCs w:val="20"/>
        </w:rPr>
        <w:t>is</w:t>
      </w:r>
      <w:r w:rsidR="00823CD2" w:rsidRPr="00082315">
        <w:rPr>
          <w:rFonts w:ascii="Verdana" w:hAnsi="Verdana" w:cs="Arial"/>
          <w:sz w:val="20"/>
          <w:szCs w:val="20"/>
        </w:rPr>
        <w:t xml:space="preserve"> </w:t>
      </w:r>
      <w:r w:rsidR="00E62D57" w:rsidRPr="00082315">
        <w:rPr>
          <w:rFonts w:ascii="Verdana" w:hAnsi="Verdana" w:cs="Arial"/>
          <w:sz w:val="20"/>
          <w:szCs w:val="20"/>
        </w:rPr>
        <w:t xml:space="preserve">done so in a </w:t>
      </w:r>
      <w:r w:rsidR="00C80A94" w:rsidRPr="00082315">
        <w:rPr>
          <w:rFonts w:ascii="Verdana" w:hAnsi="Verdana" w:cs="Arial"/>
          <w:sz w:val="20"/>
          <w:szCs w:val="20"/>
        </w:rPr>
        <w:t>timely and supportive</w:t>
      </w:r>
      <w:r w:rsidR="00E62D57" w:rsidRPr="00082315">
        <w:rPr>
          <w:rFonts w:ascii="Verdana" w:hAnsi="Verdana" w:cs="Arial"/>
          <w:sz w:val="20"/>
          <w:szCs w:val="20"/>
        </w:rPr>
        <w:t xml:space="preserve"> manner</w:t>
      </w:r>
      <w:r w:rsidR="00C80A94" w:rsidRPr="00082315">
        <w:rPr>
          <w:rFonts w:ascii="Verdana" w:hAnsi="Verdana" w:cs="Arial"/>
          <w:sz w:val="20"/>
          <w:szCs w:val="20"/>
        </w:rPr>
        <w:t xml:space="preserve">. </w:t>
      </w:r>
      <w:r w:rsidR="00E62D57" w:rsidRPr="00082315">
        <w:rPr>
          <w:rFonts w:ascii="Verdana" w:hAnsi="Verdana" w:cs="Arial"/>
          <w:sz w:val="20"/>
          <w:szCs w:val="20"/>
        </w:rPr>
        <w:t xml:space="preserve">Work in </w:t>
      </w:r>
      <w:r w:rsidR="0019382C" w:rsidRPr="00082315">
        <w:rPr>
          <w:rFonts w:ascii="Verdana" w:hAnsi="Verdana" w:cs="Arial"/>
          <w:sz w:val="20"/>
          <w:szCs w:val="20"/>
        </w:rPr>
        <w:t>collaboration</w:t>
      </w:r>
      <w:r w:rsidR="00E62D57" w:rsidRPr="00082315">
        <w:rPr>
          <w:rFonts w:ascii="Verdana" w:hAnsi="Verdana" w:cs="Arial"/>
          <w:sz w:val="20"/>
          <w:szCs w:val="20"/>
        </w:rPr>
        <w:t xml:space="preserve"> with parents/carers/employers</w:t>
      </w:r>
      <w:r w:rsidR="0019382C" w:rsidRPr="00082315">
        <w:rPr>
          <w:rFonts w:ascii="Verdana" w:hAnsi="Verdana" w:cs="Arial"/>
          <w:sz w:val="20"/>
          <w:szCs w:val="20"/>
        </w:rPr>
        <w:t xml:space="preserve"> and develop a positive relationship </w:t>
      </w:r>
      <w:r w:rsidR="00400503" w:rsidRPr="00082315">
        <w:rPr>
          <w:rFonts w:ascii="Verdana" w:hAnsi="Verdana" w:cs="Arial"/>
          <w:sz w:val="20"/>
          <w:szCs w:val="20"/>
        </w:rPr>
        <w:t xml:space="preserve">from </w:t>
      </w:r>
      <w:r w:rsidR="0019382C" w:rsidRPr="00082315">
        <w:rPr>
          <w:rFonts w:ascii="Verdana" w:hAnsi="Verdana" w:cs="Arial"/>
          <w:sz w:val="20"/>
          <w:szCs w:val="20"/>
        </w:rPr>
        <w:t xml:space="preserve">which the learner will benefit. </w:t>
      </w:r>
    </w:p>
    <w:p w14:paraId="732D6991" w14:textId="77777777" w:rsidR="00D07AB4" w:rsidRPr="00082315" w:rsidRDefault="00933DC1" w:rsidP="00556799">
      <w:pPr>
        <w:pStyle w:val="ListParagraph"/>
        <w:numPr>
          <w:ilvl w:val="1"/>
          <w:numId w:val="6"/>
        </w:numPr>
        <w:spacing w:before="120" w:after="120"/>
        <w:ind w:left="1440"/>
        <w:contextualSpacing w:val="0"/>
        <w:rPr>
          <w:rFonts w:ascii="Verdana" w:hAnsi="Verdana" w:cs="Arial"/>
          <w:sz w:val="20"/>
          <w:szCs w:val="20"/>
        </w:rPr>
      </w:pPr>
      <w:r w:rsidRPr="00082315">
        <w:rPr>
          <w:rFonts w:ascii="Verdana" w:hAnsi="Verdana" w:cs="Arial"/>
          <w:sz w:val="20"/>
          <w:szCs w:val="20"/>
        </w:rPr>
        <w:t>E</w:t>
      </w:r>
      <w:r w:rsidR="007F652F" w:rsidRPr="00082315">
        <w:rPr>
          <w:rFonts w:ascii="Verdana" w:hAnsi="Verdana" w:cs="Arial"/>
          <w:sz w:val="20"/>
          <w:szCs w:val="20"/>
        </w:rPr>
        <w:t>ffectively</w:t>
      </w:r>
      <w:r w:rsidR="00400503" w:rsidRPr="00082315">
        <w:rPr>
          <w:rFonts w:ascii="Verdana" w:hAnsi="Verdana" w:cs="Arial"/>
          <w:sz w:val="20"/>
          <w:szCs w:val="20"/>
        </w:rPr>
        <w:t xml:space="preserve"> and accurately</w:t>
      </w:r>
      <w:r w:rsidR="007F652F" w:rsidRPr="00082315">
        <w:rPr>
          <w:rFonts w:ascii="Verdana" w:hAnsi="Verdana" w:cs="Arial"/>
          <w:sz w:val="20"/>
          <w:szCs w:val="20"/>
        </w:rPr>
        <w:t xml:space="preserve"> mon</w:t>
      </w:r>
      <w:r w:rsidRPr="00082315">
        <w:rPr>
          <w:rFonts w:ascii="Verdana" w:hAnsi="Verdana" w:cs="Arial"/>
          <w:sz w:val="20"/>
          <w:szCs w:val="20"/>
        </w:rPr>
        <w:t xml:space="preserve">itor attendance and punctuality </w:t>
      </w:r>
      <w:r w:rsidR="009C0616" w:rsidRPr="00082315">
        <w:rPr>
          <w:rFonts w:ascii="Verdana" w:hAnsi="Verdana" w:cs="Arial"/>
          <w:sz w:val="20"/>
          <w:szCs w:val="20"/>
        </w:rPr>
        <w:t xml:space="preserve">using College systems in a timely way </w:t>
      </w:r>
      <w:r w:rsidRPr="00082315">
        <w:rPr>
          <w:rFonts w:ascii="Verdana" w:hAnsi="Verdana" w:cs="Arial"/>
          <w:sz w:val="20"/>
          <w:szCs w:val="20"/>
        </w:rPr>
        <w:t>to support learner retention</w:t>
      </w:r>
      <w:r w:rsidR="00C80A94" w:rsidRPr="00082315">
        <w:rPr>
          <w:rFonts w:ascii="Verdana" w:hAnsi="Verdana" w:cs="Arial"/>
          <w:sz w:val="20"/>
          <w:szCs w:val="20"/>
        </w:rPr>
        <w:t xml:space="preserve"> and </w:t>
      </w:r>
      <w:r w:rsidRPr="00082315">
        <w:rPr>
          <w:rFonts w:ascii="Verdana" w:hAnsi="Verdana" w:cs="Arial"/>
          <w:sz w:val="20"/>
          <w:szCs w:val="20"/>
        </w:rPr>
        <w:t>achievement</w:t>
      </w:r>
      <w:r w:rsidR="0017375F" w:rsidRPr="00082315">
        <w:rPr>
          <w:rFonts w:ascii="Verdana" w:hAnsi="Verdana" w:cs="Arial"/>
          <w:sz w:val="20"/>
          <w:szCs w:val="20"/>
        </w:rPr>
        <w:t>.</w:t>
      </w:r>
    </w:p>
    <w:p w14:paraId="3037C834" w14:textId="77777777" w:rsidR="009731C7" w:rsidRPr="00C04D68" w:rsidRDefault="0069663C" w:rsidP="00556799">
      <w:pPr>
        <w:pStyle w:val="ListParagraph"/>
        <w:numPr>
          <w:ilvl w:val="1"/>
          <w:numId w:val="6"/>
        </w:numPr>
        <w:spacing w:before="120" w:after="120"/>
        <w:ind w:left="1440"/>
        <w:contextualSpacing w:val="0"/>
        <w:rPr>
          <w:rFonts w:ascii="Verdana" w:hAnsi="Verdana" w:cs="Arial"/>
          <w:sz w:val="20"/>
          <w:szCs w:val="20"/>
        </w:rPr>
      </w:pPr>
      <w:r w:rsidRPr="00082315">
        <w:rPr>
          <w:rFonts w:ascii="Verdana" w:hAnsi="Verdana" w:cs="Arial"/>
          <w:sz w:val="20"/>
          <w:szCs w:val="20"/>
        </w:rPr>
        <w:t>Ensuring safeguarding of learners</w:t>
      </w:r>
      <w:r w:rsidR="005A594F" w:rsidRPr="00082315">
        <w:rPr>
          <w:rFonts w:ascii="Verdana" w:hAnsi="Verdana" w:cs="Arial"/>
          <w:sz w:val="20"/>
          <w:szCs w:val="20"/>
        </w:rPr>
        <w:t xml:space="preserve"> and</w:t>
      </w:r>
      <w:r w:rsidRPr="00082315">
        <w:rPr>
          <w:rFonts w:ascii="Verdana" w:hAnsi="Verdana" w:cs="Arial"/>
          <w:sz w:val="20"/>
          <w:szCs w:val="20"/>
        </w:rPr>
        <w:t xml:space="preserve"> apprentices under 19 years of age and vulnerable adults</w:t>
      </w:r>
      <w:r w:rsidR="00E515C4" w:rsidRPr="00082315">
        <w:rPr>
          <w:rFonts w:ascii="Verdana" w:hAnsi="Verdana" w:cs="Arial"/>
          <w:sz w:val="20"/>
          <w:szCs w:val="20"/>
        </w:rPr>
        <w:t xml:space="preserve"> though positive attendance</w:t>
      </w:r>
      <w:r w:rsidR="00E515C4">
        <w:rPr>
          <w:rFonts w:ascii="Verdana" w:hAnsi="Verdana" w:cs="Arial"/>
          <w:sz w:val="20"/>
          <w:szCs w:val="20"/>
        </w:rPr>
        <w:t>.</w:t>
      </w:r>
    </w:p>
    <w:p w14:paraId="6708355A" w14:textId="5A598F42" w:rsidR="00933DC1" w:rsidRPr="00082315" w:rsidRDefault="00933DC1" w:rsidP="00556799">
      <w:pPr>
        <w:pStyle w:val="ListParagraph"/>
        <w:numPr>
          <w:ilvl w:val="1"/>
          <w:numId w:val="6"/>
        </w:numPr>
        <w:spacing w:before="120" w:after="120"/>
        <w:ind w:left="1440"/>
        <w:contextualSpacing w:val="0"/>
        <w:rPr>
          <w:rFonts w:ascii="Verdana" w:hAnsi="Verdana" w:cs="Arial"/>
          <w:sz w:val="20"/>
          <w:szCs w:val="20"/>
        </w:rPr>
      </w:pPr>
      <w:r w:rsidRPr="00731A2A">
        <w:rPr>
          <w:rFonts w:ascii="Verdana" w:hAnsi="Verdana" w:cs="Arial"/>
          <w:sz w:val="20"/>
          <w:szCs w:val="20"/>
        </w:rPr>
        <w:t xml:space="preserve">Ensure a consistent </w:t>
      </w:r>
      <w:r w:rsidR="00D050A9" w:rsidRPr="00731A2A">
        <w:rPr>
          <w:rFonts w:ascii="Verdana" w:hAnsi="Verdana" w:cs="Arial"/>
          <w:sz w:val="20"/>
          <w:szCs w:val="20"/>
        </w:rPr>
        <w:t xml:space="preserve">but individualised </w:t>
      </w:r>
      <w:r w:rsidRPr="00731A2A">
        <w:rPr>
          <w:rFonts w:ascii="Verdana" w:hAnsi="Verdana" w:cs="Arial"/>
          <w:sz w:val="20"/>
          <w:szCs w:val="20"/>
        </w:rPr>
        <w:t xml:space="preserve">approach throughout the </w:t>
      </w:r>
      <w:r w:rsidR="00082315">
        <w:rPr>
          <w:rFonts w:ascii="Verdana" w:hAnsi="Verdana" w:cs="Arial"/>
          <w:sz w:val="20"/>
          <w:szCs w:val="20"/>
        </w:rPr>
        <w:t>C</w:t>
      </w:r>
      <w:r w:rsidRPr="00731A2A">
        <w:rPr>
          <w:rFonts w:ascii="Verdana" w:hAnsi="Verdana" w:cs="Arial"/>
          <w:sz w:val="20"/>
          <w:szCs w:val="20"/>
        </w:rPr>
        <w:t xml:space="preserve">ollege </w:t>
      </w:r>
      <w:r w:rsidR="00CA0113">
        <w:rPr>
          <w:rFonts w:ascii="Verdana" w:hAnsi="Verdana" w:cs="Arial"/>
          <w:sz w:val="20"/>
          <w:szCs w:val="20"/>
        </w:rPr>
        <w:t>for</w:t>
      </w:r>
      <w:r w:rsidRPr="00731A2A">
        <w:rPr>
          <w:rFonts w:ascii="Verdana" w:hAnsi="Verdana" w:cs="Arial"/>
          <w:sz w:val="20"/>
          <w:szCs w:val="20"/>
        </w:rPr>
        <w:t xml:space="preserve"> attendance and punctuality</w:t>
      </w:r>
      <w:r w:rsidR="00663252" w:rsidRPr="00731A2A">
        <w:rPr>
          <w:rFonts w:ascii="Verdana" w:hAnsi="Verdana" w:cs="Arial"/>
          <w:sz w:val="20"/>
          <w:szCs w:val="20"/>
        </w:rPr>
        <w:t>, that</w:t>
      </w:r>
      <w:r w:rsidR="00663252" w:rsidRPr="00C04D68">
        <w:rPr>
          <w:rFonts w:ascii="Verdana" w:hAnsi="Verdana" w:cs="Arial"/>
          <w:sz w:val="20"/>
          <w:szCs w:val="20"/>
        </w:rPr>
        <w:t xml:space="preserve"> takes a supportive approach </w:t>
      </w:r>
      <w:r w:rsidR="00595074" w:rsidRPr="00C04D68">
        <w:rPr>
          <w:rFonts w:ascii="Verdana" w:hAnsi="Verdana" w:cs="Arial"/>
          <w:sz w:val="20"/>
          <w:szCs w:val="20"/>
        </w:rPr>
        <w:t>considering</w:t>
      </w:r>
      <w:r w:rsidR="00663252" w:rsidRPr="00C04D68">
        <w:rPr>
          <w:rFonts w:ascii="Verdana" w:hAnsi="Verdana" w:cs="Arial"/>
          <w:sz w:val="20"/>
          <w:szCs w:val="20"/>
        </w:rPr>
        <w:t xml:space="preserve"> individual </w:t>
      </w:r>
      <w:r w:rsidR="00CC7612">
        <w:rPr>
          <w:rFonts w:ascii="Verdana" w:hAnsi="Verdana" w:cs="Arial"/>
          <w:sz w:val="20"/>
          <w:szCs w:val="20"/>
        </w:rPr>
        <w:t xml:space="preserve">barriers, </w:t>
      </w:r>
      <w:r w:rsidR="00663252" w:rsidRPr="00C04D68">
        <w:rPr>
          <w:rFonts w:ascii="Verdana" w:hAnsi="Verdana" w:cs="Arial"/>
          <w:sz w:val="20"/>
          <w:szCs w:val="20"/>
        </w:rPr>
        <w:t>needs</w:t>
      </w:r>
      <w:r w:rsidR="00595074" w:rsidRPr="00C04D68">
        <w:rPr>
          <w:rFonts w:ascii="Verdana" w:hAnsi="Verdana" w:cs="Arial"/>
          <w:sz w:val="20"/>
          <w:szCs w:val="20"/>
        </w:rPr>
        <w:t xml:space="preserve"> </w:t>
      </w:r>
      <w:r w:rsidR="00595074" w:rsidRPr="00082315">
        <w:rPr>
          <w:rFonts w:ascii="Verdana" w:hAnsi="Verdana" w:cs="Arial"/>
          <w:sz w:val="20"/>
          <w:szCs w:val="20"/>
        </w:rPr>
        <w:t xml:space="preserve">and circumstances. </w:t>
      </w:r>
    </w:p>
    <w:p w14:paraId="40F39BF5" w14:textId="77777777" w:rsidR="00CC7612" w:rsidRDefault="00CC7612" w:rsidP="00556799">
      <w:pPr>
        <w:pStyle w:val="ListParagraph"/>
        <w:numPr>
          <w:ilvl w:val="1"/>
          <w:numId w:val="6"/>
        </w:numPr>
        <w:spacing w:before="120" w:after="120"/>
        <w:ind w:left="1440"/>
        <w:contextualSpacing w:val="0"/>
        <w:rPr>
          <w:rFonts w:ascii="Verdana" w:hAnsi="Verdana" w:cs="Arial"/>
          <w:sz w:val="20"/>
          <w:szCs w:val="20"/>
        </w:rPr>
      </w:pPr>
      <w:r w:rsidRPr="00082315">
        <w:rPr>
          <w:rFonts w:ascii="Verdana" w:hAnsi="Verdana" w:cs="Arial"/>
          <w:sz w:val="20"/>
          <w:szCs w:val="20"/>
        </w:rPr>
        <w:t xml:space="preserve">Good and improved attendance is </w:t>
      </w:r>
      <w:r w:rsidR="008C7329" w:rsidRPr="00082315">
        <w:rPr>
          <w:rFonts w:ascii="Verdana" w:hAnsi="Verdana" w:cs="Arial"/>
          <w:sz w:val="20"/>
          <w:szCs w:val="20"/>
        </w:rPr>
        <w:t xml:space="preserve">recognised </w:t>
      </w:r>
    </w:p>
    <w:p w14:paraId="526813FD" w14:textId="77777777" w:rsidR="00364B8A" w:rsidRDefault="00364B8A" w:rsidP="001037F5">
      <w:pPr>
        <w:pStyle w:val="ListParagraph"/>
        <w:tabs>
          <w:tab w:val="left" w:pos="1134"/>
        </w:tabs>
        <w:ind w:left="1440" w:hanging="720"/>
        <w:rPr>
          <w:rFonts w:ascii="Verdana" w:hAnsi="Verdana" w:cs="Arial"/>
          <w:sz w:val="20"/>
        </w:rPr>
      </w:pPr>
    </w:p>
    <w:p w14:paraId="12D6EE4C" w14:textId="77777777" w:rsidR="00CA0113" w:rsidRDefault="00CA0113" w:rsidP="001037F5">
      <w:pPr>
        <w:pStyle w:val="ListParagraph"/>
        <w:tabs>
          <w:tab w:val="left" w:pos="1134"/>
        </w:tabs>
        <w:ind w:left="1440" w:hanging="720"/>
        <w:rPr>
          <w:rFonts w:ascii="Verdana" w:hAnsi="Verdana" w:cs="Arial"/>
          <w:sz w:val="20"/>
        </w:rPr>
      </w:pPr>
    </w:p>
    <w:p w14:paraId="140CD000" w14:textId="77777777" w:rsidR="00CA0113" w:rsidRDefault="00CA0113" w:rsidP="001037F5">
      <w:pPr>
        <w:pStyle w:val="ListParagraph"/>
        <w:tabs>
          <w:tab w:val="left" w:pos="1134"/>
        </w:tabs>
        <w:ind w:left="1440" w:hanging="720"/>
        <w:rPr>
          <w:rFonts w:ascii="Verdana" w:hAnsi="Verdana" w:cs="Arial"/>
          <w:sz w:val="20"/>
        </w:rPr>
      </w:pPr>
    </w:p>
    <w:p w14:paraId="342CD9A8" w14:textId="77777777" w:rsidR="00CA0113" w:rsidRDefault="00CA0113" w:rsidP="001037F5">
      <w:pPr>
        <w:pStyle w:val="ListParagraph"/>
        <w:tabs>
          <w:tab w:val="left" w:pos="1134"/>
        </w:tabs>
        <w:ind w:left="1440" w:hanging="720"/>
        <w:rPr>
          <w:rFonts w:ascii="Verdana" w:hAnsi="Verdana" w:cs="Arial"/>
          <w:sz w:val="20"/>
        </w:rPr>
      </w:pPr>
    </w:p>
    <w:p w14:paraId="185EDF66" w14:textId="77777777" w:rsidR="00CA0113" w:rsidRDefault="00CA0113" w:rsidP="001037F5">
      <w:pPr>
        <w:pStyle w:val="ListParagraph"/>
        <w:tabs>
          <w:tab w:val="left" w:pos="1134"/>
        </w:tabs>
        <w:ind w:left="1440" w:hanging="720"/>
        <w:rPr>
          <w:rFonts w:ascii="Verdana" w:hAnsi="Verdana" w:cs="Arial"/>
          <w:sz w:val="20"/>
        </w:rPr>
      </w:pPr>
    </w:p>
    <w:p w14:paraId="2E548238" w14:textId="77777777" w:rsidR="00CA0113" w:rsidRPr="00364B8A" w:rsidRDefault="00CA0113" w:rsidP="001037F5">
      <w:pPr>
        <w:pStyle w:val="ListParagraph"/>
        <w:tabs>
          <w:tab w:val="left" w:pos="1134"/>
        </w:tabs>
        <w:ind w:left="1440" w:hanging="720"/>
        <w:rPr>
          <w:rFonts w:ascii="Verdana" w:hAnsi="Verdana" w:cs="Arial"/>
          <w:sz w:val="20"/>
        </w:rPr>
      </w:pPr>
    </w:p>
    <w:p w14:paraId="7DD3B53C" w14:textId="5E976AA7" w:rsidR="0079099D" w:rsidRPr="0067783B" w:rsidRDefault="0079099D" w:rsidP="00B83867">
      <w:pPr>
        <w:pStyle w:val="PlainText"/>
        <w:numPr>
          <w:ilvl w:val="0"/>
          <w:numId w:val="29"/>
        </w:numPr>
        <w:ind w:left="720" w:hanging="720"/>
        <w:jc w:val="both"/>
        <w:rPr>
          <w:rFonts w:ascii="Verdana" w:hAnsi="Verdana" w:cs="Arial"/>
          <w:b/>
          <w:sz w:val="20"/>
          <w:szCs w:val="20"/>
        </w:rPr>
      </w:pPr>
      <w:r w:rsidRPr="00082315">
        <w:rPr>
          <w:rFonts w:ascii="Verdana" w:hAnsi="Verdana" w:cs="Arial"/>
          <w:b/>
          <w:sz w:val="20"/>
          <w:szCs w:val="20"/>
        </w:rPr>
        <w:lastRenderedPageBreak/>
        <w:t>SCOPE:</w:t>
      </w:r>
      <w:r w:rsidRPr="00082315">
        <w:rPr>
          <w:rFonts w:ascii="Verdana" w:hAnsi="Verdana" w:cs="Arial"/>
          <w:sz w:val="20"/>
          <w:szCs w:val="20"/>
        </w:rPr>
        <w:t xml:space="preserve"> </w:t>
      </w:r>
      <w:r w:rsidR="00E879D5" w:rsidRPr="00082315">
        <w:rPr>
          <w:rFonts w:ascii="Verdana" w:hAnsi="Verdana" w:cs="Arial"/>
          <w:sz w:val="20"/>
          <w:szCs w:val="20"/>
        </w:rPr>
        <w:t>This applies to all learners including those on</w:t>
      </w:r>
      <w:r w:rsidR="003275E2" w:rsidRPr="00082315">
        <w:rPr>
          <w:rFonts w:ascii="Verdana" w:hAnsi="Verdana" w:cs="Arial"/>
          <w:sz w:val="20"/>
          <w:szCs w:val="20"/>
        </w:rPr>
        <w:t xml:space="preserve"> full</w:t>
      </w:r>
      <w:r w:rsidR="00025B5A" w:rsidRPr="00082315">
        <w:rPr>
          <w:rFonts w:ascii="Verdana" w:hAnsi="Verdana" w:cs="Arial"/>
          <w:sz w:val="20"/>
          <w:szCs w:val="20"/>
        </w:rPr>
        <w:t>-</w:t>
      </w:r>
      <w:r w:rsidR="003275E2" w:rsidRPr="00082315">
        <w:rPr>
          <w:rFonts w:ascii="Verdana" w:hAnsi="Verdana" w:cs="Arial"/>
          <w:sz w:val="20"/>
          <w:szCs w:val="20"/>
        </w:rPr>
        <w:t>time</w:t>
      </w:r>
      <w:r w:rsidR="00A604B4" w:rsidRPr="00082315">
        <w:rPr>
          <w:rFonts w:ascii="Verdana" w:hAnsi="Verdana" w:cs="Arial"/>
          <w:sz w:val="20"/>
          <w:szCs w:val="20"/>
        </w:rPr>
        <w:t xml:space="preserve"> </w:t>
      </w:r>
      <w:r w:rsidR="00EE65B9" w:rsidRPr="00082315">
        <w:rPr>
          <w:rFonts w:ascii="Verdana" w:hAnsi="Verdana" w:cs="Arial"/>
          <w:sz w:val="20"/>
          <w:szCs w:val="20"/>
        </w:rPr>
        <w:t>or part-time</w:t>
      </w:r>
      <w:r w:rsidR="003275E2" w:rsidRPr="00082315">
        <w:rPr>
          <w:rFonts w:ascii="Verdana" w:hAnsi="Verdana" w:cs="Arial"/>
          <w:sz w:val="20"/>
          <w:szCs w:val="20"/>
        </w:rPr>
        <w:t xml:space="preserve"> Study Programmes</w:t>
      </w:r>
      <w:r w:rsidR="00707F93" w:rsidRPr="00082315">
        <w:rPr>
          <w:rFonts w:ascii="Verdana" w:hAnsi="Verdana" w:cs="Arial"/>
          <w:sz w:val="20"/>
          <w:szCs w:val="20"/>
        </w:rPr>
        <w:t xml:space="preserve"> including</w:t>
      </w:r>
      <w:r w:rsidR="00DF3EBE">
        <w:rPr>
          <w:rFonts w:ascii="Verdana" w:hAnsi="Verdana" w:cs="Arial"/>
          <w:sz w:val="20"/>
          <w:szCs w:val="20"/>
        </w:rPr>
        <w:t xml:space="preserve"> the Kings</w:t>
      </w:r>
      <w:r w:rsidR="00707F93" w:rsidRPr="00082315">
        <w:rPr>
          <w:rFonts w:ascii="Verdana" w:hAnsi="Verdana" w:cs="Arial"/>
          <w:sz w:val="20"/>
          <w:szCs w:val="20"/>
        </w:rPr>
        <w:t xml:space="preserve"> Trust</w:t>
      </w:r>
      <w:r w:rsidR="003275E2" w:rsidRPr="00082315">
        <w:rPr>
          <w:rFonts w:ascii="Verdana" w:hAnsi="Verdana" w:cs="Arial"/>
          <w:sz w:val="20"/>
          <w:szCs w:val="20"/>
        </w:rPr>
        <w:t>,</w:t>
      </w:r>
      <w:r w:rsidR="00DF3EBE">
        <w:rPr>
          <w:rFonts w:ascii="Verdana" w:hAnsi="Verdana" w:cs="Arial"/>
          <w:sz w:val="20"/>
          <w:szCs w:val="20"/>
        </w:rPr>
        <w:t xml:space="preserve"> </w:t>
      </w:r>
      <w:r w:rsidR="00E879D5" w:rsidRPr="00082315">
        <w:rPr>
          <w:rFonts w:ascii="Verdana" w:hAnsi="Verdana" w:cs="Arial"/>
          <w:sz w:val="20"/>
          <w:szCs w:val="20"/>
        </w:rPr>
        <w:t>and Apprenticeship programmes</w:t>
      </w:r>
      <w:r w:rsidR="003275E2" w:rsidRPr="00082315">
        <w:rPr>
          <w:rFonts w:ascii="Verdana" w:hAnsi="Verdana" w:cs="Arial"/>
          <w:sz w:val="20"/>
          <w:szCs w:val="20"/>
        </w:rPr>
        <w:t>, part time and adult courses</w:t>
      </w:r>
      <w:r w:rsidR="008C7329" w:rsidRPr="00082315">
        <w:rPr>
          <w:rFonts w:ascii="Verdana" w:hAnsi="Verdana" w:cs="Arial"/>
          <w:sz w:val="20"/>
          <w:szCs w:val="20"/>
        </w:rPr>
        <w:t xml:space="preserve"> or in subcontracted provision.</w:t>
      </w:r>
    </w:p>
    <w:p w14:paraId="548E3390" w14:textId="6E5D0363" w:rsidR="00B84D92" w:rsidRDefault="00B84D92" w:rsidP="00900556">
      <w:pPr>
        <w:pStyle w:val="PlainText"/>
        <w:rPr>
          <w:rFonts w:ascii="Verdana" w:hAnsi="Verdana" w:cs="Arial"/>
          <w:sz w:val="20"/>
          <w:szCs w:val="20"/>
        </w:rPr>
      </w:pPr>
    </w:p>
    <w:p w14:paraId="0157D246" w14:textId="77777777" w:rsidR="00B84D92" w:rsidRPr="00082315" w:rsidRDefault="00B84D92" w:rsidP="00900556">
      <w:pPr>
        <w:pStyle w:val="PlainText"/>
        <w:rPr>
          <w:rFonts w:ascii="Verdana" w:hAnsi="Verdana" w:cs="Arial"/>
          <w:sz w:val="20"/>
          <w:szCs w:val="20"/>
        </w:rPr>
      </w:pPr>
    </w:p>
    <w:p w14:paraId="385890E4" w14:textId="77777777" w:rsidR="00900556" w:rsidRPr="00082315" w:rsidRDefault="00900556" w:rsidP="00B83867">
      <w:pPr>
        <w:pStyle w:val="PlainText"/>
        <w:numPr>
          <w:ilvl w:val="0"/>
          <w:numId w:val="29"/>
        </w:numPr>
        <w:ind w:left="720" w:hanging="720"/>
        <w:jc w:val="both"/>
        <w:rPr>
          <w:rFonts w:ascii="Verdana" w:hAnsi="Verdana" w:cs="Arial"/>
          <w:b/>
          <w:sz w:val="20"/>
          <w:szCs w:val="20"/>
        </w:rPr>
      </w:pPr>
      <w:r w:rsidRPr="00082315">
        <w:rPr>
          <w:rFonts w:ascii="Verdana" w:hAnsi="Verdana" w:cs="Arial"/>
          <w:b/>
          <w:sz w:val="20"/>
          <w:szCs w:val="20"/>
        </w:rPr>
        <w:t>GUIDING PRINCIPLES</w:t>
      </w:r>
      <w:r w:rsidR="00E51946" w:rsidRPr="00082315">
        <w:rPr>
          <w:rFonts w:ascii="Verdana" w:hAnsi="Verdana" w:cs="Arial"/>
          <w:b/>
          <w:sz w:val="20"/>
          <w:szCs w:val="20"/>
        </w:rPr>
        <w:t>:</w:t>
      </w:r>
    </w:p>
    <w:p w14:paraId="38BB4010" w14:textId="77777777" w:rsidR="009F67EC" w:rsidRPr="00056769" w:rsidRDefault="009F67EC" w:rsidP="00BF6DB9">
      <w:pPr>
        <w:pStyle w:val="PlainText"/>
        <w:jc w:val="both"/>
        <w:rPr>
          <w:rFonts w:ascii="Verdana" w:hAnsi="Verdana" w:cs="Arial"/>
          <w:sz w:val="20"/>
          <w:szCs w:val="20"/>
        </w:rPr>
      </w:pPr>
    </w:p>
    <w:p w14:paraId="0295795D" w14:textId="46EFCD20" w:rsidR="00E95C76" w:rsidRPr="00082315" w:rsidRDefault="004E4E92" w:rsidP="002D7D1C">
      <w:pPr>
        <w:spacing w:after="120"/>
        <w:ind w:left="1440" w:hanging="720"/>
        <w:rPr>
          <w:rFonts w:ascii="Verdana" w:hAnsi="Verdana"/>
          <w:sz w:val="20"/>
          <w:szCs w:val="20"/>
        </w:rPr>
      </w:pPr>
      <w:r>
        <w:rPr>
          <w:rFonts w:ascii="Verdana" w:hAnsi="Verdana" w:cs="Arial"/>
          <w:sz w:val="20"/>
          <w:szCs w:val="20"/>
        </w:rPr>
        <w:t>3.1</w:t>
      </w:r>
      <w:r>
        <w:rPr>
          <w:rFonts w:ascii="Verdana" w:hAnsi="Verdana" w:cs="Arial"/>
          <w:sz w:val="20"/>
          <w:szCs w:val="20"/>
        </w:rPr>
        <w:tab/>
      </w:r>
      <w:r w:rsidR="000E39C1">
        <w:rPr>
          <w:rFonts w:ascii="Verdana" w:hAnsi="Verdana" w:cs="Arial"/>
          <w:sz w:val="20"/>
          <w:szCs w:val="20"/>
        </w:rPr>
        <w:t xml:space="preserve">100% attendance is expected on all elements of a </w:t>
      </w:r>
      <w:r w:rsidR="00025B5A" w:rsidRPr="00025B5A">
        <w:rPr>
          <w:rFonts w:ascii="Verdana" w:hAnsi="Verdana" w:cs="Arial"/>
          <w:sz w:val="20"/>
          <w:szCs w:val="20"/>
        </w:rPr>
        <w:t>S</w:t>
      </w:r>
      <w:r w:rsidR="000E39C1" w:rsidRPr="00025B5A">
        <w:rPr>
          <w:rFonts w:ascii="Verdana" w:hAnsi="Verdana" w:cs="Arial"/>
          <w:sz w:val="20"/>
          <w:szCs w:val="20"/>
        </w:rPr>
        <w:t xml:space="preserve">tudy </w:t>
      </w:r>
      <w:r w:rsidR="00025B5A" w:rsidRPr="00025B5A">
        <w:rPr>
          <w:rFonts w:ascii="Verdana" w:hAnsi="Verdana" w:cs="Arial"/>
          <w:sz w:val="20"/>
          <w:szCs w:val="20"/>
        </w:rPr>
        <w:t>P</w:t>
      </w:r>
      <w:r w:rsidR="000E39C1" w:rsidRPr="00025B5A">
        <w:rPr>
          <w:rFonts w:ascii="Verdana" w:hAnsi="Verdana" w:cs="Arial"/>
          <w:sz w:val="20"/>
          <w:szCs w:val="20"/>
        </w:rPr>
        <w:t>rogramme</w:t>
      </w:r>
      <w:r w:rsidR="000E39C1">
        <w:rPr>
          <w:rFonts w:ascii="Verdana" w:hAnsi="Verdana" w:cs="Arial"/>
          <w:sz w:val="20"/>
          <w:szCs w:val="20"/>
        </w:rPr>
        <w:t xml:space="preserve"> and other adult full</w:t>
      </w:r>
      <w:r w:rsidR="007A4BF2">
        <w:rPr>
          <w:rFonts w:ascii="Verdana" w:hAnsi="Verdana" w:cs="Arial"/>
          <w:sz w:val="20"/>
          <w:szCs w:val="20"/>
        </w:rPr>
        <w:t>-</w:t>
      </w:r>
      <w:r w:rsidR="000E39C1">
        <w:rPr>
          <w:rFonts w:ascii="Verdana" w:hAnsi="Verdana" w:cs="Arial"/>
          <w:sz w:val="20"/>
          <w:szCs w:val="20"/>
        </w:rPr>
        <w:t>time/part</w:t>
      </w:r>
      <w:r w:rsidR="007A4BF2">
        <w:rPr>
          <w:rFonts w:ascii="Verdana" w:hAnsi="Verdana" w:cs="Arial"/>
          <w:sz w:val="20"/>
          <w:szCs w:val="20"/>
        </w:rPr>
        <w:t>-</w:t>
      </w:r>
      <w:r w:rsidR="000E39C1">
        <w:rPr>
          <w:rFonts w:ascii="Verdana" w:hAnsi="Verdana" w:cs="Arial"/>
          <w:sz w:val="20"/>
          <w:szCs w:val="20"/>
        </w:rPr>
        <w:t>time programmes, or Apprenticeships</w:t>
      </w:r>
      <w:r w:rsidR="00CF05D3">
        <w:rPr>
          <w:rFonts w:ascii="Verdana" w:hAnsi="Verdana" w:cs="Arial"/>
          <w:sz w:val="20"/>
          <w:szCs w:val="20"/>
        </w:rPr>
        <w:t xml:space="preserve">, </w:t>
      </w:r>
      <w:r w:rsidR="00CF05D3" w:rsidRPr="00082315">
        <w:rPr>
          <w:rFonts w:ascii="Verdana" w:hAnsi="Verdana" w:cs="Arial"/>
          <w:sz w:val="20"/>
          <w:szCs w:val="20"/>
        </w:rPr>
        <w:t xml:space="preserve">work </w:t>
      </w:r>
      <w:r w:rsidR="008055AF" w:rsidRPr="00082315">
        <w:rPr>
          <w:rFonts w:ascii="Verdana" w:hAnsi="Verdana" w:cs="Arial"/>
          <w:sz w:val="20"/>
          <w:szCs w:val="20"/>
        </w:rPr>
        <w:t>placements</w:t>
      </w:r>
      <w:r w:rsidR="008055AF">
        <w:rPr>
          <w:rFonts w:ascii="Verdana" w:hAnsi="Verdana" w:cs="Arial"/>
          <w:sz w:val="20"/>
          <w:szCs w:val="20"/>
        </w:rPr>
        <w:t xml:space="preserve"> and</w:t>
      </w:r>
      <w:r w:rsidR="00707F93" w:rsidRPr="00082315">
        <w:rPr>
          <w:rFonts w:ascii="Verdana" w:hAnsi="Verdana" w:cs="Arial"/>
          <w:sz w:val="20"/>
          <w:szCs w:val="20"/>
        </w:rPr>
        <w:t xml:space="preserve"> in working towards this </w:t>
      </w:r>
      <w:r w:rsidR="00135185" w:rsidRPr="00082315">
        <w:rPr>
          <w:rFonts w:ascii="Verdana" w:hAnsi="Verdana" w:cs="Arial"/>
          <w:sz w:val="20"/>
          <w:szCs w:val="20"/>
        </w:rPr>
        <w:t xml:space="preserve">we will achieve at least the annual KPI of </w:t>
      </w:r>
      <w:r w:rsidR="0067783B">
        <w:rPr>
          <w:rFonts w:ascii="Verdana" w:hAnsi="Verdana" w:cs="Arial"/>
          <w:sz w:val="20"/>
          <w:szCs w:val="20"/>
        </w:rPr>
        <w:t>88</w:t>
      </w:r>
      <w:r w:rsidR="00082315" w:rsidRPr="00082315">
        <w:rPr>
          <w:rFonts w:ascii="Verdana" w:hAnsi="Verdana" w:cs="Arial"/>
          <w:sz w:val="20"/>
          <w:szCs w:val="20"/>
        </w:rPr>
        <w:t>%</w:t>
      </w:r>
      <w:r w:rsidR="000E39C1" w:rsidRPr="00082315">
        <w:rPr>
          <w:rFonts w:ascii="Verdana" w:hAnsi="Verdana" w:cs="Arial"/>
          <w:sz w:val="20"/>
          <w:szCs w:val="20"/>
        </w:rPr>
        <w:t>.</w:t>
      </w:r>
      <w:r w:rsidR="00E95C76" w:rsidRPr="00082315">
        <w:rPr>
          <w:rFonts w:ascii="Verdana" w:hAnsi="Verdana" w:cs="Arial"/>
          <w:sz w:val="20"/>
          <w:szCs w:val="20"/>
        </w:rPr>
        <w:t xml:space="preserve"> </w:t>
      </w:r>
      <w:r w:rsidR="00A9421E" w:rsidRPr="00082315">
        <w:rPr>
          <w:rFonts w:ascii="Verdana" w:hAnsi="Verdana" w:cs="Arial"/>
          <w:sz w:val="20"/>
          <w:szCs w:val="20"/>
        </w:rPr>
        <w:t xml:space="preserve">The </w:t>
      </w:r>
      <w:r w:rsidR="00EA7074" w:rsidRPr="00082315">
        <w:rPr>
          <w:rFonts w:ascii="Verdana" w:hAnsi="Verdana" w:cs="Arial"/>
          <w:sz w:val="20"/>
          <w:szCs w:val="20"/>
        </w:rPr>
        <w:t>C</w:t>
      </w:r>
      <w:r w:rsidR="00A9421E" w:rsidRPr="00082315">
        <w:rPr>
          <w:rFonts w:ascii="Verdana" w:hAnsi="Verdana" w:cs="Arial"/>
          <w:sz w:val="20"/>
          <w:szCs w:val="20"/>
        </w:rPr>
        <w:t>ollege’s a</w:t>
      </w:r>
      <w:r w:rsidR="003275E2" w:rsidRPr="00082315">
        <w:rPr>
          <w:rFonts w:ascii="Verdana" w:hAnsi="Verdana" w:cs="Arial"/>
          <w:sz w:val="20"/>
          <w:szCs w:val="20"/>
        </w:rPr>
        <w:t>ttendance</w:t>
      </w:r>
      <w:r w:rsidR="00E95C76" w:rsidRPr="00082315">
        <w:rPr>
          <w:rFonts w:ascii="Verdana" w:hAnsi="Verdana" w:cs="Arial"/>
          <w:sz w:val="20"/>
          <w:szCs w:val="20"/>
        </w:rPr>
        <w:t xml:space="preserve"> </w:t>
      </w:r>
      <w:r w:rsidR="001F71F9" w:rsidRPr="00082315">
        <w:rPr>
          <w:rFonts w:ascii="Verdana" w:hAnsi="Verdana" w:cs="Arial"/>
          <w:sz w:val="20"/>
          <w:szCs w:val="20"/>
        </w:rPr>
        <w:t>target is set</w:t>
      </w:r>
      <w:r w:rsidR="007F4120" w:rsidRPr="00082315">
        <w:rPr>
          <w:rFonts w:ascii="Verdana" w:hAnsi="Verdana" w:cs="Arial"/>
          <w:sz w:val="20"/>
          <w:szCs w:val="20"/>
        </w:rPr>
        <w:t xml:space="preserve"> out</w:t>
      </w:r>
      <w:r w:rsidR="001F71F9" w:rsidRPr="00082315">
        <w:rPr>
          <w:rFonts w:ascii="Verdana" w:hAnsi="Verdana" w:cs="Arial"/>
          <w:sz w:val="20"/>
          <w:szCs w:val="20"/>
        </w:rPr>
        <w:t xml:space="preserve"> in the </w:t>
      </w:r>
      <w:r w:rsidR="007F4120" w:rsidRPr="00082315">
        <w:rPr>
          <w:rFonts w:ascii="Verdana" w:hAnsi="Verdana" w:cs="Arial"/>
          <w:sz w:val="20"/>
          <w:szCs w:val="20"/>
        </w:rPr>
        <w:t>performance measure targets.</w:t>
      </w:r>
    </w:p>
    <w:p w14:paraId="3B5D8634" w14:textId="77777777" w:rsidR="00E879D5" w:rsidRPr="00082315" w:rsidRDefault="004E4E92" w:rsidP="00556799">
      <w:pPr>
        <w:spacing w:before="120" w:after="120"/>
        <w:ind w:left="1440" w:hanging="720"/>
        <w:rPr>
          <w:rFonts w:ascii="Verdana" w:hAnsi="Verdana" w:cs="Arial"/>
          <w:sz w:val="20"/>
          <w:szCs w:val="20"/>
        </w:rPr>
      </w:pPr>
      <w:r w:rsidRPr="00082315">
        <w:rPr>
          <w:rFonts w:ascii="Verdana" w:hAnsi="Verdana" w:cs="Arial"/>
          <w:sz w:val="20"/>
          <w:szCs w:val="20"/>
        </w:rPr>
        <w:t xml:space="preserve">3.2 </w:t>
      </w:r>
      <w:r w:rsidR="00A8280E" w:rsidRPr="00082315">
        <w:rPr>
          <w:rFonts w:ascii="Verdana" w:hAnsi="Verdana" w:cs="Arial"/>
          <w:sz w:val="20"/>
          <w:szCs w:val="20"/>
        </w:rPr>
        <w:tab/>
      </w:r>
      <w:r w:rsidR="00900556" w:rsidRPr="00082315">
        <w:rPr>
          <w:rFonts w:ascii="Verdana" w:hAnsi="Verdana" w:cs="Arial"/>
          <w:sz w:val="20"/>
          <w:szCs w:val="20"/>
        </w:rPr>
        <w:t xml:space="preserve">The College recognises the </w:t>
      </w:r>
      <w:r w:rsidR="00012DE7" w:rsidRPr="00082315">
        <w:rPr>
          <w:rFonts w:ascii="Verdana" w:hAnsi="Verdana" w:cs="Arial"/>
          <w:sz w:val="20"/>
          <w:szCs w:val="20"/>
        </w:rPr>
        <w:t>importance of early identification of</w:t>
      </w:r>
      <w:r w:rsidR="00900556" w:rsidRPr="00082315">
        <w:rPr>
          <w:rFonts w:ascii="Verdana" w:hAnsi="Verdana" w:cs="Arial"/>
          <w:sz w:val="20"/>
          <w:szCs w:val="20"/>
        </w:rPr>
        <w:t xml:space="preserve"> “at risk” learners </w:t>
      </w:r>
      <w:r w:rsidR="00012DE7" w:rsidRPr="00082315">
        <w:rPr>
          <w:rFonts w:ascii="Verdana" w:hAnsi="Verdana" w:cs="Arial"/>
          <w:sz w:val="20"/>
          <w:szCs w:val="20"/>
        </w:rPr>
        <w:t>and</w:t>
      </w:r>
      <w:r w:rsidR="00BF6DB9" w:rsidRPr="00082315">
        <w:rPr>
          <w:rFonts w:ascii="Verdana" w:hAnsi="Verdana" w:cs="Arial"/>
          <w:sz w:val="20"/>
          <w:szCs w:val="20"/>
        </w:rPr>
        <w:t xml:space="preserve"> </w:t>
      </w:r>
      <w:r w:rsidR="00012DE7" w:rsidRPr="00082315">
        <w:rPr>
          <w:rFonts w:ascii="Verdana" w:hAnsi="Verdana" w:cs="Arial"/>
          <w:sz w:val="20"/>
          <w:szCs w:val="20"/>
        </w:rPr>
        <w:t xml:space="preserve">implementing targeted </w:t>
      </w:r>
      <w:r w:rsidR="00DA37BF" w:rsidRPr="00082315">
        <w:rPr>
          <w:rFonts w:ascii="Verdana" w:hAnsi="Verdana" w:cs="Arial"/>
          <w:sz w:val="20"/>
          <w:szCs w:val="20"/>
        </w:rPr>
        <w:t xml:space="preserve">supportive </w:t>
      </w:r>
      <w:r w:rsidR="00012DE7" w:rsidRPr="00082315">
        <w:rPr>
          <w:rFonts w:ascii="Verdana" w:hAnsi="Verdana" w:cs="Arial"/>
          <w:sz w:val="20"/>
          <w:szCs w:val="20"/>
        </w:rPr>
        <w:t>intervention strategies</w:t>
      </w:r>
      <w:r w:rsidR="00EA7074" w:rsidRPr="00082315">
        <w:rPr>
          <w:rFonts w:ascii="Verdana" w:hAnsi="Verdana" w:cs="Arial"/>
          <w:sz w:val="20"/>
          <w:szCs w:val="20"/>
        </w:rPr>
        <w:t xml:space="preserve"> to support attendance.</w:t>
      </w:r>
      <w:r w:rsidR="005C39D7" w:rsidRPr="00082315">
        <w:rPr>
          <w:rFonts w:ascii="Verdana" w:hAnsi="Verdana" w:cs="Arial"/>
          <w:sz w:val="20"/>
          <w:szCs w:val="20"/>
        </w:rPr>
        <w:t xml:space="preserve"> </w:t>
      </w:r>
      <w:r w:rsidR="00E15E8E" w:rsidRPr="00082315">
        <w:rPr>
          <w:rFonts w:ascii="Verdana" w:hAnsi="Verdana" w:cs="Arial"/>
          <w:sz w:val="20"/>
          <w:szCs w:val="20"/>
        </w:rPr>
        <w:t>Attendance</w:t>
      </w:r>
      <w:r w:rsidR="005C39D7" w:rsidRPr="00082315">
        <w:rPr>
          <w:rFonts w:ascii="Verdana" w:hAnsi="Verdana" w:cs="Arial"/>
          <w:sz w:val="20"/>
          <w:szCs w:val="20"/>
        </w:rPr>
        <w:t xml:space="preserve"> Officers and pastoral team can also support on these issues and approaches. </w:t>
      </w:r>
    </w:p>
    <w:p w14:paraId="0DF2532F" w14:textId="77777777" w:rsidR="00743A92" w:rsidRPr="00743A92" w:rsidRDefault="004E4E92" w:rsidP="00743A92">
      <w:pPr>
        <w:spacing w:before="120" w:after="120"/>
        <w:ind w:left="1440" w:hanging="720"/>
        <w:rPr>
          <w:rFonts w:ascii="Verdana" w:hAnsi="Verdana"/>
          <w:sz w:val="20"/>
          <w:szCs w:val="20"/>
        </w:rPr>
      </w:pPr>
      <w:r w:rsidRPr="00082315">
        <w:rPr>
          <w:rFonts w:ascii="Verdana" w:hAnsi="Verdana"/>
          <w:sz w:val="20"/>
          <w:szCs w:val="20"/>
        </w:rPr>
        <w:t>3.3</w:t>
      </w:r>
      <w:r w:rsidRPr="00082315">
        <w:rPr>
          <w:rFonts w:ascii="Verdana" w:hAnsi="Verdana"/>
          <w:sz w:val="20"/>
          <w:szCs w:val="20"/>
        </w:rPr>
        <w:tab/>
      </w:r>
      <w:r w:rsidR="00E879D5" w:rsidRPr="00082315">
        <w:rPr>
          <w:rFonts w:ascii="Verdana" w:hAnsi="Verdana"/>
          <w:sz w:val="20"/>
          <w:szCs w:val="20"/>
        </w:rPr>
        <w:t>Timetables will be designed to ensure that</w:t>
      </w:r>
      <w:r w:rsidR="00E879D5" w:rsidRPr="00E95C76">
        <w:rPr>
          <w:rFonts w:ascii="Verdana" w:hAnsi="Verdana"/>
          <w:sz w:val="20"/>
          <w:szCs w:val="20"/>
        </w:rPr>
        <w:t xml:space="preserve"> there are no unnecessary gaps</w:t>
      </w:r>
      <w:r w:rsidR="00BF6DB9">
        <w:rPr>
          <w:rFonts w:ascii="Verdana" w:hAnsi="Verdana"/>
          <w:sz w:val="20"/>
          <w:szCs w:val="20"/>
        </w:rPr>
        <w:t xml:space="preserve"> of time </w:t>
      </w:r>
      <w:r w:rsidR="00E879D5" w:rsidRPr="00E95C76">
        <w:rPr>
          <w:rFonts w:ascii="Verdana" w:hAnsi="Verdana"/>
          <w:sz w:val="20"/>
          <w:szCs w:val="20"/>
        </w:rPr>
        <w:t xml:space="preserve">to </w:t>
      </w:r>
      <w:r w:rsidR="002E5C2D" w:rsidRPr="00E95C76">
        <w:rPr>
          <w:rFonts w:ascii="Verdana" w:hAnsi="Verdana"/>
          <w:sz w:val="20"/>
          <w:szCs w:val="20"/>
        </w:rPr>
        <w:t>facilitat</w:t>
      </w:r>
      <w:r w:rsidR="00E95C76">
        <w:rPr>
          <w:rFonts w:ascii="Verdana" w:hAnsi="Verdana"/>
          <w:sz w:val="20"/>
          <w:szCs w:val="20"/>
        </w:rPr>
        <w:t xml:space="preserve">e </w:t>
      </w:r>
      <w:r w:rsidR="00E879D5" w:rsidRPr="003130F5">
        <w:rPr>
          <w:rFonts w:ascii="Verdana" w:hAnsi="Verdana"/>
          <w:sz w:val="20"/>
          <w:szCs w:val="20"/>
        </w:rPr>
        <w:t xml:space="preserve">learners making the best use of their time and enabling them to work outside of </w:t>
      </w:r>
      <w:r w:rsidR="00B83867">
        <w:rPr>
          <w:rFonts w:ascii="Verdana" w:hAnsi="Verdana"/>
          <w:sz w:val="20"/>
          <w:szCs w:val="20"/>
        </w:rPr>
        <w:t>c</w:t>
      </w:r>
      <w:r w:rsidR="00E879D5" w:rsidRPr="003130F5">
        <w:rPr>
          <w:rFonts w:ascii="Verdana" w:hAnsi="Verdana"/>
          <w:sz w:val="20"/>
          <w:szCs w:val="20"/>
        </w:rPr>
        <w:t>ollege</w:t>
      </w:r>
      <w:r w:rsidR="00E95C76" w:rsidRPr="003130F5">
        <w:rPr>
          <w:rFonts w:ascii="Verdana" w:hAnsi="Verdana"/>
          <w:sz w:val="20"/>
          <w:szCs w:val="20"/>
        </w:rPr>
        <w:t>.</w:t>
      </w:r>
    </w:p>
    <w:p w14:paraId="246DF7D6" w14:textId="77777777" w:rsidR="00556799" w:rsidRPr="007B6436" w:rsidRDefault="00012DE7" w:rsidP="007A75AB">
      <w:pPr>
        <w:pStyle w:val="ListParagraph"/>
        <w:numPr>
          <w:ilvl w:val="1"/>
          <w:numId w:val="17"/>
        </w:numPr>
        <w:spacing w:before="120" w:after="120"/>
        <w:ind w:left="1440"/>
        <w:contextualSpacing w:val="0"/>
        <w:jc w:val="left"/>
        <w:rPr>
          <w:rFonts w:ascii="Verdana" w:hAnsi="Verdana" w:cs="Arial"/>
          <w:sz w:val="20"/>
          <w:szCs w:val="20"/>
        </w:rPr>
      </w:pPr>
      <w:r w:rsidRPr="00095AD5">
        <w:rPr>
          <w:rFonts w:ascii="Verdana" w:hAnsi="Verdana" w:cs="Arial"/>
          <w:sz w:val="20"/>
          <w:szCs w:val="20"/>
        </w:rPr>
        <w:t>T</w:t>
      </w:r>
      <w:r w:rsidR="00900556" w:rsidRPr="00095AD5">
        <w:rPr>
          <w:rFonts w:ascii="Verdana" w:hAnsi="Verdana" w:cs="Arial"/>
          <w:sz w:val="20"/>
          <w:szCs w:val="20"/>
        </w:rPr>
        <w:t>o establish and maintain high standards of personal and professional conduct</w:t>
      </w:r>
      <w:r w:rsidR="00DA37BF" w:rsidRPr="00095AD5">
        <w:rPr>
          <w:rFonts w:ascii="Verdana" w:hAnsi="Verdana" w:cs="Arial"/>
          <w:sz w:val="20"/>
          <w:szCs w:val="20"/>
        </w:rPr>
        <w:t xml:space="preserve">, </w:t>
      </w:r>
      <w:r w:rsidR="007227F1" w:rsidRPr="00095AD5">
        <w:rPr>
          <w:rFonts w:ascii="Verdana" w:hAnsi="Verdana" w:cs="Arial"/>
          <w:sz w:val="20"/>
          <w:szCs w:val="20"/>
        </w:rPr>
        <w:t xml:space="preserve">which </w:t>
      </w:r>
      <w:r w:rsidR="007227F1" w:rsidRPr="007B6436">
        <w:rPr>
          <w:rFonts w:ascii="Verdana" w:hAnsi="Verdana" w:cs="Arial"/>
          <w:sz w:val="20"/>
          <w:szCs w:val="20"/>
        </w:rPr>
        <w:t xml:space="preserve">will be </w:t>
      </w:r>
      <w:r w:rsidR="00F13F16" w:rsidRPr="007B6436">
        <w:rPr>
          <w:rFonts w:ascii="Verdana" w:hAnsi="Verdana" w:cs="Arial"/>
          <w:sz w:val="20"/>
          <w:szCs w:val="20"/>
        </w:rPr>
        <w:t>in line</w:t>
      </w:r>
      <w:r w:rsidR="007227F1" w:rsidRPr="007B6436">
        <w:rPr>
          <w:rFonts w:ascii="Verdana" w:hAnsi="Verdana" w:cs="Arial"/>
          <w:sz w:val="20"/>
          <w:szCs w:val="20"/>
        </w:rPr>
        <w:t xml:space="preserve"> with</w:t>
      </w:r>
      <w:r w:rsidR="00125EE0" w:rsidRPr="007B6436">
        <w:rPr>
          <w:rFonts w:ascii="Verdana" w:hAnsi="Verdana" w:cs="Arial"/>
          <w:sz w:val="20"/>
          <w:szCs w:val="20"/>
        </w:rPr>
        <w:t xml:space="preserve"> both the College’s and</w:t>
      </w:r>
      <w:r w:rsidR="007227F1" w:rsidRPr="007B6436">
        <w:rPr>
          <w:rFonts w:ascii="Verdana" w:hAnsi="Verdana" w:cs="Arial"/>
          <w:sz w:val="20"/>
          <w:szCs w:val="20"/>
        </w:rPr>
        <w:t xml:space="preserve"> </w:t>
      </w:r>
      <w:r w:rsidR="00F13F16" w:rsidRPr="007B6436">
        <w:rPr>
          <w:rFonts w:ascii="Verdana" w:hAnsi="Verdana" w:cs="Arial"/>
          <w:sz w:val="20"/>
          <w:szCs w:val="20"/>
        </w:rPr>
        <w:t>employers’</w:t>
      </w:r>
      <w:r w:rsidR="007227F1" w:rsidRPr="007B6436">
        <w:rPr>
          <w:rFonts w:ascii="Verdana" w:hAnsi="Verdana" w:cs="Arial"/>
          <w:sz w:val="20"/>
          <w:szCs w:val="20"/>
        </w:rPr>
        <w:t xml:space="preserve"> expectations</w:t>
      </w:r>
      <w:r w:rsidR="00F13F16" w:rsidRPr="007B6436">
        <w:rPr>
          <w:rFonts w:ascii="Verdana" w:hAnsi="Verdana" w:cs="Arial"/>
          <w:sz w:val="20"/>
          <w:szCs w:val="20"/>
        </w:rPr>
        <w:t>, ensuring that all learners are ready to progress into employment or HE</w:t>
      </w:r>
      <w:r w:rsidR="00900556" w:rsidRPr="007B6436">
        <w:rPr>
          <w:rFonts w:ascii="Verdana" w:hAnsi="Verdana" w:cs="Arial"/>
          <w:sz w:val="20"/>
          <w:szCs w:val="20"/>
        </w:rPr>
        <w:t>.</w:t>
      </w:r>
      <w:r w:rsidR="00082315" w:rsidRPr="007B6436">
        <w:rPr>
          <w:rFonts w:ascii="Verdana" w:hAnsi="Verdana" w:cs="Arial"/>
          <w:sz w:val="20"/>
          <w:szCs w:val="20"/>
        </w:rPr>
        <w:t xml:space="preserve"> </w:t>
      </w:r>
    </w:p>
    <w:p w14:paraId="29C98457" w14:textId="708BF18C" w:rsidR="009731C7" w:rsidRPr="007B6436" w:rsidRDefault="00900556" w:rsidP="00556799">
      <w:pPr>
        <w:pStyle w:val="ListParagraph"/>
        <w:numPr>
          <w:ilvl w:val="1"/>
          <w:numId w:val="17"/>
        </w:numPr>
        <w:spacing w:before="120" w:after="120"/>
        <w:ind w:left="1440"/>
        <w:contextualSpacing w:val="0"/>
        <w:rPr>
          <w:rFonts w:ascii="Verdana" w:hAnsi="Verdana" w:cs="Arial"/>
          <w:sz w:val="20"/>
          <w:szCs w:val="20"/>
        </w:rPr>
      </w:pPr>
      <w:r w:rsidRPr="007B6436">
        <w:rPr>
          <w:rFonts w:ascii="Verdana" w:hAnsi="Verdana" w:cs="Arial"/>
          <w:sz w:val="20"/>
          <w:szCs w:val="20"/>
        </w:rPr>
        <w:t xml:space="preserve">To recognise good attendance and successful course completion through </w:t>
      </w:r>
      <w:r w:rsidR="00012DE7" w:rsidRPr="007B6436">
        <w:rPr>
          <w:rFonts w:ascii="Verdana" w:hAnsi="Verdana" w:cs="Arial"/>
          <w:sz w:val="20"/>
          <w:szCs w:val="20"/>
        </w:rPr>
        <w:t xml:space="preserve">incentives, </w:t>
      </w:r>
      <w:r w:rsidRPr="007B6436">
        <w:rPr>
          <w:rFonts w:ascii="Verdana" w:hAnsi="Verdana" w:cs="Arial"/>
          <w:sz w:val="20"/>
          <w:szCs w:val="20"/>
        </w:rPr>
        <w:t>awards, ceremonies and rewards.</w:t>
      </w:r>
      <w:r w:rsidR="00743A92" w:rsidRPr="007B6436">
        <w:rPr>
          <w:rFonts w:ascii="Verdana" w:hAnsi="Verdana" w:cs="Arial"/>
          <w:sz w:val="20"/>
          <w:szCs w:val="20"/>
        </w:rPr>
        <w:t xml:space="preserve"> Promoting the impact of attendance and non-attendance throughout the course and at induction and </w:t>
      </w:r>
      <w:r w:rsidR="00594A10">
        <w:rPr>
          <w:rFonts w:ascii="Verdana" w:hAnsi="Verdana" w:cs="Arial"/>
          <w:sz w:val="20"/>
          <w:szCs w:val="20"/>
        </w:rPr>
        <w:t>k</w:t>
      </w:r>
      <w:r w:rsidR="00743A92" w:rsidRPr="007B6436">
        <w:rPr>
          <w:rFonts w:ascii="Verdana" w:hAnsi="Verdana" w:cs="Arial"/>
          <w:sz w:val="20"/>
          <w:szCs w:val="20"/>
        </w:rPr>
        <w:t>ey transition points.</w:t>
      </w:r>
    </w:p>
    <w:p w14:paraId="32E6CEE7" w14:textId="77777777" w:rsidR="009731C7" w:rsidRPr="00BF6DB9" w:rsidRDefault="00900556" w:rsidP="00556799">
      <w:pPr>
        <w:pStyle w:val="ListParagraph"/>
        <w:numPr>
          <w:ilvl w:val="1"/>
          <w:numId w:val="17"/>
        </w:numPr>
        <w:spacing w:before="120" w:after="120"/>
        <w:ind w:left="1440"/>
        <w:contextualSpacing w:val="0"/>
        <w:rPr>
          <w:rFonts w:ascii="Verdana" w:hAnsi="Verdana" w:cs="Arial"/>
          <w:sz w:val="20"/>
          <w:szCs w:val="20"/>
        </w:rPr>
      </w:pPr>
      <w:r w:rsidRPr="00BF6DB9">
        <w:rPr>
          <w:rFonts w:ascii="Verdana" w:hAnsi="Verdana" w:cs="Arial"/>
          <w:sz w:val="20"/>
          <w:szCs w:val="20"/>
        </w:rPr>
        <w:t xml:space="preserve">This policy should be read in conjunction with the </w:t>
      </w:r>
      <w:r w:rsidR="00C90ADC" w:rsidRPr="00BF6DB9">
        <w:rPr>
          <w:rFonts w:ascii="Verdana" w:hAnsi="Verdana" w:cs="Arial"/>
          <w:sz w:val="20"/>
          <w:szCs w:val="20"/>
        </w:rPr>
        <w:t>Tutorial</w:t>
      </w:r>
      <w:r w:rsidR="00EE0407" w:rsidRPr="00BF6DB9">
        <w:rPr>
          <w:rFonts w:ascii="Verdana" w:hAnsi="Verdana" w:cs="Arial"/>
          <w:sz w:val="20"/>
          <w:szCs w:val="20"/>
        </w:rPr>
        <w:t xml:space="preserve"> and Progress Review</w:t>
      </w:r>
      <w:r w:rsidR="00C90ADC" w:rsidRPr="00BF6DB9">
        <w:rPr>
          <w:rFonts w:ascii="Verdana" w:hAnsi="Verdana" w:cs="Arial"/>
          <w:sz w:val="20"/>
          <w:szCs w:val="20"/>
        </w:rPr>
        <w:t xml:space="preserve"> Procedure,</w:t>
      </w:r>
      <w:r w:rsidRPr="00BF6DB9">
        <w:rPr>
          <w:rFonts w:ascii="Verdana" w:hAnsi="Verdana" w:cs="Arial"/>
          <w:sz w:val="20"/>
          <w:szCs w:val="20"/>
        </w:rPr>
        <w:t xml:space="preserve"> Equa</w:t>
      </w:r>
      <w:r w:rsidR="00AE185C" w:rsidRPr="00BF6DB9">
        <w:rPr>
          <w:rFonts w:ascii="Verdana" w:hAnsi="Verdana" w:cs="Arial"/>
          <w:sz w:val="20"/>
          <w:szCs w:val="20"/>
        </w:rPr>
        <w:t xml:space="preserve">lity, </w:t>
      </w:r>
      <w:r w:rsidR="00C90ADC" w:rsidRPr="00BF6DB9">
        <w:rPr>
          <w:rFonts w:ascii="Verdana" w:hAnsi="Verdana" w:cs="Arial"/>
          <w:sz w:val="20"/>
          <w:szCs w:val="20"/>
        </w:rPr>
        <w:t>Diversity</w:t>
      </w:r>
      <w:r w:rsidR="00AE185C" w:rsidRPr="00BF6DB9">
        <w:rPr>
          <w:rFonts w:ascii="Verdana" w:hAnsi="Verdana" w:cs="Arial"/>
          <w:sz w:val="20"/>
          <w:szCs w:val="20"/>
        </w:rPr>
        <w:t xml:space="preserve"> and Inclusion</w:t>
      </w:r>
      <w:r w:rsidR="00C90ADC" w:rsidRPr="00BF6DB9">
        <w:rPr>
          <w:rFonts w:ascii="Verdana" w:hAnsi="Verdana" w:cs="Arial"/>
          <w:sz w:val="20"/>
          <w:szCs w:val="20"/>
        </w:rPr>
        <w:t xml:space="preserve"> Policy</w:t>
      </w:r>
      <w:r w:rsidR="00B4562B">
        <w:rPr>
          <w:rFonts w:ascii="Verdana" w:hAnsi="Verdana" w:cs="Arial"/>
          <w:sz w:val="20"/>
          <w:szCs w:val="20"/>
        </w:rPr>
        <w:t>,</w:t>
      </w:r>
      <w:r w:rsidR="00C90ADC" w:rsidRPr="00BF6DB9">
        <w:rPr>
          <w:rFonts w:ascii="Verdana" w:hAnsi="Verdana" w:cs="Arial"/>
          <w:sz w:val="20"/>
          <w:szCs w:val="20"/>
        </w:rPr>
        <w:t xml:space="preserve"> </w:t>
      </w:r>
      <w:r w:rsidR="00131F0B">
        <w:rPr>
          <w:rFonts w:ascii="Verdana" w:hAnsi="Verdana" w:cs="Arial"/>
          <w:sz w:val="20"/>
          <w:szCs w:val="20"/>
        </w:rPr>
        <w:t>and Safeguarding</w:t>
      </w:r>
      <w:r w:rsidR="00131F0B" w:rsidRPr="00BF6DB9">
        <w:rPr>
          <w:rFonts w:ascii="Verdana" w:hAnsi="Verdana" w:cs="Arial"/>
          <w:sz w:val="20"/>
          <w:szCs w:val="20"/>
        </w:rPr>
        <w:t xml:space="preserve"> </w:t>
      </w:r>
      <w:r w:rsidR="00BF6DB9" w:rsidRPr="00BF6DB9">
        <w:rPr>
          <w:rFonts w:ascii="Verdana" w:hAnsi="Verdana" w:cs="Arial"/>
          <w:sz w:val="20"/>
          <w:szCs w:val="20"/>
        </w:rPr>
        <w:t>policy</w:t>
      </w:r>
      <w:r w:rsidR="004B4DB5" w:rsidRPr="00BF6DB9">
        <w:rPr>
          <w:rFonts w:ascii="Verdana" w:hAnsi="Verdana" w:cs="Arial"/>
          <w:sz w:val="20"/>
          <w:szCs w:val="20"/>
        </w:rPr>
        <w:t>.</w:t>
      </w:r>
    </w:p>
    <w:p w14:paraId="5B9C50D4" w14:textId="77777777" w:rsidR="00900556" w:rsidRDefault="00900556" w:rsidP="00556799">
      <w:pPr>
        <w:pStyle w:val="ListParagraph"/>
        <w:numPr>
          <w:ilvl w:val="1"/>
          <w:numId w:val="17"/>
        </w:numPr>
        <w:spacing w:before="120" w:after="120"/>
        <w:ind w:left="1440"/>
        <w:contextualSpacing w:val="0"/>
        <w:rPr>
          <w:rFonts w:ascii="Verdana" w:hAnsi="Verdana" w:cs="Arial"/>
          <w:sz w:val="20"/>
          <w:szCs w:val="20"/>
        </w:rPr>
      </w:pPr>
      <w:r w:rsidRPr="003130F5">
        <w:rPr>
          <w:rFonts w:ascii="Verdana" w:hAnsi="Verdana" w:cs="Arial"/>
          <w:sz w:val="20"/>
          <w:szCs w:val="20"/>
        </w:rPr>
        <w:t>The recognition that effective attendance monitoring</w:t>
      </w:r>
      <w:r w:rsidR="00DB5A15" w:rsidRPr="003130F5">
        <w:rPr>
          <w:rFonts w:ascii="Verdana" w:hAnsi="Verdana" w:cs="Arial"/>
          <w:sz w:val="20"/>
          <w:szCs w:val="20"/>
        </w:rPr>
        <w:t>, tracking and intervention</w:t>
      </w:r>
      <w:r w:rsidRPr="003130F5">
        <w:rPr>
          <w:rFonts w:ascii="Verdana" w:hAnsi="Verdana" w:cs="Arial"/>
          <w:sz w:val="20"/>
          <w:szCs w:val="20"/>
        </w:rPr>
        <w:t xml:space="preserve"> improves retention and success of </w:t>
      </w:r>
      <w:r w:rsidR="001E1744" w:rsidRPr="003130F5">
        <w:rPr>
          <w:rFonts w:ascii="Verdana" w:hAnsi="Verdana" w:cs="Arial"/>
          <w:sz w:val="20"/>
          <w:szCs w:val="20"/>
        </w:rPr>
        <w:t>learner</w:t>
      </w:r>
      <w:r w:rsidRPr="003130F5">
        <w:rPr>
          <w:rFonts w:ascii="Verdana" w:hAnsi="Verdana" w:cs="Arial"/>
          <w:sz w:val="20"/>
          <w:szCs w:val="20"/>
        </w:rPr>
        <w:t>s</w:t>
      </w:r>
      <w:r w:rsidR="00012DE7" w:rsidRPr="003130F5">
        <w:rPr>
          <w:rFonts w:ascii="Verdana" w:hAnsi="Verdana" w:cs="Arial"/>
          <w:sz w:val="20"/>
          <w:szCs w:val="20"/>
        </w:rPr>
        <w:t xml:space="preserve"> leading to positive outcomes.</w:t>
      </w:r>
    </w:p>
    <w:p w14:paraId="1FFAC9B7" w14:textId="77777777" w:rsidR="00EE0407" w:rsidRPr="00556799" w:rsidRDefault="00EE0407" w:rsidP="00556799">
      <w:pPr>
        <w:rPr>
          <w:rFonts w:ascii="Verdana" w:hAnsi="Verdana" w:cs="Arial"/>
          <w:sz w:val="20"/>
          <w:szCs w:val="20"/>
        </w:rPr>
      </w:pPr>
    </w:p>
    <w:p w14:paraId="731928B3" w14:textId="77777777" w:rsidR="009F67EC" w:rsidRPr="003130F5" w:rsidRDefault="00EE0407" w:rsidP="00556799">
      <w:pPr>
        <w:pStyle w:val="NoSpacing"/>
        <w:numPr>
          <w:ilvl w:val="0"/>
          <w:numId w:val="29"/>
        </w:numPr>
        <w:ind w:left="720" w:hanging="720"/>
        <w:rPr>
          <w:rFonts w:ascii="Verdana" w:hAnsi="Verdana"/>
          <w:b/>
          <w:sz w:val="20"/>
          <w:szCs w:val="20"/>
        </w:rPr>
      </w:pPr>
      <w:r w:rsidRPr="003130F5">
        <w:rPr>
          <w:rFonts w:ascii="Verdana" w:hAnsi="Verdana"/>
          <w:b/>
          <w:sz w:val="20"/>
          <w:szCs w:val="20"/>
        </w:rPr>
        <w:t>LEARNER ENTITLEMENT</w:t>
      </w:r>
    </w:p>
    <w:p w14:paraId="273B5636" w14:textId="77777777" w:rsidR="009F67EC" w:rsidRPr="009F67EC" w:rsidRDefault="009F67EC" w:rsidP="009F67EC">
      <w:pPr>
        <w:pStyle w:val="NoSpacing"/>
        <w:ind w:left="360"/>
        <w:rPr>
          <w:rFonts w:ascii="Verdana" w:hAnsi="Verdana"/>
          <w:b/>
          <w:sz w:val="20"/>
          <w:szCs w:val="20"/>
        </w:rPr>
      </w:pPr>
    </w:p>
    <w:p w14:paraId="2A6720C6" w14:textId="77777777" w:rsidR="009731C7" w:rsidRDefault="009731C7" w:rsidP="00556799">
      <w:pPr>
        <w:pStyle w:val="NoSpacing"/>
        <w:ind w:left="1440" w:hanging="720"/>
        <w:rPr>
          <w:rFonts w:ascii="Verdana" w:hAnsi="Verdana"/>
          <w:sz w:val="20"/>
          <w:szCs w:val="20"/>
        </w:rPr>
      </w:pPr>
      <w:r w:rsidRPr="003130F5">
        <w:rPr>
          <w:rFonts w:ascii="Verdana" w:hAnsi="Verdana"/>
          <w:sz w:val="20"/>
          <w:szCs w:val="20"/>
        </w:rPr>
        <w:t xml:space="preserve">4.1 </w:t>
      </w:r>
      <w:r w:rsidRPr="003130F5">
        <w:rPr>
          <w:rFonts w:ascii="Verdana" w:hAnsi="Verdana"/>
          <w:sz w:val="20"/>
          <w:szCs w:val="20"/>
        </w:rPr>
        <w:tab/>
        <w:t>Learners whose attendance and/or punctuality causes concern</w:t>
      </w:r>
      <w:r w:rsidR="00DB5A15" w:rsidRPr="003130F5">
        <w:rPr>
          <w:rFonts w:ascii="Verdana" w:hAnsi="Verdana"/>
          <w:sz w:val="20"/>
          <w:szCs w:val="20"/>
        </w:rPr>
        <w:t xml:space="preserve"> will receive supportive measures</w:t>
      </w:r>
      <w:r w:rsidRPr="003130F5">
        <w:rPr>
          <w:rFonts w:ascii="Verdana" w:hAnsi="Verdana"/>
          <w:sz w:val="20"/>
          <w:szCs w:val="20"/>
        </w:rPr>
        <w:t xml:space="preserve"> </w:t>
      </w:r>
      <w:r w:rsidR="004310FC" w:rsidRPr="003130F5">
        <w:rPr>
          <w:rFonts w:ascii="Verdana" w:hAnsi="Verdana"/>
          <w:sz w:val="20"/>
          <w:szCs w:val="20"/>
        </w:rPr>
        <w:t xml:space="preserve">to identify and resolve any issues which are negatively impacting attendance and progress and will be </w:t>
      </w:r>
      <w:r w:rsidRPr="003130F5">
        <w:rPr>
          <w:rFonts w:ascii="Verdana" w:hAnsi="Verdana"/>
          <w:sz w:val="20"/>
          <w:szCs w:val="20"/>
        </w:rPr>
        <w:t>s</w:t>
      </w:r>
      <w:r w:rsidR="001530BE" w:rsidRPr="003130F5">
        <w:rPr>
          <w:rFonts w:ascii="Verdana" w:hAnsi="Verdana"/>
          <w:sz w:val="20"/>
          <w:szCs w:val="20"/>
        </w:rPr>
        <w:t>upported to improve.  However, i</w:t>
      </w:r>
      <w:r w:rsidRPr="003130F5">
        <w:rPr>
          <w:rFonts w:ascii="Verdana" w:hAnsi="Verdana"/>
          <w:sz w:val="20"/>
          <w:szCs w:val="20"/>
        </w:rPr>
        <w:t xml:space="preserve">n certain circumstances, when a learner’s attendance and/or punctuality fail to </w:t>
      </w:r>
      <w:r w:rsidR="000124B1" w:rsidRPr="003130F5">
        <w:rPr>
          <w:rFonts w:ascii="Verdana" w:hAnsi="Verdana"/>
          <w:sz w:val="20"/>
          <w:szCs w:val="20"/>
        </w:rPr>
        <w:t>improve</w:t>
      </w:r>
      <w:r w:rsidR="004123C5" w:rsidRPr="003130F5">
        <w:rPr>
          <w:rFonts w:ascii="Verdana" w:hAnsi="Verdana"/>
          <w:sz w:val="20"/>
          <w:szCs w:val="20"/>
        </w:rPr>
        <w:t>, formal intervention will be initiat</w:t>
      </w:r>
      <w:r w:rsidR="00E927BC" w:rsidRPr="003130F5">
        <w:rPr>
          <w:rFonts w:ascii="Verdana" w:hAnsi="Verdana"/>
          <w:sz w:val="20"/>
          <w:szCs w:val="20"/>
        </w:rPr>
        <w:t xml:space="preserve">ed following our disciplinary procedure. </w:t>
      </w:r>
    </w:p>
    <w:p w14:paraId="51610686" w14:textId="77777777" w:rsidR="004B6FB1" w:rsidRDefault="004B6FB1" w:rsidP="00556799">
      <w:pPr>
        <w:pStyle w:val="NoSpacing"/>
        <w:ind w:left="1440" w:hanging="720"/>
        <w:rPr>
          <w:rFonts w:ascii="Verdana" w:hAnsi="Verdana"/>
          <w:sz w:val="20"/>
          <w:szCs w:val="20"/>
        </w:rPr>
      </w:pPr>
    </w:p>
    <w:p w14:paraId="12441E2C" w14:textId="77777777" w:rsidR="009731C7" w:rsidRDefault="009731C7" w:rsidP="00556799">
      <w:pPr>
        <w:pStyle w:val="NoSpacing"/>
        <w:ind w:left="1440" w:hanging="720"/>
        <w:rPr>
          <w:rFonts w:ascii="Verdana" w:hAnsi="Verdana"/>
          <w:sz w:val="20"/>
          <w:szCs w:val="20"/>
        </w:rPr>
      </w:pPr>
      <w:r>
        <w:rPr>
          <w:rFonts w:ascii="Verdana" w:hAnsi="Verdana"/>
          <w:sz w:val="20"/>
          <w:szCs w:val="20"/>
        </w:rPr>
        <w:t>4.2</w:t>
      </w:r>
      <w:r>
        <w:rPr>
          <w:rFonts w:ascii="Verdana" w:hAnsi="Verdana"/>
          <w:sz w:val="20"/>
          <w:szCs w:val="20"/>
        </w:rPr>
        <w:tab/>
        <w:t>Learners are entitle</w:t>
      </w:r>
      <w:r w:rsidR="000E39C1">
        <w:rPr>
          <w:rFonts w:ascii="Verdana" w:hAnsi="Verdana"/>
          <w:sz w:val="20"/>
          <w:szCs w:val="20"/>
        </w:rPr>
        <w:t>d</w:t>
      </w:r>
      <w:r>
        <w:rPr>
          <w:rFonts w:ascii="Verdana" w:hAnsi="Verdana"/>
          <w:sz w:val="20"/>
          <w:szCs w:val="20"/>
        </w:rPr>
        <w:t xml:space="preserve"> to lessons that start and end promptly. A staff cover rota will ensure that classes are covered wherever possible in the </w:t>
      </w:r>
      <w:r w:rsidRPr="007B6436">
        <w:rPr>
          <w:rFonts w:ascii="Verdana" w:hAnsi="Verdana"/>
          <w:sz w:val="20"/>
          <w:szCs w:val="20"/>
        </w:rPr>
        <w:t>case of absent colleagues</w:t>
      </w:r>
      <w:r w:rsidR="00C53D80" w:rsidRPr="007B6436">
        <w:rPr>
          <w:rFonts w:ascii="Verdana" w:hAnsi="Verdana"/>
          <w:sz w:val="20"/>
          <w:szCs w:val="20"/>
        </w:rPr>
        <w:t xml:space="preserve"> or other alternative arrangements will be made</w:t>
      </w:r>
      <w:r w:rsidRPr="007B6436">
        <w:rPr>
          <w:rFonts w:ascii="Verdana" w:hAnsi="Verdana"/>
          <w:sz w:val="20"/>
          <w:szCs w:val="20"/>
        </w:rPr>
        <w:t>. Every effort will be made to give advance warning of unavoidable changes or class cancellations.</w:t>
      </w:r>
    </w:p>
    <w:p w14:paraId="4CCDA98B" w14:textId="77777777" w:rsidR="002D3F2B" w:rsidRDefault="002D3F2B" w:rsidP="00556799">
      <w:pPr>
        <w:pStyle w:val="NoSpacing"/>
        <w:ind w:left="1440" w:hanging="720"/>
        <w:rPr>
          <w:rFonts w:ascii="Verdana" w:hAnsi="Verdana"/>
          <w:sz w:val="20"/>
          <w:szCs w:val="20"/>
        </w:rPr>
      </w:pPr>
    </w:p>
    <w:p w14:paraId="50A53BE5" w14:textId="77777777" w:rsidR="009731C7" w:rsidRDefault="009731C7" w:rsidP="00FC7AF9">
      <w:pPr>
        <w:pStyle w:val="NoSpacing"/>
        <w:ind w:left="720" w:hanging="432"/>
        <w:rPr>
          <w:rFonts w:ascii="Verdana" w:hAnsi="Verdana"/>
          <w:sz w:val="20"/>
          <w:szCs w:val="20"/>
        </w:rPr>
      </w:pPr>
    </w:p>
    <w:p w14:paraId="6DF796A8" w14:textId="77777777" w:rsidR="009731C7" w:rsidRDefault="009731C7" w:rsidP="00556799">
      <w:pPr>
        <w:pStyle w:val="NoSpacing"/>
        <w:numPr>
          <w:ilvl w:val="0"/>
          <w:numId w:val="29"/>
        </w:numPr>
        <w:ind w:left="720" w:hanging="720"/>
        <w:rPr>
          <w:rFonts w:ascii="Verdana" w:hAnsi="Verdana"/>
          <w:b/>
          <w:sz w:val="20"/>
          <w:szCs w:val="20"/>
        </w:rPr>
      </w:pPr>
      <w:r>
        <w:rPr>
          <w:rFonts w:ascii="Verdana" w:hAnsi="Verdana"/>
          <w:b/>
          <w:sz w:val="20"/>
          <w:szCs w:val="20"/>
        </w:rPr>
        <w:t>LEARNERS WITH</w:t>
      </w:r>
      <w:r w:rsidRPr="009731C7">
        <w:rPr>
          <w:rFonts w:ascii="Verdana" w:hAnsi="Verdana"/>
          <w:b/>
          <w:sz w:val="20"/>
          <w:szCs w:val="20"/>
        </w:rPr>
        <w:t xml:space="preserve"> SPECIAL CIRCUMSTANCES</w:t>
      </w:r>
    </w:p>
    <w:p w14:paraId="4E5B9C66" w14:textId="77777777" w:rsidR="009F67EC" w:rsidRDefault="009F67EC" w:rsidP="009F67EC">
      <w:pPr>
        <w:pStyle w:val="NoSpacing"/>
        <w:ind w:left="360"/>
        <w:rPr>
          <w:rFonts w:ascii="Verdana" w:hAnsi="Verdana"/>
          <w:sz w:val="20"/>
          <w:szCs w:val="20"/>
        </w:rPr>
      </w:pPr>
    </w:p>
    <w:p w14:paraId="2B8BC827" w14:textId="77777777" w:rsidR="009731C7" w:rsidRDefault="009731C7" w:rsidP="00556799">
      <w:pPr>
        <w:pStyle w:val="NoSpacing"/>
        <w:ind w:left="1440" w:hanging="720"/>
        <w:rPr>
          <w:rFonts w:ascii="Verdana" w:hAnsi="Verdana"/>
          <w:sz w:val="20"/>
          <w:szCs w:val="20"/>
        </w:rPr>
      </w:pPr>
      <w:r>
        <w:rPr>
          <w:rFonts w:ascii="Verdana" w:hAnsi="Verdana"/>
          <w:sz w:val="20"/>
          <w:szCs w:val="20"/>
        </w:rPr>
        <w:t>5.1</w:t>
      </w:r>
      <w:r>
        <w:rPr>
          <w:rFonts w:ascii="Verdana" w:hAnsi="Verdana"/>
          <w:sz w:val="20"/>
          <w:szCs w:val="20"/>
        </w:rPr>
        <w:tab/>
        <w:t xml:space="preserve">If a learner has a disability or </w:t>
      </w:r>
      <w:r w:rsidR="00094A7B">
        <w:rPr>
          <w:rFonts w:ascii="Verdana" w:hAnsi="Verdana"/>
          <w:sz w:val="20"/>
          <w:szCs w:val="20"/>
        </w:rPr>
        <w:t xml:space="preserve">an identified need, </w:t>
      </w:r>
      <w:r>
        <w:rPr>
          <w:rFonts w:ascii="Verdana" w:hAnsi="Verdana"/>
          <w:sz w:val="20"/>
          <w:szCs w:val="20"/>
        </w:rPr>
        <w:t>that affects their attendance or ability to arrive on time, this should be identified with the learner, personal</w:t>
      </w:r>
      <w:r w:rsidR="00DD29C7" w:rsidRPr="006173F2">
        <w:rPr>
          <w:rFonts w:ascii="Verdana" w:hAnsi="Verdana"/>
          <w:sz w:val="20"/>
          <w:szCs w:val="20"/>
        </w:rPr>
        <w:t xml:space="preserve"> </w:t>
      </w:r>
      <w:r w:rsidR="001356EB" w:rsidRPr="006173F2">
        <w:rPr>
          <w:rFonts w:ascii="Verdana" w:hAnsi="Verdana"/>
          <w:sz w:val="20"/>
          <w:szCs w:val="20"/>
        </w:rPr>
        <w:t>tutor</w:t>
      </w:r>
      <w:r w:rsidR="00DD29C7">
        <w:rPr>
          <w:rFonts w:ascii="Verdana" w:hAnsi="Verdana"/>
          <w:sz w:val="20"/>
          <w:szCs w:val="20"/>
        </w:rPr>
        <w:t>, lecturers</w:t>
      </w:r>
      <w:r w:rsidRPr="006173F2">
        <w:rPr>
          <w:rFonts w:ascii="Verdana" w:hAnsi="Verdana"/>
          <w:sz w:val="20"/>
          <w:szCs w:val="20"/>
        </w:rPr>
        <w:t xml:space="preserve"> and </w:t>
      </w:r>
      <w:r w:rsidR="00DD29C7">
        <w:rPr>
          <w:rFonts w:ascii="Verdana" w:hAnsi="Verdana"/>
          <w:sz w:val="20"/>
          <w:szCs w:val="20"/>
        </w:rPr>
        <w:t xml:space="preserve">relevant </w:t>
      </w:r>
      <w:r w:rsidRPr="006173F2">
        <w:rPr>
          <w:rFonts w:ascii="Verdana" w:hAnsi="Verdana"/>
          <w:sz w:val="20"/>
          <w:szCs w:val="20"/>
        </w:rPr>
        <w:t>mentor. The College will work with the learner to ensure that reasonable adjustments and supports</w:t>
      </w:r>
      <w:r>
        <w:rPr>
          <w:rFonts w:ascii="Verdana" w:hAnsi="Verdana"/>
          <w:sz w:val="20"/>
          <w:szCs w:val="20"/>
        </w:rPr>
        <w:t xml:space="preserve"> are in place and levels of expectation set accordingly</w:t>
      </w:r>
      <w:r w:rsidR="00A763B4">
        <w:rPr>
          <w:rFonts w:ascii="Verdana" w:hAnsi="Verdana"/>
          <w:sz w:val="20"/>
          <w:szCs w:val="20"/>
        </w:rPr>
        <w:t xml:space="preserve">, which is record via their ILP on ProMonitor. </w:t>
      </w:r>
      <w:r>
        <w:rPr>
          <w:rFonts w:ascii="Verdana" w:hAnsi="Verdana"/>
          <w:sz w:val="20"/>
          <w:szCs w:val="20"/>
        </w:rPr>
        <w:t xml:space="preserve">Any reviews of corrective actions will </w:t>
      </w:r>
      <w:r w:rsidR="006173F2">
        <w:rPr>
          <w:rFonts w:ascii="Verdana" w:hAnsi="Verdana"/>
          <w:sz w:val="20"/>
          <w:szCs w:val="20"/>
        </w:rPr>
        <w:t>consider</w:t>
      </w:r>
      <w:r>
        <w:rPr>
          <w:rFonts w:ascii="Verdana" w:hAnsi="Verdana"/>
          <w:sz w:val="20"/>
          <w:szCs w:val="20"/>
        </w:rPr>
        <w:t xml:space="preserve"> and be responsi</w:t>
      </w:r>
      <w:r w:rsidR="00DD29C7">
        <w:rPr>
          <w:rFonts w:ascii="Verdana" w:hAnsi="Verdana"/>
          <w:sz w:val="20"/>
          <w:szCs w:val="20"/>
        </w:rPr>
        <w:t>ve</w:t>
      </w:r>
      <w:r>
        <w:rPr>
          <w:rFonts w:ascii="Verdana" w:hAnsi="Verdana"/>
          <w:sz w:val="20"/>
          <w:szCs w:val="20"/>
        </w:rPr>
        <w:t xml:space="preserve"> to the needs of learner</w:t>
      </w:r>
      <w:r w:rsidR="00860295">
        <w:rPr>
          <w:rFonts w:ascii="Verdana" w:hAnsi="Verdana"/>
          <w:sz w:val="20"/>
          <w:szCs w:val="20"/>
        </w:rPr>
        <w:t>s</w:t>
      </w:r>
      <w:r>
        <w:rPr>
          <w:rFonts w:ascii="Verdana" w:hAnsi="Verdana"/>
          <w:sz w:val="20"/>
          <w:szCs w:val="20"/>
        </w:rPr>
        <w:t xml:space="preserve"> with disabilities, learning difficulties or other emotional, social or behavioural needs. Support will be offered and provided, where appropriate.</w:t>
      </w:r>
    </w:p>
    <w:p w14:paraId="2C8A4481" w14:textId="77777777" w:rsidR="00860295" w:rsidRDefault="00860295" w:rsidP="00556799">
      <w:pPr>
        <w:pStyle w:val="NoSpacing"/>
        <w:ind w:left="1440" w:hanging="720"/>
        <w:rPr>
          <w:rFonts w:ascii="Verdana" w:hAnsi="Verdana"/>
          <w:sz w:val="20"/>
          <w:szCs w:val="20"/>
        </w:rPr>
      </w:pPr>
    </w:p>
    <w:p w14:paraId="604AA372" w14:textId="77777777" w:rsidR="00900556" w:rsidRDefault="002E5C2D" w:rsidP="00556799">
      <w:pPr>
        <w:pStyle w:val="PlainText"/>
        <w:numPr>
          <w:ilvl w:val="0"/>
          <w:numId w:val="29"/>
        </w:numPr>
        <w:ind w:left="720" w:hanging="720"/>
        <w:rPr>
          <w:rFonts w:ascii="Verdana" w:hAnsi="Verdana" w:cs="Arial"/>
          <w:b/>
          <w:sz w:val="20"/>
          <w:szCs w:val="20"/>
        </w:rPr>
      </w:pPr>
      <w:r w:rsidRPr="002E5C2D">
        <w:rPr>
          <w:rFonts w:ascii="Verdana" w:hAnsi="Verdana" w:cs="Arial"/>
          <w:b/>
          <w:sz w:val="20"/>
          <w:szCs w:val="20"/>
        </w:rPr>
        <w:lastRenderedPageBreak/>
        <w:t>RESPONSIBILITIES</w:t>
      </w:r>
    </w:p>
    <w:p w14:paraId="2A6D256E" w14:textId="77777777" w:rsidR="009F67EC" w:rsidRPr="002E5C2D" w:rsidRDefault="009F67EC" w:rsidP="009F67EC">
      <w:pPr>
        <w:pStyle w:val="PlainText"/>
        <w:ind w:left="360"/>
        <w:rPr>
          <w:rFonts w:ascii="Verdana" w:hAnsi="Verdana" w:cs="Arial"/>
          <w:b/>
          <w:sz w:val="20"/>
          <w:szCs w:val="20"/>
        </w:rPr>
      </w:pPr>
    </w:p>
    <w:p w14:paraId="3841BEB5" w14:textId="77777777" w:rsidR="002E5C2D" w:rsidRDefault="00DC5A96" w:rsidP="00556799">
      <w:pPr>
        <w:pStyle w:val="BodyText"/>
        <w:ind w:left="1440" w:hanging="720"/>
        <w:jc w:val="both"/>
        <w:rPr>
          <w:rFonts w:ascii="Verdana" w:hAnsi="Verdana" w:cs="Arial"/>
          <w:sz w:val="20"/>
        </w:rPr>
      </w:pPr>
      <w:r>
        <w:rPr>
          <w:rFonts w:ascii="Verdana" w:hAnsi="Verdana" w:cs="Arial"/>
          <w:sz w:val="20"/>
        </w:rPr>
        <w:t>6.1</w:t>
      </w:r>
      <w:r w:rsidR="00556799">
        <w:rPr>
          <w:rFonts w:ascii="Verdana" w:hAnsi="Verdana" w:cs="Arial"/>
          <w:sz w:val="20"/>
        </w:rPr>
        <w:tab/>
      </w:r>
      <w:r w:rsidRPr="009628E1">
        <w:rPr>
          <w:rFonts w:ascii="Verdana" w:hAnsi="Verdana" w:cs="Arial"/>
          <w:b/>
          <w:sz w:val="20"/>
        </w:rPr>
        <w:t>Learners</w:t>
      </w:r>
      <w:r w:rsidR="00860295">
        <w:rPr>
          <w:rFonts w:ascii="Verdana" w:hAnsi="Verdana" w:cs="Arial"/>
          <w:b/>
          <w:sz w:val="20"/>
        </w:rPr>
        <w:t xml:space="preserve"> and Apprentices</w:t>
      </w:r>
      <w:r w:rsidR="002E5C2D">
        <w:rPr>
          <w:rFonts w:ascii="Verdana" w:hAnsi="Verdana" w:cs="Arial"/>
          <w:sz w:val="20"/>
        </w:rPr>
        <w:t xml:space="preserve"> are expected to:</w:t>
      </w:r>
    </w:p>
    <w:p w14:paraId="4D3E061C" w14:textId="77777777" w:rsidR="0068331C" w:rsidRPr="00DA37FF" w:rsidRDefault="00DC5A96" w:rsidP="002D7D1C">
      <w:pPr>
        <w:pStyle w:val="BodyText"/>
        <w:numPr>
          <w:ilvl w:val="0"/>
          <w:numId w:val="7"/>
        </w:numPr>
        <w:spacing w:before="120" w:after="120"/>
        <w:ind w:left="1440" w:hanging="720"/>
        <w:jc w:val="both"/>
        <w:rPr>
          <w:rFonts w:ascii="Verdana" w:hAnsi="Verdana" w:cs="Arial"/>
          <w:sz w:val="20"/>
        </w:rPr>
      </w:pPr>
      <w:r w:rsidRPr="00DA37FF">
        <w:rPr>
          <w:rFonts w:ascii="Verdana" w:hAnsi="Verdana" w:cs="Arial"/>
          <w:sz w:val="20"/>
        </w:rPr>
        <w:t xml:space="preserve">Have a positive </w:t>
      </w:r>
      <w:r w:rsidRPr="007B6436">
        <w:rPr>
          <w:rFonts w:ascii="Verdana" w:hAnsi="Verdana" w:cs="Arial"/>
          <w:sz w:val="20"/>
        </w:rPr>
        <w:t xml:space="preserve">attitude to attendance and punctuality for all of their </w:t>
      </w:r>
      <w:r w:rsidR="0034575E" w:rsidRPr="007B6436">
        <w:rPr>
          <w:rFonts w:ascii="Verdana" w:hAnsi="Verdana" w:cs="Arial"/>
          <w:sz w:val="20"/>
        </w:rPr>
        <w:t>programme of study.</w:t>
      </w:r>
      <w:r w:rsidR="00554E2C" w:rsidRPr="007B6436">
        <w:rPr>
          <w:rFonts w:ascii="Verdana" w:hAnsi="Verdana" w:cs="Arial"/>
          <w:sz w:val="20"/>
        </w:rPr>
        <w:t xml:space="preserve"> Understand </w:t>
      </w:r>
      <w:r w:rsidR="00C53D80" w:rsidRPr="007B6436">
        <w:rPr>
          <w:rFonts w:ascii="Verdana" w:hAnsi="Verdana" w:cs="Arial"/>
          <w:sz w:val="20"/>
        </w:rPr>
        <w:t>through induction</w:t>
      </w:r>
      <w:r w:rsidR="00860295">
        <w:rPr>
          <w:rFonts w:ascii="Verdana" w:hAnsi="Verdana" w:cs="Arial"/>
          <w:sz w:val="20"/>
        </w:rPr>
        <w:t xml:space="preserve"> that</w:t>
      </w:r>
      <w:r w:rsidR="00C53D80" w:rsidRPr="007B6436">
        <w:rPr>
          <w:rFonts w:ascii="Verdana" w:hAnsi="Verdana" w:cs="Arial"/>
          <w:sz w:val="20"/>
        </w:rPr>
        <w:t xml:space="preserve"> </w:t>
      </w:r>
      <w:r w:rsidR="00554E2C" w:rsidRPr="007B6436">
        <w:rPr>
          <w:rFonts w:ascii="Verdana" w:hAnsi="Verdana" w:cs="Arial"/>
          <w:sz w:val="20"/>
        </w:rPr>
        <w:t>they</w:t>
      </w:r>
      <w:r w:rsidR="00554E2C" w:rsidRPr="00DA37FF">
        <w:rPr>
          <w:rFonts w:ascii="Verdana" w:hAnsi="Verdana" w:cs="Arial"/>
          <w:sz w:val="20"/>
        </w:rPr>
        <w:t xml:space="preserve"> can talk to their personal tutor</w:t>
      </w:r>
      <w:r w:rsidR="00216241">
        <w:rPr>
          <w:rFonts w:ascii="Verdana" w:hAnsi="Verdana" w:cs="Arial"/>
          <w:sz w:val="20"/>
        </w:rPr>
        <w:t xml:space="preserve">, </w:t>
      </w:r>
      <w:r w:rsidR="00554E2C" w:rsidRPr="00DA37FF">
        <w:rPr>
          <w:rFonts w:ascii="Verdana" w:hAnsi="Verdana" w:cs="Arial"/>
          <w:sz w:val="20"/>
        </w:rPr>
        <w:t xml:space="preserve">skills coach </w:t>
      </w:r>
      <w:r w:rsidR="00216241">
        <w:rPr>
          <w:rFonts w:ascii="Verdana" w:hAnsi="Verdana" w:cs="Arial"/>
          <w:sz w:val="20"/>
        </w:rPr>
        <w:t xml:space="preserve">or members of the pastoral team </w:t>
      </w:r>
      <w:r w:rsidR="00554E2C" w:rsidRPr="00DA37FF">
        <w:rPr>
          <w:rFonts w:ascii="Verdana" w:hAnsi="Verdana" w:cs="Arial"/>
          <w:sz w:val="20"/>
        </w:rPr>
        <w:t xml:space="preserve">if they are experiencing difficulties attending and need support. </w:t>
      </w:r>
    </w:p>
    <w:p w14:paraId="5F7D50A3" w14:textId="77777777" w:rsidR="002E5C2D" w:rsidRPr="00DA37FF" w:rsidRDefault="002E5C2D" w:rsidP="002D7D1C">
      <w:pPr>
        <w:pStyle w:val="BodyText"/>
        <w:numPr>
          <w:ilvl w:val="0"/>
          <w:numId w:val="7"/>
        </w:numPr>
        <w:spacing w:before="120" w:after="120"/>
        <w:ind w:left="1440" w:hanging="720"/>
        <w:jc w:val="both"/>
        <w:rPr>
          <w:rFonts w:ascii="Verdana" w:hAnsi="Verdana" w:cs="Arial"/>
          <w:sz w:val="20"/>
        </w:rPr>
      </w:pPr>
      <w:r w:rsidRPr="00DA37FF">
        <w:rPr>
          <w:rFonts w:ascii="Verdana" w:hAnsi="Verdana" w:cs="Arial"/>
          <w:sz w:val="20"/>
        </w:rPr>
        <w:t xml:space="preserve">Ensure they attend all </w:t>
      </w:r>
      <w:r w:rsidR="00EE4B44">
        <w:rPr>
          <w:rFonts w:ascii="Verdana" w:hAnsi="Verdana" w:cs="Arial"/>
          <w:sz w:val="20"/>
        </w:rPr>
        <w:t>sessions</w:t>
      </w:r>
      <w:r w:rsidRPr="00DA37FF">
        <w:rPr>
          <w:rFonts w:ascii="Verdana" w:hAnsi="Verdana" w:cs="Arial"/>
          <w:sz w:val="20"/>
        </w:rPr>
        <w:t xml:space="preserve"> on their timetable, arriving before the start of class properly equipped and prepared</w:t>
      </w:r>
      <w:r w:rsidR="0034575E" w:rsidRPr="00DA37FF">
        <w:rPr>
          <w:rFonts w:ascii="Verdana" w:hAnsi="Verdana" w:cs="Arial"/>
          <w:sz w:val="20"/>
        </w:rPr>
        <w:t xml:space="preserve"> for their learning.</w:t>
      </w:r>
      <w:r w:rsidR="00B95549">
        <w:rPr>
          <w:rFonts w:ascii="Verdana" w:hAnsi="Verdana" w:cs="Arial"/>
          <w:sz w:val="20"/>
        </w:rPr>
        <w:t xml:space="preserve"> </w:t>
      </w:r>
      <w:r w:rsidR="00EE4B44">
        <w:rPr>
          <w:rFonts w:ascii="Verdana" w:hAnsi="Verdana" w:cs="Arial"/>
          <w:sz w:val="20"/>
        </w:rPr>
        <w:t>Ensure</w:t>
      </w:r>
      <w:r w:rsidR="00B95549">
        <w:rPr>
          <w:rFonts w:ascii="Verdana" w:hAnsi="Verdana" w:cs="Arial"/>
          <w:sz w:val="20"/>
        </w:rPr>
        <w:t xml:space="preserve"> that learner</w:t>
      </w:r>
      <w:r w:rsidR="00EE4B44">
        <w:rPr>
          <w:rFonts w:ascii="Verdana" w:hAnsi="Verdana" w:cs="Arial"/>
          <w:sz w:val="20"/>
        </w:rPr>
        <w:t>s</w:t>
      </w:r>
      <w:r w:rsidR="00B95549">
        <w:rPr>
          <w:rFonts w:ascii="Verdana" w:hAnsi="Verdana" w:cs="Arial"/>
          <w:sz w:val="20"/>
        </w:rPr>
        <w:t xml:space="preserve"> when on work placement/</w:t>
      </w:r>
      <w:r w:rsidR="00EE4B44">
        <w:rPr>
          <w:rFonts w:ascii="Verdana" w:hAnsi="Verdana" w:cs="Arial"/>
          <w:sz w:val="20"/>
        </w:rPr>
        <w:t>experience</w:t>
      </w:r>
      <w:r w:rsidR="00033246">
        <w:rPr>
          <w:rFonts w:ascii="Verdana" w:hAnsi="Verdana" w:cs="Arial"/>
          <w:sz w:val="20"/>
        </w:rPr>
        <w:t xml:space="preserve"> or </w:t>
      </w:r>
      <w:r w:rsidR="00216241">
        <w:rPr>
          <w:rFonts w:ascii="Verdana" w:hAnsi="Verdana" w:cs="Arial"/>
          <w:sz w:val="20"/>
        </w:rPr>
        <w:t xml:space="preserve">if on </w:t>
      </w:r>
      <w:r w:rsidR="00033246">
        <w:rPr>
          <w:rFonts w:ascii="Verdana" w:hAnsi="Verdana" w:cs="Arial"/>
          <w:sz w:val="20"/>
        </w:rPr>
        <w:t>an apprenticeship</w:t>
      </w:r>
      <w:r w:rsidR="00EE4B44">
        <w:rPr>
          <w:rFonts w:ascii="Verdana" w:hAnsi="Verdana" w:cs="Arial"/>
          <w:sz w:val="20"/>
        </w:rPr>
        <w:t xml:space="preserve"> attend </w:t>
      </w:r>
      <w:r w:rsidR="0091203A">
        <w:rPr>
          <w:rFonts w:ascii="Verdana" w:hAnsi="Verdana" w:cs="Arial"/>
          <w:sz w:val="20"/>
        </w:rPr>
        <w:t xml:space="preserve">their off-site sessions and are punctual. </w:t>
      </w:r>
      <w:r w:rsidR="00033246">
        <w:rPr>
          <w:rFonts w:ascii="Verdana" w:hAnsi="Verdana" w:cs="Arial"/>
          <w:sz w:val="20"/>
        </w:rPr>
        <w:t xml:space="preserve"> </w:t>
      </w:r>
    </w:p>
    <w:p w14:paraId="658B6FB4" w14:textId="77777777" w:rsidR="0068331C" w:rsidRPr="00DA37FF" w:rsidRDefault="0068331C" w:rsidP="002D7D1C">
      <w:pPr>
        <w:pStyle w:val="BodyText"/>
        <w:numPr>
          <w:ilvl w:val="0"/>
          <w:numId w:val="7"/>
        </w:numPr>
        <w:spacing w:before="120" w:after="120"/>
        <w:ind w:left="1440" w:hanging="720"/>
        <w:jc w:val="both"/>
        <w:rPr>
          <w:rFonts w:ascii="Verdana" w:hAnsi="Verdana" w:cs="Arial"/>
          <w:sz w:val="20"/>
        </w:rPr>
      </w:pPr>
      <w:r w:rsidRPr="00DA37FF">
        <w:rPr>
          <w:rFonts w:ascii="Verdana" w:hAnsi="Verdana" w:cs="Arial"/>
          <w:sz w:val="20"/>
        </w:rPr>
        <w:t>Take res</w:t>
      </w:r>
      <w:r w:rsidR="00DC5A96" w:rsidRPr="00DA37FF">
        <w:rPr>
          <w:rFonts w:ascii="Verdana" w:hAnsi="Verdana" w:cs="Arial"/>
          <w:sz w:val="20"/>
        </w:rPr>
        <w:t>ponsibility for their own time k</w:t>
      </w:r>
      <w:r w:rsidRPr="00DA37FF">
        <w:rPr>
          <w:rFonts w:ascii="Verdana" w:hAnsi="Verdana" w:cs="Arial"/>
          <w:sz w:val="20"/>
        </w:rPr>
        <w:t xml:space="preserve">eeping and </w:t>
      </w:r>
      <w:r w:rsidR="00DC5A96" w:rsidRPr="00DA37FF">
        <w:rPr>
          <w:rFonts w:ascii="Verdana" w:hAnsi="Verdana" w:cs="Arial"/>
          <w:sz w:val="20"/>
        </w:rPr>
        <w:t>attendance</w:t>
      </w:r>
      <w:r w:rsidR="0034575E" w:rsidRPr="00DA37FF">
        <w:rPr>
          <w:rFonts w:ascii="Verdana" w:hAnsi="Verdana" w:cs="Arial"/>
          <w:sz w:val="20"/>
        </w:rPr>
        <w:t xml:space="preserve"> for all aspects of their programme of study. </w:t>
      </w:r>
    </w:p>
    <w:p w14:paraId="31493B36" w14:textId="77777777" w:rsidR="00DD0722" w:rsidRPr="00DA37FF" w:rsidRDefault="00DC5A96" w:rsidP="002D7D1C">
      <w:pPr>
        <w:pStyle w:val="BodyText"/>
        <w:numPr>
          <w:ilvl w:val="0"/>
          <w:numId w:val="7"/>
        </w:numPr>
        <w:spacing w:before="120" w:after="120"/>
        <w:ind w:left="1440" w:hanging="720"/>
        <w:jc w:val="both"/>
        <w:rPr>
          <w:rFonts w:ascii="Verdana" w:hAnsi="Verdana" w:cs="Arial"/>
          <w:sz w:val="20"/>
        </w:rPr>
      </w:pPr>
      <w:r w:rsidRPr="00DA37FF">
        <w:rPr>
          <w:rFonts w:ascii="Verdana" w:hAnsi="Verdana" w:cs="Arial"/>
          <w:sz w:val="20"/>
        </w:rPr>
        <w:t>Arrange non-</w:t>
      </w:r>
      <w:r w:rsidR="005476C1" w:rsidRPr="00DA37FF">
        <w:rPr>
          <w:rFonts w:ascii="Verdana" w:hAnsi="Verdana" w:cs="Arial"/>
          <w:sz w:val="20"/>
        </w:rPr>
        <w:t>urgent</w:t>
      </w:r>
      <w:r w:rsidRPr="00DA37FF">
        <w:rPr>
          <w:rFonts w:ascii="Verdana" w:hAnsi="Verdana" w:cs="Arial"/>
          <w:sz w:val="20"/>
        </w:rPr>
        <w:t xml:space="preserve"> doctors, dentist, optician</w:t>
      </w:r>
      <w:r w:rsidR="0034575E" w:rsidRPr="00DA37FF">
        <w:rPr>
          <w:rFonts w:ascii="Verdana" w:hAnsi="Verdana" w:cs="Arial"/>
          <w:sz w:val="20"/>
        </w:rPr>
        <w:t>, driving lessons</w:t>
      </w:r>
      <w:r w:rsidRPr="00DA37FF">
        <w:rPr>
          <w:rFonts w:ascii="Verdana" w:hAnsi="Verdana" w:cs="Arial"/>
          <w:sz w:val="20"/>
        </w:rPr>
        <w:t xml:space="preserve"> and other appointments ou</w:t>
      </w:r>
      <w:r w:rsidR="0034575E" w:rsidRPr="00DA37FF">
        <w:rPr>
          <w:rFonts w:ascii="Verdana" w:hAnsi="Verdana" w:cs="Arial"/>
          <w:sz w:val="20"/>
        </w:rPr>
        <w:t xml:space="preserve">tside of </w:t>
      </w:r>
      <w:r w:rsidR="007848B3">
        <w:rPr>
          <w:rFonts w:ascii="Verdana" w:hAnsi="Verdana" w:cs="Arial"/>
          <w:sz w:val="20"/>
        </w:rPr>
        <w:t>c</w:t>
      </w:r>
      <w:r w:rsidRPr="00DA37FF">
        <w:rPr>
          <w:rFonts w:ascii="Verdana" w:hAnsi="Verdana" w:cs="Arial"/>
          <w:sz w:val="20"/>
        </w:rPr>
        <w:t>ollege hours</w:t>
      </w:r>
      <w:r w:rsidR="00DA37FF" w:rsidRPr="00DA37FF">
        <w:rPr>
          <w:rFonts w:ascii="Verdana" w:hAnsi="Verdana" w:cs="Arial"/>
          <w:sz w:val="20"/>
        </w:rPr>
        <w:t>,</w:t>
      </w:r>
      <w:r w:rsidR="00C00E08" w:rsidRPr="00DA37FF">
        <w:rPr>
          <w:rFonts w:ascii="Verdana" w:hAnsi="Verdana" w:cs="Arial"/>
          <w:sz w:val="20"/>
        </w:rPr>
        <w:t xml:space="preserve"> wherever possible</w:t>
      </w:r>
      <w:r w:rsidR="00341EA1">
        <w:rPr>
          <w:rFonts w:ascii="Verdana" w:hAnsi="Verdana" w:cs="Arial"/>
          <w:sz w:val="20"/>
        </w:rPr>
        <w:t>.</w:t>
      </w:r>
    </w:p>
    <w:p w14:paraId="617152E4" w14:textId="77777777" w:rsidR="00DC5A96" w:rsidRPr="007B6436" w:rsidRDefault="006C3547" w:rsidP="002D7D1C">
      <w:pPr>
        <w:pStyle w:val="BodyText"/>
        <w:numPr>
          <w:ilvl w:val="0"/>
          <w:numId w:val="7"/>
        </w:numPr>
        <w:spacing w:before="120" w:after="120"/>
        <w:ind w:left="1440" w:hanging="720"/>
        <w:jc w:val="both"/>
        <w:rPr>
          <w:rFonts w:ascii="Verdana" w:hAnsi="Verdana" w:cs="Arial"/>
          <w:sz w:val="20"/>
        </w:rPr>
      </w:pPr>
      <w:r>
        <w:rPr>
          <w:rFonts w:ascii="Verdana" w:hAnsi="Verdana" w:cs="Arial"/>
          <w:sz w:val="20"/>
        </w:rPr>
        <w:t xml:space="preserve">Record the absence line telephone number, for the reporting of any absence. </w:t>
      </w:r>
    </w:p>
    <w:p w14:paraId="5385F195" w14:textId="1E3B7DEE" w:rsidR="005476C1" w:rsidRPr="007B6436" w:rsidRDefault="00DC5A96" w:rsidP="00A52449">
      <w:pPr>
        <w:pStyle w:val="BodyText"/>
        <w:numPr>
          <w:ilvl w:val="0"/>
          <w:numId w:val="7"/>
        </w:numPr>
        <w:spacing w:before="120" w:after="120"/>
        <w:ind w:left="1440" w:hanging="720"/>
        <w:jc w:val="both"/>
        <w:rPr>
          <w:rFonts w:ascii="Verdana" w:hAnsi="Verdana" w:cs="Arial"/>
          <w:sz w:val="20"/>
        </w:rPr>
      </w:pPr>
      <w:r w:rsidRPr="007B6436">
        <w:rPr>
          <w:rFonts w:ascii="Verdana" w:hAnsi="Verdana" w:cs="Arial"/>
          <w:sz w:val="20"/>
        </w:rPr>
        <w:t xml:space="preserve">Inform their </w:t>
      </w:r>
      <w:r w:rsidR="00DA37FF" w:rsidRPr="007B6436">
        <w:rPr>
          <w:rFonts w:ascii="Verdana" w:hAnsi="Verdana" w:cs="Arial"/>
          <w:sz w:val="20"/>
        </w:rPr>
        <w:t>p</w:t>
      </w:r>
      <w:r w:rsidRPr="007B6436">
        <w:rPr>
          <w:rFonts w:ascii="Verdana" w:hAnsi="Verdana" w:cs="Arial"/>
          <w:sz w:val="20"/>
        </w:rPr>
        <w:t xml:space="preserve">ersonal </w:t>
      </w:r>
      <w:r w:rsidR="00DA37FF" w:rsidRPr="007B6436">
        <w:rPr>
          <w:rFonts w:ascii="Verdana" w:hAnsi="Verdana" w:cs="Arial"/>
          <w:sz w:val="20"/>
        </w:rPr>
        <w:t>t</w:t>
      </w:r>
      <w:r w:rsidRPr="007B6436">
        <w:rPr>
          <w:rFonts w:ascii="Verdana" w:hAnsi="Verdana" w:cs="Arial"/>
          <w:sz w:val="20"/>
        </w:rPr>
        <w:t>utor</w:t>
      </w:r>
      <w:r w:rsidR="007202C5" w:rsidRPr="007B6436">
        <w:rPr>
          <w:rFonts w:ascii="Verdana" w:hAnsi="Verdana" w:cs="Arial"/>
          <w:sz w:val="20"/>
        </w:rPr>
        <w:t>/skills coach</w:t>
      </w:r>
      <w:r w:rsidRPr="007B6436">
        <w:rPr>
          <w:rFonts w:ascii="Verdana" w:hAnsi="Verdana" w:cs="Arial"/>
          <w:sz w:val="20"/>
        </w:rPr>
        <w:t xml:space="preserve"> and/or mentor</w:t>
      </w:r>
      <w:r w:rsidR="00D75CA7" w:rsidRPr="007B6436">
        <w:rPr>
          <w:rFonts w:ascii="Verdana" w:hAnsi="Verdana" w:cs="Arial"/>
          <w:sz w:val="20"/>
        </w:rPr>
        <w:t xml:space="preserve"> in advance of any planned or unavoidable absence (e.g. family funeral, job interview etc)</w:t>
      </w:r>
      <w:r w:rsidR="00341EA1" w:rsidRPr="007B6436">
        <w:rPr>
          <w:rFonts w:ascii="Verdana" w:hAnsi="Verdana" w:cs="Arial"/>
          <w:sz w:val="20"/>
        </w:rPr>
        <w:t>.</w:t>
      </w:r>
    </w:p>
    <w:p w14:paraId="5491CB87" w14:textId="3D9E18CD" w:rsidR="00DD0722" w:rsidRPr="00AA3A4E" w:rsidRDefault="00DD0722" w:rsidP="002D7D1C">
      <w:pPr>
        <w:pStyle w:val="BodyText"/>
        <w:numPr>
          <w:ilvl w:val="0"/>
          <w:numId w:val="7"/>
        </w:numPr>
        <w:spacing w:before="120" w:after="120"/>
        <w:ind w:left="1440" w:hanging="720"/>
        <w:jc w:val="both"/>
        <w:rPr>
          <w:rFonts w:ascii="Verdana" w:hAnsi="Verdana" w:cs="Arial"/>
          <w:sz w:val="20"/>
        </w:rPr>
      </w:pPr>
      <w:r w:rsidRPr="00337248">
        <w:rPr>
          <w:rFonts w:ascii="Verdana" w:hAnsi="Verdana" w:cs="Arial"/>
          <w:sz w:val="20"/>
        </w:rPr>
        <w:t xml:space="preserve">Notify the College of any absence via </w:t>
      </w:r>
      <w:r w:rsidR="00337248">
        <w:rPr>
          <w:rFonts w:ascii="Verdana" w:hAnsi="Verdana" w:cs="Arial"/>
          <w:sz w:val="20"/>
        </w:rPr>
        <w:t xml:space="preserve">the </w:t>
      </w:r>
      <w:r w:rsidR="00337248" w:rsidRPr="00337248">
        <w:rPr>
          <w:rFonts w:ascii="Verdana" w:hAnsi="Verdana" w:cs="Arial"/>
          <w:sz w:val="20"/>
        </w:rPr>
        <w:t>absence line</w:t>
      </w:r>
      <w:r w:rsidRPr="00337248">
        <w:rPr>
          <w:rFonts w:ascii="Verdana" w:hAnsi="Verdana" w:cs="Arial"/>
          <w:sz w:val="20"/>
        </w:rPr>
        <w:t xml:space="preserve"> on each day of absence before </w:t>
      </w:r>
      <w:r w:rsidR="007202C5" w:rsidRPr="00337248">
        <w:rPr>
          <w:rFonts w:ascii="Verdana" w:hAnsi="Verdana" w:cs="Arial"/>
          <w:sz w:val="20"/>
        </w:rPr>
        <w:t>08:30am</w:t>
      </w:r>
      <w:r w:rsidRPr="00337248">
        <w:rPr>
          <w:rFonts w:ascii="Verdana" w:hAnsi="Verdana" w:cs="Arial"/>
          <w:sz w:val="20"/>
        </w:rPr>
        <w:t>, detailing the reason for absence</w:t>
      </w:r>
      <w:r w:rsidR="00341EA1" w:rsidRPr="00337248">
        <w:rPr>
          <w:rFonts w:ascii="Verdana" w:hAnsi="Verdana" w:cs="Arial"/>
          <w:sz w:val="20"/>
        </w:rPr>
        <w:t xml:space="preserve"> o</w:t>
      </w:r>
      <w:r w:rsidR="00F138EA" w:rsidRPr="00337248">
        <w:rPr>
          <w:rFonts w:ascii="Verdana" w:hAnsi="Verdana" w:cs="Arial"/>
          <w:sz w:val="20"/>
        </w:rPr>
        <w:t>r speak to the tutor in person to register your absence.</w:t>
      </w:r>
      <w:r w:rsidRPr="00AA3A4E">
        <w:rPr>
          <w:rFonts w:ascii="Verdana" w:hAnsi="Verdana" w:cs="Arial"/>
          <w:sz w:val="20"/>
        </w:rPr>
        <w:t xml:space="preserve"> This </w:t>
      </w:r>
      <w:r w:rsidR="006302BF" w:rsidRPr="00AA3A4E">
        <w:rPr>
          <w:rFonts w:ascii="Verdana" w:hAnsi="Verdana" w:cs="Arial"/>
          <w:sz w:val="20"/>
        </w:rPr>
        <w:t xml:space="preserve">ensures that staff are made aware of any absence notifications submitted by their learners. </w:t>
      </w:r>
      <w:r w:rsidR="00D716AC" w:rsidRPr="00AA3A4E">
        <w:rPr>
          <w:rFonts w:ascii="Verdana" w:hAnsi="Verdana" w:cs="Arial"/>
          <w:sz w:val="20"/>
        </w:rPr>
        <w:t xml:space="preserve">It is the </w:t>
      </w:r>
      <w:r w:rsidR="006D5F8B" w:rsidRPr="00AA3A4E">
        <w:rPr>
          <w:rFonts w:ascii="Verdana" w:hAnsi="Verdana" w:cs="Arial"/>
          <w:sz w:val="20"/>
        </w:rPr>
        <w:t>learner’s</w:t>
      </w:r>
      <w:r w:rsidR="00D716AC" w:rsidRPr="00AA3A4E">
        <w:rPr>
          <w:rFonts w:ascii="Verdana" w:hAnsi="Verdana" w:cs="Arial"/>
          <w:sz w:val="20"/>
        </w:rPr>
        <w:t xml:space="preserve"> responsibility to ensure </w:t>
      </w:r>
      <w:r w:rsidR="00337248">
        <w:rPr>
          <w:rFonts w:ascii="Verdana" w:hAnsi="Verdana" w:cs="Arial"/>
          <w:sz w:val="20"/>
        </w:rPr>
        <w:t xml:space="preserve">that </w:t>
      </w:r>
      <w:r w:rsidR="00D716AC" w:rsidRPr="00AA3A4E">
        <w:rPr>
          <w:rFonts w:ascii="Verdana" w:hAnsi="Verdana" w:cs="Arial"/>
          <w:sz w:val="20"/>
        </w:rPr>
        <w:t>all their</w:t>
      </w:r>
      <w:r w:rsidR="00E87CD3" w:rsidRPr="00AA3A4E">
        <w:rPr>
          <w:rFonts w:ascii="Verdana" w:hAnsi="Verdana" w:cs="Arial"/>
          <w:sz w:val="20"/>
        </w:rPr>
        <w:t xml:space="preserve"> missed work </w:t>
      </w:r>
      <w:r w:rsidR="00D716AC" w:rsidRPr="00AA3A4E">
        <w:rPr>
          <w:rFonts w:ascii="Verdana" w:hAnsi="Verdana" w:cs="Arial"/>
          <w:sz w:val="20"/>
        </w:rPr>
        <w:t xml:space="preserve">is </w:t>
      </w:r>
      <w:r w:rsidR="00172F8A" w:rsidRPr="00AA3A4E">
        <w:rPr>
          <w:rFonts w:ascii="Verdana" w:hAnsi="Verdana" w:cs="Arial"/>
          <w:sz w:val="20"/>
        </w:rPr>
        <w:t>caught up</w:t>
      </w:r>
      <w:r w:rsidR="00E87CD3" w:rsidRPr="00AA3A4E">
        <w:rPr>
          <w:rFonts w:ascii="Verdana" w:hAnsi="Verdana" w:cs="Arial"/>
          <w:sz w:val="20"/>
        </w:rPr>
        <w:t xml:space="preserve"> and completed in conjunction </w:t>
      </w:r>
      <w:r w:rsidR="006417DC" w:rsidRPr="00AA3A4E">
        <w:rPr>
          <w:rFonts w:ascii="Verdana" w:hAnsi="Verdana" w:cs="Arial"/>
          <w:sz w:val="20"/>
        </w:rPr>
        <w:t xml:space="preserve">with </w:t>
      </w:r>
      <w:r w:rsidR="00E87CD3" w:rsidRPr="00341EA1">
        <w:rPr>
          <w:rFonts w:ascii="Verdana" w:hAnsi="Verdana" w:cs="Arial"/>
          <w:sz w:val="20"/>
        </w:rPr>
        <w:t>their tutor</w:t>
      </w:r>
      <w:r w:rsidR="00341EA1" w:rsidRPr="00341EA1">
        <w:rPr>
          <w:rFonts w:ascii="Verdana" w:hAnsi="Verdana" w:cs="Arial"/>
          <w:sz w:val="20"/>
        </w:rPr>
        <w:t>(s)</w:t>
      </w:r>
      <w:r w:rsidR="00D32BB8">
        <w:rPr>
          <w:rFonts w:ascii="Verdana" w:hAnsi="Verdana" w:cs="Arial"/>
          <w:sz w:val="20"/>
        </w:rPr>
        <w:t xml:space="preserve"> and lecturer(s)</w:t>
      </w:r>
      <w:r w:rsidR="00E87CD3" w:rsidRPr="00341EA1">
        <w:rPr>
          <w:rFonts w:ascii="Verdana" w:hAnsi="Verdana" w:cs="Arial"/>
          <w:sz w:val="20"/>
        </w:rPr>
        <w:t>, whose class</w:t>
      </w:r>
      <w:r w:rsidR="00F81473">
        <w:rPr>
          <w:rFonts w:ascii="Verdana" w:hAnsi="Verdana" w:cs="Arial"/>
          <w:sz w:val="20"/>
        </w:rPr>
        <w:t>/classes</w:t>
      </w:r>
      <w:r w:rsidR="00E87CD3" w:rsidRPr="00AA3A4E">
        <w:rPr>
          <w:rFonts w:ascii="Verdana" w:hAnsi="Verdana" w:cs="Arial"/>
          <w:sz w:val="20"/>
        </w:rPr>
        <w:t xml:space="preserve"> they </w:t>
      </w:r>
      <w:r w:rsidR="00D32BB8">
        <w:rPr>
          <w:rFonts w:ascii="Verdana" w:hAnsi="Verdana" w:cs="Arial"/>
          <w:sz w:val="20"/>
        </w:rPr>
        <w:t xml:space="preserve">have </w:t>
      </w:r>
      <w:r w:rsidR="00E87CD3" w:rsidRPr="00AA3A4E">
        <w:rPr>
          <w:rFonts w:ascii="Verdana" w:hAnsi="Verdana" w:cs="Arial"/>
          <w:sz w:val="20"/>
        </w:rPr>
        <w:t>missed.</w:t>
      </w:r>
      <w:r w:rsidR="00F138EA">
        <w:rPr>
          <w:rFonts w:ascii="Verdana" w:hAnsi="Verdana" w:cs="Arial"/>
          <w:sz w:val="20"/>
        </w:rPr>
        <w:t xml:space="preserve"> </w:t>
      </w:r>
      <w:r w:rsidR="00F138EA" w:rsidRPr="00A945E5">
        <w:rPr>
          <w:rFonts w:ascii="Verdana" w:hAnsi="Verdana" w:cs="Arial"/>
          <w:sz w:val="20"/>
        </w:rPr>
        <w:t>Please note that parents will receive a text of absence notice for ‘explained</w:t>
      </w:r>
      <w:r w:rsidR="00F81473">
        <w:rPr>
          <w:rFonts w:ascii="Verdana" w:hAnsi="Verdana" w:cs="Arial"/>
          <w:sz w:val="20"/>
        </w:rPr>
        <w:t>’</w:t>
      </w:r>
      <w:r w:rsidR="00F138EA" w:rsidRPr="00A945E5">
        <w:rPr>
          <w:rFonts w:ascii="Verdana" w:hAnsi="Verdana" w:cs="Arial"/>
          <w:sz w:val="20"/>
        </w:rPr>
        <w:t xml:space="preserve"> </w:t>
      </w:r>
      <w:r w:rsidR="00F81473" w:rsidRPr="00A945E5">
        <w:rPr>
          <w:rFonts w:ascii="Verdana" w:hAnsi="Verdana" w:cs="Arial"/>
          <w:sz w:val="20"/>
        </w:rPr>
        <w:t>absences</w:t>
      </w:r>
      <w:r w:rsidR="00F138EA" w:rsidRPr="00A945E5">
        <w:rPr>
          <w:rFonts w:ascii="Verdana" w:hAnsi="Verdana" w:cs="Arial"/>
          <w:sz w:val="20"/>
        </w:rPr>
        <w:t>.</w:t>
      </w:r>
    </w:p>
    <w:p w14:paraId="7839D12E" w14:textId="77777777" w:rsidR="00D75CA7" w:rsidRPr="00AA3A4E" w:rsidRDefault="00E0255D" w:rsidP="002D7D1C">
      <w:pPr>
        <w:pStyle w:val="BodyText"/>
        <w:numPr>
          <w:ilvl w:val="0"/>
          <w:numId w:val="7"/>
        </w:numPr>
        <w:spacing w:before="120" w:after="120"/>
        <w:ind w:left="1440" w:hanging="720"/>
        <w:jc w:val="both"/>
        <w:rPr>
          <w:rFonts w:ascii="Verdana" w:hAnsi="Verdana" w:cs="Arial"/>
          <w:sz w:val="20"/>
        </w:rPr>
      </w:pPr>
      <w:r>
        <w:rPr>
          <w:rFonts w:ascii="Verdana" w:hAnsi="Verdana" w:cs="Arial"/>
          <w:sz w:val="20"/>
        </w:rPr>
        <w:t xml:space="preserve">Advise their </w:t>
      </w:r>
      <w:r w:rsidR="00D32BB8">
        <w:rPr>
          <w:rFonts w:ascii="Verdana" w:hAnsi="Verdana" w:cs="Arial"/>
          <w:sz w:val="20"/>
        </w:rPr>
        <w:t>Lecturer</w:t>
      </w:r>
      <w:r w:rsidR="00D75CA7">
        <w:rPr>
          <w:rFonts w:ascii="Verdana" w:hAnsi="Verdana" w:cs="Arial"/>
          <w:sz w:val="20"/>
        </w:rPr>
        <w:t>/personal tutor</w:t>
      </w:r>
      <w:r w:rsidR="00D87A94">
        <w:rPr>
          <w:rFonts w:ascii="Verdana" w:hAnsi="Verdana" w:cs="Arial"/>
          <w:sz w:val="20"/>
        </w:rPr>
        <w:t>/skills coach</w:t>
      </w:r>
      <w:r w:rsidR="00D75CA7">
        <w:rPr>
          <w:rFonts w:ascii="Verdana" w:hAnsi="Verdana" w:cs="Arial"/>
          <w:sz w:val="20"/>
        </w:rPr>
        <w:t xml:space="preserve"> if they need to go home </w:t>
      </w:r>
      <w:r w:rsidR="00D75CA7" w:rsidRPr="00AA3A4E">
        <w:rPr>
          <w:rFonts w:ascii="Verdana" w:hAnsi="Verdana" w:cs="Arial"/>
          <w:sz w:val="20"/>
        </w:rPr>
        <w:t>either through illness or emergency</w:t>
      </w:r>
      <w:r w:rsidR="002517CF">
        <w:rPr>
          <w:rFonts w:ascii="Verdana" w:hAnsi="Verdana" w:cs="Arial"/>
          <w:sz w:val="20"/>
        </w:rPr>
        <w:t>.</w:t>
      </w:r>
    </w:p>
    <w:p w14:paraId="5D1ADB6D" w14:textId="77777777" w:rsidR="00C117D3" w:rsidRPr="00F82F3E" w:rsidRDefault="00C117D3" w:rsidP="002D7D1C">
      <w:pPr>
        <w:pStyle w:val="BodyText"/>
        <w:numPr>
          <w:ilvl w:val="0"/>
          <w:numId w:val="7"/>
        </w:numPr>
        <w:spacing w:before="120" w:after="120"/>
        <w:ind w:left="1440" w:hanging="720"/>
        <w:jc w:val="both"/>
        <w:rPr>
          <w:rFonts w:ascii="Verdana" w:hAnsi="Verdana" w:cs="Arial"/>
          <w:sz w:val="20"/>
        </w:rPr>
      </w:pPr>
      <w:r w:rsidRPr="00AA3A4E">
        <w:rPr>
          <w:rFonts w:ascii="Verdana" w:hAnsi="Verdana" w:cs="Arial"/>
          <w:sz w:val="20"/>
        </w:rPr>
        <w:t>Catch up on any missed work as directed by their tutor(s)</w:t>
      </w:r>
      <w:r w:rsidR="00D32BB8">
        <w:rPr>
          <w:rFonts w:ascii="Verdana" w:hAnsi="Verdana" w:cs="Arial"/>
          <w:sz w:val="20"/>
        </w:rPr>
        <w:t>/Lecturer(s)</w:t>
      </w:r>
      <w:r w:rsidR="006302BF" w:rsidRPr="00AA3A4E">
        <w:rPr>
          <w:rFonts w:ascii="Verdana" w:hAnsi="Verdana" w:cs="Arial"/>
          <w:sz w:val="20"/>
        </w:rPr>
        <w:t xml:space="preserve"> prior to their next lesson</w:t>
      </w:r>
      <w:r w:rsidR="00DC6A6D" w:rsidRPr="00AA3A4E">
        <w:rPr>
          <w:rFonts w:ascii="Verdana" w:hAnsi="Verdana" w:cs="Arial"/>
          <w:sz w:val="20"/>
        </w:rPr>
        <w:t xml:space="preserve"> in </w:t>
      </w:r>
      <w:r w:rsidR="00DC6A6D" w:rsidRPr="00F82F3E">
        <w:rPr>
          <w:rFonts w:ascii="Verdana" w:hAnsi="Verdana" w:cs="Arial"/>
          <w:sz w:val="20"/>
        </w:rPr>
        <w:t>college</w:t>
      </w:r>
      <w:r w:rsidR="00407CAE" w:rsidRPr="00F82F3E">
        <w:rPr>
          <w:rFonts w:ascii="Verdana" w:hAnsi="Verdana" w:cs="Arial"/>
          <w:sz w:val="20"/>
        </w:rPr>
        <w:t xml:space="preserve"> and which will be checked and marked</w:t>
      </w:r>
      <w:r w:rsidR="006302BF" w:rsidRPr="00F82F3E">
        <w:rPr>
          <w:rFonts w:ascii="Verdana" w:hAnsi="Verdana" w:cs="Arial"/>
          <w:sz w:val="20"/>
        </w:rPr>
        <w:t>.</w:t>
      </w:r>
    </w:p>
    <w:p w14:paraId="6A60DF67" w14:textId="0B5B07DB" w:rsidR="0041376A" w:rsidRPr="00F82F3E" w:rsidRDefault="0041376A" w:rsidP="002D7D1C">
      <w:pPr>
        <w:pStyle w:val="BodyText"/>
        <w:numPr>
          <w:ilvl w:val="0"/>
          <w:numId w:val="7"/>
        </w:numPr>
        <w:spacing w:before="120" w:after="120"/>
        <w:ind w:left="1440" w:hanging="720"/>
        <w:jc w:val="both"/>
        <w:rPr>
          <w:rFonts w:ascii="Verdana" w:hAnsi="Verdana" w:cs="Arial"/>
          <w:sz w:val="20"/>
        </w:rPr>
      </w:pPr>
      <w:r w:rsidRPr="00F82F3E">
        <w:rPr>
          <w:rFonts w:ascii="Verdana" w:hAnsi="Verdana" w:cs="Arial"/>
          <w:sz w:val="20"/>
        </w:rPr>
        <w:t>Attend in person any support or disciplinary meetings</w:t>
      </w:r>
      <w:r w:rsidR="00D32BB8">
        <w:rPr>
          <w:rFonts w:ascii="Verdana" w:hAnsi="Verdana" w:cs="Arial"/>
          <w:sz w:val="20"/>
        </w:rPr>
        <w:t>. I</w:t>
      </w:r>
      <w:r w:rsidR="00F82F3E" w:rsidRPr="00F82F3E">
        <w:rPr>
          <w:rFonts w:ascii="Verdana" w:hAnsi="Verdana" w:cs="Arial"/>
          <w:sz w:val="20"/>
        </w:rPr>
        <w:t xml:space="preserve">f the </w:t>
      </w:r>
      <w:r w:rsidR="00F82F3E" w:rsidRPr="4C5C0A9D">
        <w:rPr>
          <w:rFonts w:ascii="Verdana" w:hAnsi="Verdana" w:cs="Arial"/>
          <w:sz w:val="20"/>
        </w:rPr>
        <w:t>student</w:t>
      </w:r>
      <w:r w:rsidR="00F82F3E" w:rsidRPr="00F82F3E">
        <w:rPr>
          <w:rFonts w:ascii="Verdana" w:hAnsi="Verdana" w:cs="Arial"/>
          <w:sz w:val="20"/>
        </w:rPr>
        <w:t xml:space="preserve"> does not attend the meeting could take place in their absence.</w:t>
      </w:r>
      <w:r w:rsidR="00407CAE" w:rsidRPr="00F82F3E">
        <w:rPr>
          <w:rFonts w:ascii="Verdana" w:hAnsi="Verdana" w:cs="Arial"/>
          <w:sz w:val="20"/>
        </w:rPr>
        <w:t xml:space="preserve"> </w:t>
      </w:r>
    </w:p>
    <w:p w14:paraId="21676775" w14:textId="77777777" w:rsidR="00C117D3" w:rsidRDefault="00C117D3" w:rsidP="002D7D1C">
      <w:pPr>
        <w:pStyle w:val="BodyText"/>
        <w:ind w:left="1440" w:hanging="720"/>
        <w:jc w:val="both"/>
        <w:rPr>
          <w:rFonts w:ascii="Verdana" w:hAnsi="Verdana" w:cs="Arial"/>
          <w:sz w:val="20"/>
        </w:rPr>
      </w:pPr>
      <w:r>
        <w:rPr>
          <w:rFonts w:ascii="Verdana" w:hAnsi="Verdana" w:cs="Arial"/>
          <w:sz w:val="20"/>
        </w:rPr>
        <w:t>6.2</w:t>
      </w:r>
      <w:r>
        <w:rPr>
          <w:rFonts w:ascii="Verdana" w:hAnsi="Verdana" w:cs="Arial"/>
          <w:sz w:val="20"/>
        </w:rPr>
        <w:tab/>
      </w:r>
      <w:r w:rsidRPr="009628E1">
        <w:rPr>
          <w:rFonts w:ascii="Verdana" w:hAnsi="Verdana" w:cs="Arial"/>
          <w:b/>
          <w:sz w:val="20"/>
        </w:rPr>
        <w:t>Tutors</w:t>
      </w:r>
      <w:r w:rsidR="00894687">
        <w:rPr>
          <w:rFonts w:ascii="Verdana" w:hAnsi="Verdana" w:cs="Arial"/>
          <w:b/>
          <w:sz w:val="20"/>
        </w:rPr>
        <w:t>/Lecturers</w:t>
      </w:r>
      <w:r>
        <w:rPr>
          <w:rFonts w:ascii="Verdana" w:hAnsi="Verdana" w:cs="Arial"/>
          <w:sz w:val="20"/>
        </w:rPr>
        <w:t xml:space="preserve"> are expected to:</w:t>
      </w:r>
    </w:p>
    <w:p w14:paraId="16F8C2B5" w14:textId="77777777" w:rsidR="00C117D3" w:rsidRDefault="00C117D3" w:rsidP="00584555">
      <w:pPr>
        <w:pStyle w:val="BodyText"/>
        <w:numPr>
          <w:ilvl w:val="0"/>
          <w:numId w:val="8"/>
        </w:numPr>
        <w:spacing w:before="120" w:after="120"/>
        <w:ind w:left="1440" w:hanging="720"/>
        <w:jc w:val="both"/>
        <w:rPr>
          <w:rFonts w:ascii="Verdana" w:hAnsi="Verdana" w:cs="Arial"/>
          <w:sz w:val="20"/>
        </w:rPr>
      </w:pPr>
      <w:r>
        <w:rPr>
          <w:rFonts w:ascii="Verdana" w:hAnsi="Verdana" w:cs="Arial"/>
          <w:sz w:val="20"/>
        </w:rPr>
        <w:t xml:space="preserve">Start and finish classes on time; tutors are expected to be in their </w:t>
      </w:r>
      <w:r w:rsidR="00625783">
        <w:rPr>
          <w:rFonts w:ascii="Verdana" w:hAnsi="Verdana" w:cs="Arial"/>
          <w:sz w:val="20"/>
        </w:rPr>
        <w:t>cl</w:t>
      </w:r>
      <w:r>
        <w:rPr>
          <w:rFonts w:ascii="Verdana" w:hAnsi="Verdana" w:cs="Arial"/>
          <w:sz w:val="20"/>
        </w:rPr>
        <w:t xml:space="preserve">assrooms/workshops at least </w:t>
      </w:r>
      <w:r w:rsidR="00625783" w:rsidRPr="00AA3A4E">
        <w:rPr>
          <w:rFonts w:ascii="Verdana" w:hAnsi="Verdana" w:cs="Arial"/>
          <w:sz w:val="20"/>
        </w:rPr>
        <w:t>5</w:t>
      </w:r>
      <w:r>
        <w:rPr>
          <w:rFonts w:ascii="Verdana" w:hAnsi="Verdana" w:cs="Arial"/>
          <w:sz w:val="20"/>
        </w:rPr>
        <w:t xml:space="preserve"> minutes before the start of their class</w:t>
      </w:r>
      <w:r w:rsidR="00B14465">
        <w:rPr>
          <w:rFonts w:ascii="Verdana" w:hAnsi="Verdana" w:cs="Arial"/>
          <w:sz w:val="20"/>
        </w:rPr>
        <w:t>.</w:t>
      </w:r>
      <w:r>
        <w:rPr>
          <w:rFonts w:ascii="Verdana" w:hAnsi="Verdana" w:cs="Arial"/>
          <w:sz w:val="20"/>
        </w:rPr>
        <w:t xml:space="preserve"> </w:t>
      </w:r>
    </w:p>
    <w:p w14:paraId="60524D01" w14:textId="77777777" w:rsidR="00C117D3" w:rsidRPr="002517CF" w:rsidRDefault="00C117D3" w:rsidP="002D7D1C">
      <w:pPr>
        <w:pStyle w:val="BodyText"/>
        <w:numPr>
          <w:ilvl w:val="0"/>
          <w:numId w:val="8"/>
        </w:numPr>
        <w:spacing w:before="120" w:after="120"/>
        <w:ind w:left="1440" w:hanging="720"/>
        <w:jc w:val="both"/>
        <w:rPr>
          <w:rFonts w:ascii="Verdana" w:hAnsi="Verdana" w:cs="Arial"/>
          <w:sz w:val="20"/>
        </w:rPr>
      </w:pPr>
      <w:r w:rsidRPr="002517CF">
        <w:rPr>
          <w:rFonts w:ascii="Verdana" w:hAnsi="Verdana" w:cs="Arial"/>
          <w:sz w:val="20"/>
        </w:rPr>
        <w:t xml:space="preserve">Advise </w:t>
      </w:r>
      <w:r w:rsidR="00102633" w:rsidRPr="002517CF">
        <w:rPr>
          <w:rFonts w:ascii="Verdana" w:hAnsi="Verdana" w:cs="Arial"/>
          <w:sz w:val="20"/>
        </w:rPr>
        <w:t>learners</w:t>
      </w:r>
      <w:r w:rsidRPr="002517CF">
        <w:rPr>
          <w:rFonts w:ascii="Verdana" w:hAnsi="Verdana" w:cs="Arial"/>
          <w:sz w:val="20"/>
        </w:rPr>
        <w:t xml:space="preserve"> of the attendance and punctuality procedure during induction and remind them throughout their course</w:t>
      </w:r>
      <w:r w:rsidR="00C00E08" w:rsidRPr="002517CF">
        <w:rPr>
          <w:rFonts w:ascii="Verdana" w:hAnsi="Verdana" w:cs="Arial"/>
          <w:sz w:val="20"/>
        </w:rPr>
        <w:t xml:space="preserve"> and include the opportunity to chat through issues regarding attendance at the earliest opportunity with their tutor</w:t>
      </w:r>
      <w:r w:rsidR="009141DF">
        <w:rPr>
          <w:rFonts w:ascii="Verdana" w:hAnsi="Verdana" w:cs="Arial"/>
          <w:sz w:val="20"/>
        </w:rPr>
        <w:t>,</w:t>
      </w:r>
      <w:r w:rsidR="00C00E08" w:rsidRPr="002517CF">
        <w:rPr>
          <w:rFonts w:ascii="Verdana" w:hAnsi="Verdana" w:cs="Arial"/>
          <w:sz w:val="20"/>
        </w:rPr>
        <w:t xml:space="preserve"> skills coach </w:t>
      </w:r>
      <w:r w:rsidR="009141DF">
        <w:rPr>
          <w:rFonts w:ascii="Verdana" w:hAnsi="Verdana" w:cs="Arial"/>
          <w:sz w:val="20"/>
        </w:rPr>
        <w:t>and/</w:t>
      </w:r>
      <w:r w:rsidR="00C00E08" w:rsidRPr="002517CF">
        <w:rPr>
          <w:rFonts w:ascii="Verdana" w:hAnsi="Verdana" w:cs="Arial"/>
          <w:sz w:val="20"/>
        </w:rPr>
        <w:t>or pastoral team</w:t>
      </w:r>
      <w:r w:rsidRPr="002517CF">
        <w:rPr>
          <w:rFonts w:ascii="Verdana" w:hAnsi="Verdana" w:cs="Arial"/>
          <w:sz w:val="20"/>
        </w:rPr>
        <w:t>.</w:t>
      </w:r>
    </w:p>
    <w:p w14:paraId="5061027E" w14:textId="77777777" w:rsidR="00382EB6" w:rsidRPr="00097F86" w:rsidRDefault="00102633" w:rsidP="002D7D1C">
      <w:pPr>
        <w:pStyle w:val="BodyText"/>
        <w:numPr>
          <w:ilvl w:val="0"/>
          <w:numId w:val="8"/>
        </w:numPr>
        <w:spacing w:before="120" w:after="120"/>
        <w:ind w:left="1440" w:hanging="720"/>
        <w:jc w:val="both"/>
        <w:rPr>
          <w:rFonts w:ascii="Verdana" w:hAnsi="Verdana" w:cs="Arial"/>
          <w:sz w:val="20"/>
        </w:rPr>
      </w:pPr>
      <w:r>
        <w:rPr>
          <w:rFonts w:ascii="Verdana" w:hAnsi="Verdana" w:cs="Arial"/>
          <w:sz w:val="20"/>
        </w:rPr>
        <w:t>Communicate the College’s high expectation of punctuality and attendance and ensure classroom standards are set and consistently applied</w:t>
      </w:r>
      <w:r w:rsidR="00B14465">
        <w:rPr>
          <w:rFonts w:ascii="Verdana" w:hAnsi="Verdana" w:cs="Arial"/>
          <w:sz w:val="20"/>
        </w:rPr>
        <w:t>.</w:t>
      </w:r>
      <w:r w:rsidR="00382EB6">
        <w:rPr>
          <w:rFonts w:ascii="Verdana" w:hAnsi="Verdana" w:cs="Arial"/>
          <w:sz w:val="20"/>
        </w:rPr>
        <w:t xml:space="preserve"> </w:t>
      </w:r>
      <w:r w:rsidR="00382EB6" w:rsidRPr="00097F86">
        <w:rPr>
          <w:rFonts w:ascii="Verdana" w:hAnsi="Verdana" w:cs="Arial"/>
          <w:sz w:val="20"/>
        </w:rPr>
        <w:t xml:space="preserve">Each learner will be made aware of the </w:t>
      </w:r>
      <w:r w:rsidR="00382EB6" w:rsidRPr="002517CF">
        <w:rPr>
          <w:rFonts w:ascii="Verdana" w:hAnsi="Verdana" w:cs="Arial"/>
          <w:sz w:val="20"/>
        </w:rPr>
        <w:t>College</w:t>
      </w:r>
      <w:r w:rsidR="002517CF" w:rsidRPr="002517CF">
        <w:rPr>
          <w:rFonts w:ascii="Verdana" w:hAnsi="Verdana" w:cs="Arial"/>
          <w:sz w:val="20"/>
        </w:rPr>
        <w:t>’s</w:t>
      </w:r>
      <w:r w:rsidR="00382EB6" w:rsidRPr="00097F86">
        <w:rPr>
          <w:rFonts w:ascii="Verdana" w:hAnsi="Verdana" w:cs="Arial"/>
          <w:sz w:val="20"/>
        </w:rPr>
        <w:t xml:space="preserve"> attendance and punctuality expectations during:</w:t>
      </w:r>
    </w:p>
    <w:p w14:paraId="34A98187" w14:textId="77777777" w:rsidR="00382EB6" w:rsidRPr="00097F86"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Initial advice and guidance at point of enquiry</w:t>
      </w:r>
    </w:p>
    <w:p w14:paraId="65DAE524" w14:textId="77777777" w:rsidR="00382EB6" w:rsidRPr="00097F86"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Interview with course/admissions staff</w:t>
      </w:r>
    </w:p>
    <w:p w14:paraId="199592C3" w14:textId="77777777" w:rsidR="00382EB6" w:rsidRPr="00097F86"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Open evening events</w:t>
      </w:r>
    </w:p>
    <w:p w14:paraId="1A2BFFE9" w14:textId="77777777" w:rsidR="00382EB6" w:rsidRPr="00097F86"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Enrolment</w:t>
      </w:r>
    </w:p>
    <w:p w14:paraId="2505428C" w14:textId="77777777" w:rsidR="00071F0D"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 xml:space="preserve">Induction </w:t>
      </w:r>
    </w:p>
    <w:p w14:paraId="55D6B17A" w14:textId="77777777" w:rsidR="00382EB6" w:rsidRPr="00097F86" w:rsidRDefault="00071F0D" w:rsidP="002D7D1C">
      <w:pPr>
        <w:pStyle w:val="BodyText"/>
        <w:numPr>
          <w:ilvl w:val="0"/>
          <w:numId w:val="13"/>
        </w:numPr>
        <w:tabs>
          <w:tab w:val="left" w:pos="1134"/>
        </w:tabs>
        <w:ind w:left="2160" w:hanging="720"/>
        <w:jc w:val="both"/>
        <w:rPr>
          <w:rFonts w:ascii="Verdana" w:hAnsi="Verdana" w:cs="Arial"/>
          <w:sz w:val="20"/>
        </w:rPr>
      </w:pPr>
      <w:r>
        <w:rPr>
          <w:rFonts w:ascii="Verdana" w:hAnsi="Verdana" w:cs="Arial"/>
          <w:sz w:val="20"/>
        </w:rPr>
        <w:t>T</w:t>
      </w:r>
      <w:r w:rsidR="00382EB6" w:rsidRPr="00097F86">
        <w:rPr>
          <w:rFonts w:ascii="Verdana" w:hAnsi="Verdana" w:cs="Arial"/>
          <w:sz w:val="20"/>
        </w:rPr>
        <w:t>utorial</w:t>
      </w:r>
    </w:p>
    <w:p w14:paraId="28636D23" w14:textId="77777777" w:rsidR="00382EB6" w:rsidRPr="00097F86" w:rsidRDefault="00382EB6" w:rsidP="002D7D1C">
      <w:pPr>
        <w:pStyle w:val="BodyText"/>
        <w:numPr>
          <w:ilvl w:val="0"/>
          <w:numId w:val="13"/>
        </w:numPr>
        <w:tabs>
          <w:tab w:val="left" w:pos="1134"/>
        </w:tabs>
        <w:ind w:left="2160" w:hanging="720"/>
        <w:jc w:val="both"/>
        <w:rPr>
          <w:rFonts w:ascii="Verdana" w:hAnsi="Verdana" w:cs="Arial"/>
          <w:sz w:val="20"/>
        </w:rPr>
      </w:pPr>
      <w:r w:rsidRPr="00097F86">
        <w:rPr>
          <w:rFonts w:ascii="Verdana" w:hAnsi="Verdana" w:cs="Arial"/>
          <w:sz w:val="20"/>
        </w:rPr>
        <w:t>1:1 tutorial review</w:t>
      </w:r>
      <w:r w:rsidR="009628E1">
        <w:rPr>
          <w:rFonts w:ascii="Verdana" w:hAnsi="Verdana" w:cs="Arial"/>
          <w:sz w:val="20"/>
        </w:rPr>
        <w:t>(</w:t>
      </w:r>
      <w:r w:rsidRPr="00097F86">
        <w:rPr>
          <w:rFonts w:ascii="Verdana" w:hAnsi="Verdana" w:cs="Arial"/>
          <w:sz w:val="20"/>
        </w:rPr>
        <w:t>s</w:t>
      </w:r>
      <w:r w:rsidR="009628E1">
        <w:rPr>
          <w:rFonts w:ascii="Verdana" w:hAnsi="Verdana" w:cs="Arial"/>
          <w:sz w:val="20"/>
        </w:rPr>
        <w:t>)</w:t>
      </w:r>
    </w:p>
    <w:p w14:paraId="095EAD10" w14:textId="77777777" w:rsidR="00382EB6" w:rsidRDefault="00382EB6" w:rsidP="002D7D1C">
      <w:pPr>
        <w:pStyle w:val="BodyText"/>
        <w:numPr>
          <w:ilvl w:val="0"/>
          <w:numId w:val="13"/>
        </w:numPr>
        <w:tabs>
          <w:tab w:val="left" w:pos="1134"/>
        </w:tabs>
        <w:ind w:left="2160" w:hanging="720"/>
        <w:jc w:val="both"/>
        <w:rPr>
          <w:rFonts w:ascii="Verdana" w:hAnsi="Verdana" w:cs="Arial"/>
          <w:sz w:val="20"/>
        </w:rPr>
      </w:pPr>
      <w:r>
        <w:rPr>
          <w:rFonts w:ascii="Verdana" w:hAnsi="Verdana" w:cs="Arial"/>
          <w:sz w:val="20"/>
        </w:rPr>
        <w:t>College literature and posters</w:t>
      </w:r>
    </w:p>
    <w:p w14:paraId="1021EE05" w14:textId="49EF8423" w:rsidR="00AE1700" w:rsidRPr="00172F8A" w:rsidRDefault="00B14465" w:rsidP="00E54E7E">
      <w:pPr>
        <w:pStyle w:val="BodyText"/>
        <w:numPr>
          <w:ilvl w:val="0"/>
          <w:numId w:val="8"/>
        </w:numPr>
        <w:spacing w:before="120" w:after="120"/>
        <w:ind w:left="1440" w:hanging="720"/>
        <w:jc w:val="both"/>
        <w:rPr>
          <w:rFonts w:ascii="Verdana" w:hAnsi="Verdana" w:cs="Arial"/>
          <w:sz w:val="20"/>
        </w:rPr>
      </w:pPr>
      <w:r w:rsidRPr="00F071D1">
        <w:rPr>
          <w:rFonts w:ascii="Verdana" w:hAnsi="Verdana" w:cs="Arial"/>
          <w:sz w:val="20"/>
        </w:rPr>
        <w:lastRenderedPageBreak/>
        <w:t>Accurately m</w:t>
      </w:r>
      <w:r w:rsidR="00102633" w:rsidRPr="00F071D1">
        <w:rPr>
          <w:rFonts w:ascii="Verdana" w:hAnsi="Verdana" w:cs="Arial"/>
          <w:sz w:val="20"/>
        </w:rPr>
        <w:t xml:space="preserve">ark attendance, absences and lateness on registers </w:t>
      </w:r>
      <w:r w:rsidR="00522191">
        <w:rPr>
          <w:rFonts w:ascii="Verdana" w:hAnsi="Verdana" w:cs="Arial"/>
          <w:sz w:val="20"/>
        </w:rPr>
        <w:t xml:space="preserve">within </w:t>
      </w:r>
      <w:r w:rsidR="00522191" w:rsidRPr="00172F8A">
        <w:rPr>
          <w:rFonts w:ascii="Verdana" w:hAnsi="Verdana" w:cs="Arial"/>
          <w:sz w:val="20"/>
        </w:rPr>
        <w:t xml:space="preserve">15 minutes of the </w:t>
      </w:r>
      <w:r w:rsidR="00102633" w:rsidRPr="00172F8A">
        <w:rPr>
          <w:rFonts w:ascii="Verdana" w:hAnsi="Verdana" w:cs="Arial"/>
          <w:sz w:val="20"/>
        </w:rPr>
        <w:t xml:space="preserve">start of each </w:t>
      </w:r>
      <w:r w:rsidR="0036118C" w:rsidRPr="00172F8A">
        <w:rPr>
          <w:rFonts w:ascii="Verdana" w:hAnsi="Verdana" w:cs="Arial"/>
          <w:sz w:val="20"/>
        </w:rPr>
        <w:t>session</w:t>
      </w:r>
      <w:r w:rsidR="005F3902" w:rsidRPr="00172F8A">
        <w:rPr>
          <w:rFonts w:ascii="Verdana" w:hAnsi="Verdana" w:cs="Arial"/>
          <w:sz w:val="20"/>
        </w:rPr>
        <w:t xml:space="preserve"> and ensure registers are kept</w:t>
      </w:r>
      <w:r w:rsidR="006D2A82" w:rsidRPr="00172F8A">
        <w:rPr>
          <w:rFonts w:ascii="Verdana" w:hAnsi="Verdana" w:cs="Arial"/>
          <w:sz w:val="20"/>
        </w:rPr>
        <w:t xml:space="preserve"> up to date.</w:t>
      </w:r>
    </w:p>
    <w:p w14:paraId="00B4F9EE" w14:textId="77777777" w:rsidR="00584555" w:rsidRPr="005F60CB" w:rsidRDefault="00CB7A0F" w:rsidP="007A75AB">
      <w:pPr>
        <w:pStyle w:val="BodyText"/>
        <w:numPr>
          <w:ilvl w:val="0"/>
          <w:numId w:val="8"/>
        </w:numPr>
        <w:spacing w:before="120" w:after="120"/>
        <w:ind w:left="1440" w:hanging="720"/>
        <w:rPr>
          <w:rFonts w:ascii="Verdana" w:hAnsi="Verdana" w:cs="Arial"/>
          <w:sz w:val="20"/>
        </w:rPr>
      </w:pPr>
      <w:r w:rsidRPr="005F60CB">
        <w:rPr>
          <w:rFonts w:ascii="Verdana" w:hAnsi="Verdana" w:cs="Arial"/>
          <w:sz w:val="20"/>
        </w:rPr>
        <w:t xml:space="preserve">Ensure that all marks entered onto the attendance register are accurate and follow the </w:t>
      </w:r>
      <w:r w:rsidR="009B5628" w:rsidRPr="005F60CB">
        <w:rPr>
          <w:rFonts w:ascii="Verdana" w:hAnsi="Verdana" w:cs="Arial"/>
          <w:sz w:val="20"/>
        </w:rPr>
        <w:t>college marking code.</w:t>
      </w:r>
    </w:p>
    <w:p w14:paraId="6912C346" w14:textId="77777777" w:rsidR="00B81A92" w:rsidRDefault="009B5628" w:rsidP="00B81A92">
      <w:pPr>
        <w:pStyle w:val="BodyText"/>
        <w:numPr>
          <w:ilvl w:val="0"/>
          <w:numId w:val="8"/>
        </w:numPr>
        <w:spacing w:before="120" w:after="120"/>
        <w:ind w:left="1440" w:hanging="720"/>
        <w:jc w:val="both"/>
        <w:rPr>
          <w:rFonts w:ascii="Verdana" w:hAnsi="Verdana" w:cs="Arial"/>
          <w:strike/>
          <w:sz w:val="20"/>
        </w:rPr>
      </w:pPr>
      <w:r w:rsidRPr="00213B6F">
        <w:rPr>
          <w:rFonts w:ascii="Verdana" w:hAnsi="Verdana" w:cs="Arial"/>
          <w:sz w:val="20"/>
        </w:rPr>
        <w:t>F</w:t>
      </w:r>
      <w:r w:rsidR="007D4323" w:rsidRPr="00213B6F">
        <w:rPr>
          <w:rFonts w:ascii="Verdana" w:hAnsi="Verdana" w:cs="Arial"/>
          <w:sz w:val="20"/>
        </w:rPr>
        <w:t>ollow up</w:t>
      </w:r>
      <w:r w:rsidRPr="00213B6F">
        <w:rPr>
          <w:rFonts w:ascii="Verdana" w:hAnsi="Verdana" w:cs="Arial"/>
          <w:sz w:val="20"/>
        </w:rPr>
        <w:t xml:space="preserve"> any absence</w:t>
      </w:r>
      <w:r w:rsidR="007D4323" w:rsidRPr="00213B6F">
        <w:rPr>
          <w:rFonts w:ascii="Verdana" w:hAnsi="Verdana" w:cs="Arial"/>
          <w:sz w:val="20"/>
        </w:rPr>
        <w:t xml:space="preserve"> with </w:t>
      </w:r>
      <w:r w:rsidR="007D4323" w:rsidRPr="00F071D1">
        <w:rPr>
          <w:rFonts w:ascii="Verdana" w:hAnsi="Verdana" w:cs="Arial"/>
          <w:sz w:val="20"/>
        </w:rPr>
        <w:t xml:space="preserve">a </w:t>
      </w:r>
      <w:r w:rsidR="00F071D1" w:rsidRPr="00F071D1">
        <w:rPr>
          <w:rFonts w:ascii="Verdana" w:hAnsi="Verdana" w:cs="Arial"/>
          <w:sz w:val="20"/>
        </w:rPr>
        <w:t>tele</w:t>
      </w:r>
      <w:r w:rsidR="007D4323" w:rsidRPr="00F071D1">
        <w:rPr>
          <w:rFonts w:ascii="Verdana" w:hAnsi="Verdana" w:cs="Arial"/>
          <w:sz w:val="20"/>
        </w:rPr>
        <w:t>phone</w:t>
      </w:r>
      <w:r w:rsidR="004C2537" w:rsidRPr="00F071D1">
        <w:rPr>
          <w:rFonts w:ascii="Verdana" w:hAnsi="Verdana" w:cs="Arial"/>
          <w:sz w:val="20"/>
        </w:rPr>
        <w:t xml:space="preserve"> call</w:t>
      </w:r>
      <w:r w:rsidR="007D4323" w:rsidRPr="00213B6F">
        <w:rPr>
          <w:rFonts w:ascii="Verdana" w:hAnsi="Verdana" w:cs="Arial"/>
          <w:sz w:val="20"/>
        </w:rPr>
        <w:t xml:space="preserve"> as soon as possible after the session</w:t>
      </w:r>
      <w:r w:rsidR="001A14F8" w:rsidRPr="00213B6F">
        <w:rPr>
          <w:rFonts w:ascii="Verdana" w:hAnsi="Verdana" w:cs="Arial"/>
          <w:sz w:val="20"/>
        </w:rPr>
        <w:t xml:space="preserve"> ends</w:t>
      </w:r>
      <w:r w:rsidR="00DD0A8C" w:rsidRPr="00213B6F">
        <w:rPr>
          <w:rFonts w:ascii="Verdana" w:hAnsi="Verdana" w:cs="Arial"/>
          <w:sz w:val="20"/>
        </w:rPr>
        <w:t xml:space="preserve"> to discuss </w:t>
      </w:r>
      <w:r w:rsidR="001A14F8" w:rsidRPr="00213B6F">
        <w:rPr>
          <w:rFonts w:ascii="Verdana" w:hAnsi="Verdana" w:cs="Arial"/>
          <w:sz w:val="20"/>
        </w:rPr>
        <w:t xml:space="preserve">the absence </w:t>
      </w:r>
      <w:r w:rsidR="00DD0A8C" w:rsidRPr="00213B6F">
        <w:rPr>
          <w:rFonts w:ascii="Verdana" w:hAnsi="Verdana" w:cs="Arial"/>
          <w:sz w:val="20"/>
        </w:rPr>
        <w:t>and</w:t>
      </w:r>
      <w:r w:rsidR="001A14F8" w:rsidRPr="00213B6F">
        <w:rPr>
          <w:rFonts w:ascii="Verdana" w:hAnsi="Verdana" w:cs="Arial"/>
          <w:sz w:val="20"/>
        </w:rPr>
        <w:t xml:space="preserve"> to</w:t>
      </w:r>
      <w:r w:rsidR="00DD0A8C" w:rsidRPr="00213B6F">
        <w:rPr>
          <w:rFonts w:ascii="Verdana" w:hAnsi="Verdana" w:cs="Arial"/>
          <w:sz w:val="20"/>
        </w:rPr>
        <w:t xml:space="preserve"> set catch up work on </w:t>
      </w:r>
      <w:r w:rsidR="005206CC" w:rsidRPr="00172F8A">
        <w:rPr>
          <w:rFonts w:ascii="Verdana" w:hAnsi="Verdana" w:cs="Arial"/>
          <w:sz w:val="20"/>
        </w:rPr>
        <w:t>VLE Platforms such as</w:t>
      </w:r>
      <w:r w:rsidR="005206CC">
        <w:rPr>
          <w:rFonts w:ascii="Verdana" w:hAnsi="Verdana" w:cs="Arial"/>
          <w:sz w:val="20"/>
        </w:rPr>
        <w:t xml:space="preserve"> </w:t>
      </w:r>
      <w:r w:rsidR="00DD0A8C" w:rsidRPr="00213B6F">
        <w:rPr>
          <w:rFonts w:ascii="Verdana" w:hAnsi="Verdana" w:cs="Arial"/>
          <w:sz w:val="20"/>
        </w:rPr>
        <w:t xml:space="preserve">CANVAS </w:t>
      </w:r>
      <w:r w:rsidR="001A14F8" w:rsidRPr="00213B6F">
        <w:rPr>
          <w:rFonts w:ascii="Verdana" w:hAnsi="Verdana" w:cs="Arial"/>
          <w:sz w:val="20"/>
        </w:rPr>
        <w:t>which should</w:t>
      </w:r>
      <w:r w:rsidR="00DD0A8C" w:rsidRPr="00213B6F">
        <w:rPr>
          <w:rFonts w:ascii="Verdana" w:hAnsi="Verdana" w:cs="Arial"/>
          <w:sz w:val="20"/>
        </w:rPr>
        <w:t xml:space="preserve"> be completed before the next lesson</w:t>
      </w:r>
      <w:r w:rsidR="00625783" w:rsidRPr="00213B6F">
        <w:rPr>
          <w:rFonts w:ascii="Verdana" w:hAnsi="Verdana" w:cs="Arial"/>
          <w:sz w:val="20"/>
        </w:rPr>
        <w:t xml:space="preserve"> in college</w:t>
      </w:r>
      <w:r w:rsidR="007D4323" w:rsidRPr="00213B6F">
        <w:rPr>
          <w:rFonts w:ascii="Verdana" w:hAnsi="Verdana" w:cs="Arial"/>
          <w:sz w:val="20"/>
        </w:rPr>
        <w:t>.</w:t>
      </w:r>
      <w:r w:rsidR="00C8364E" w:rsidRPr="00213B6F">
        <w:rPr>
          <w:rFonts w:ascii="Verdana" w:hAnsi="Verdana" w:cs="Arial"/>
          <w:sz w:val="20"/>
        </w:rPr>
        <w:t xml:space="preserve"> It is the individual </w:t>
      </w:r>
      <w:r w:rsidR="009F7BE9" w:rsidRPr="00213B6F">
        <w:rPr>
          <w:rFonts w:ascii="Verdana" w:hAnsi="Verdana" w:cs="Arial"/>
          <w:sz w:val="20"/>
        </w:rPr>
        <w:t>tutor</w:t>
      </w:r>
      <w:r w:rsidR="00B05BFD">
        <w:rPr>
          <w:rFonts w:ascii="Verdana" w:hAnsi="Verdana" w:cs="Arial"/>
          <w:sz w:val="20"/>
        </w:rPr>
        <w:t>/lecturer’s</w:t>
      </w:r>
      <w:r w:rsidR="00C8364E" w:rsidRPr="00213B6F">
        <w:rPr>
          <w:rFonts w:ascii="Verdana" w:hAnsi="Verdana" w:cs="Arial"/>
          <w:sz w:val="20"/>
        </w:rPr>
        <w:t xml:space="preserve"> responsibility to ensure </w:t>
      </w:r>
      <w:r w:rsidR="009F7BE9" w:rsidRPr="00213B6F">
        <w:rPr>
          <w:rFonts w:ascii="Verdana" w:hAnsi="Verdana" w:cs="Arial"/>
          <w:sz w:val="20"/>
        </w:rPr>
        <w:t xml:space="preserve">students have completed their work on CANVAS, </w:t>
      </w:r>
      <w:r w:rsidR="00B05BFD">
        <w:rPr>
          <w:rFonts w:ascii="Verdana" w:hAnsi="Verdana" w:cs="Arial"/>
          <w:sz w:val="20"/>
        </w:rPr>
        <w:t xml:space="preserve">that this is </w:t>
      </w:r>
      <w:r w:rsidR="009F7BE9" w:rsidRPr="00213B6F">
        <w:rPr>
          <w:rFonts w:ascii="Verdana" w:hAnsi="Verdana" w:cs="Arial"/>
          <w:sz w:val="20"/>
        </w:rPr>
        <w:t xml:space="preserve">assessed and </w:t>
      </w:r>
      <w:r w:rsidR="00B05BFD">
        <w:rPr>
          <w:rFonts w:ascii="Verdana" w:hAnsi="Verdana" w:cs="Arial"/>
          <w:sz w:val="20"/>
        </w:rPr>
        <w:t xml:space="preserve">that </w:t>
      </w:r>
      <w:r w:rsidR="009F7BE9" w:rsidRPr="00213B6F">
        <w:rPr>
          <w:rFonts w:ascii="Verdana" w:hAnsi="Verdana" w:cs="Arial"/>
          <w:sz w:val="20"/>
        </w:rPr>
        <w:t>feedback</w:t>
      </w:r>
      <w:r w:rsidR="00B05BFD">
        <w:rPr>
          <w:rFonts w:ascii="Verdana" w:hAnsi="Verdana" w:cs="Arial"/>
          <w:sz w:val="20"/>
        </w:rPr>
        <w:t xml:space="preserve"> is</w:t>
      </w:r>
      <w:r w:rsidR="009F7BE9" w:rsidRPr="00213B6F">
        <w:rPr>
          <w:rFonts w:ascii="Verdana" w:hAnsi="Verdana" w:cs="Arial"/>
          <w:sz w:val="20"/>
        </w:rPr>
        <w:t xml:space="preserve"> given. </w:t>
      </w:r>
    </w:p>
    <w:p w14:paraId="512A60A8" w14:textId="3257B04A" w:rsidR="00B81A92" w:rsidRPr="00B81A92" w:rsidRDefault="00B81A92" w:rsidP="00B81A92">
      <w:pPr>
        <w:pStyle w:val="BodyText"/>
        <w:numPr>
          <w:ilvl w:val="0"/>
          <w:numId w:val="8"/>
        </w:numPr>
        <w:spacing w:before="120" w:after="120"/>
        <w:ind w:left="1440" w:hanging="720"/>
        <w:jc w:val="both"/>
        <w:rPr>
          <w:rFonts w:ascii="Verdana" w:hAnsi="Verdana" w:cs="Arial"/>
          <w:strike/>
          <w:sz w:val="20"/>
        </w:rPr>
      </w:pPr>
      <w:r w:rsidRPr="00B81A92">
        <w:rPr>
          <w:rFonts w:ascii="Verdana" w:hAnsi="Verdana" w:cs="Arial"/>
          <w:sz w:val="20"/>
        </w:rPr>
        <w:t>Issue a report card to any learner whose attendance falls below 80%. Tutors to track the student and monitor the progress of these report cards.</w:t>
      </w:r>
    </w:p>
    <w:p w14:paraId="1B20EB7E" w14:textId="2263CA19" w:rsidR="00DD0A8C" w:rsidRPr="00213B6F" w:rsidRDefault="007D4323" w:rsidP="00E54E7E">
      <w:pPr>
        <w:pStyle w:val="BodyText"/>
        <w:numPr>
          <w:ilvl w:val="0"/>
          <w:numId w:val="8"/>
        </w:numPr>
        <w:spacing w:before="120" w:after="120"/>
        <w:ind w:left="1440" w:hanging="720"/>
        <w:jc w:val="both"/>
        <w:rPr>
          <w:rFonts w:ascii="Verdana" w:hAnsi="Verdana" w:cs="Arial"/>
          <w:sz w:val="20"/>
        </w:rPr>
      </w:pPr>
      <w:r w:rsidRPr="00DE71FF">
        <w:rPr>
          <w:rFonts w:ascii="Verdana" w:hAnsi="Verdana" w:cs="Arial"/>
          <w:sz w:val="20"/>
        </w:rPr>
        <w:t>Where learners</w:t>
      </w:r>
      <w:r w:rsidRPr="00213B6F">
        <w:rPr>
          <w:rFonts w:ascii="Verdana" w:hAnsi="Verdana" w:cs="Arial"/>
          <w:sz w:val="20"/>
        </w:rPr>
        <w:t xml:space="preserve"> have missed consecutive sessions or where attendance to specific sessions is sporadic, this must be flagged with the personal tutor</w:t>
      </w:r>
      <w:r w:rsidR="0065463E">
        <w:rPr>
          <w:rFonts w:ascii="Verdana" w:hAnsi="Verdana" w:cs="Arial"/>
          <w:sz w:val="20"/>
        </w:rPr>
        <w:t>/personal development tutor</w:t>
      </w:r>
      <w:r w:rsidRPr="00213B6F">
        <w:rPr>
          <w:rFonts w:ascii="Verdana" w:hAnsi="Verdana" w:cs="Arial"/>
          <w:sz w:val="20"/>
        </w:rPr>
        <w:t xml:space="preserve"> and logged in ProMonitor. </w:t>
      </w:r>
      <w:r w:rsidR="001A14F8" w:rsidRPr="00213B6F">
        <w:rPr>
          <w:rFonts w:ascii="Verdana" w:hAnsi="Verdana" w:cs="Arial"/>
          <w:sz w:val="20"/>
        </w:rPr>
        <w:t xml:space="preserve">In the event of no one answering the call, </w:t>
      </w:r>
      <w:r w:rsidR="00C12317">
        <w:rPr>
          <w:rFonts w:ascii="Verdana" w:hAnsi="Verdana" w:cs="Arial"/>
          <w:sz w:val="20"/>
        </w:rPr>
        <w:t>the personal tutor</w:t>
      </w:r>
      <w:r w:rsidR="00C56DF6">
        <w:rPr>
          <w:rFonts w:ascii="Verdana" w:hAnsi="Verdana" w:cs="Arial"/>
          <w:sz w:val="20"/>
        </w:rPr>
        <w:t>/personal development tutor</w:t>
      </w:r>
      <w:r w:rsidR="00C12317">
        <w:rPr>
          <w:rFonts w:ascii="Verdana" w:hAnsi="Verdana" w:cs="Arial"/>
          <w:sz w:val="20"/>
        </w:rPr>
        <w:t xml:space="preserve"> must contact the parent/guardian/carer </w:t>
      </w:r>
      <w:r w:rsidR="00F541BC">
        <w:rPr>
          <w:rFonts w:ascii="Verdana" w:hAnsi="Verdana" w:cs="Arial"/>
          <w:sz w:val="20"/>
        </w:rPr>
        <w:t xml:space="preserve">if the learner is under 19. Additionally, </w:t>
      </w:r>
      <w:r w:rsidR="001A14F8" w:rsidRPr="00213B6F">
        <w:rPr>
          <w:rFonts w:ascii="Verdana" w:hAnsi="Verdana" w:cs="Arial"/>
          <w:sz w:val="20"/>
        </w:rPr>
        <w:t>an email</w:t>
      </w:r>
      <w:r w:rsidR="0018017D">
        <w:rPr>
          <w:rFonts w:ascii="Verdana" w:hAnsi="Verdana" w:cs="Arial"/>
          <w:sz w:val="20"/>
        </w:rPr>
        <w:t>/text</w:t>
      </w:r>
      <w:r w:rsidR="001A14F8" w:rsidRPr="00213B6F">
        <w:rPr>
          <w:rFonts w:ascii="Verdana" w:hAnsi="Verdana" w:cs="Arial"/>
          <w:sz w:val="20"/>
        </w:rPr>
        <w:t xml:space="preserve"> should be sent to the student</w:t>
      </w:r>
      <w:r w:rsidR="00F43751">
        <w:rPr>
          <w:rFonts w:ascii="Verdana" w:hAnsi="Verdana" w:cs="Arial"/>
          <w:sz w:val="20"/>
        </w:rPr>
        <w:t>, requesting them to make contact and</w:t>
      </w:r>
      <w:r w:rsidR="001A14F8" w:rsidRPr="00213B6F">
        <w:rPr>
          <w:rFonts w:ascii="Verdana" w:hAnsi="Verdana" w:cs="Arial"/>
          <w:sz w:val="20"/>
        </w:rPr>
        <w:t xml:space="preserve"> outlining the work to be completed and a completion date set</w:t>
      </w:r>
      <w:r w:rsidR="00CD2EF3" w:rsidRPr="00213B6F">
        <w:rPr>
          <w:rFonts w:ascii="Verdana" w:hAnsi="Verdana" w:cs="Arial"/>
          <w:sz w:val="20"/>
        </w:rPr>
        <w:t>, with</w:t>
      </w:r>
      <w:r w:rsidR="001A14F8" w:rsidRPr="00213B6F">
        <w:rPr>
          <w:rFonts w:ascii="Verdana" w:hAnsi="Verdana" w:cs="Arial"/>
          <w:sz w:val="20"/>
        </w:rPr>
        <w:t xml:space="preserve"> arrangements made for the student to visit the tutor</w:t>
      </w:r>
      <w:r w:rsidR="00F071D1">
        <w:rPr>
          <w:rFonts w:ascii="Verdana" w:hAnsi="Verdana" w:cs="Arial"/>
          <w:sz w:val="20"/>
        </w:rPr>
        <w:t>(s)</w:t>
      </w:r>
      <w:r w:rsidR="001A14F8" w:rsidRPr="00213B6F">
        <w:rPr>
          <w:rFonts w:ascii="Verdana" w:hAnsi="Verdana" w:cs="Arial"/>
          <w:sz w:val="20"/>
        </w:rPr>
        <w:t xml:space="preserve"> whose lesson</w:t>
      </w:r>
      <w:r w:rsidR="00F071D1">
        <w:rPr>
          <w:rFonts w:ascii="Verdana" w:hAnsi="Verdana" w:cs="Arial"/>
          <w:sz w:val="20"/>
        </w:rPr>
        <w:t>(s)</w:t>
      </w:r>
      <w:r w:rsidR="001A14F8" w:rsidRPr="00213B6F">
        <w:rPr>
          <w:rFonts w:ascii="Verdana" w:hAnsi="Verdana" w:cs="Arial"/>
          <w:sz w:val="20"/>
        </w:rPr>
        <w:t xml:space="preserve"> w</w:t>
      </w:r>
      <w:r w:rsidR="00625783" w:rsidRPr="00213B6F">
        <w:rPr>
          <w:rFonts w:ascii="Verdana" w:hAnsi="Verdana" w:cs="Arial"/>
          <w:sz w:val="20"/>
        </w:rPr>
        <w:t>ere</w:t>
      </w:r>
      <w:r w:rsidR="001A14F8" w:rsidRPr="00213B6F">
        <w:rPr>
          <w:rFonts w:ascii="Verdana" w:hAnsi="Verdana" w:cs="Arial"/>
          <w:sz w:val="20"/>
        </w:rPr>
        <w:t xml:space="preserve"> missed so that the matter can be discussed further</w:t>
      </w:r>
      <w:r w:rsidR="00625783" w:rsidRPr="00213B6F">
        <w:rPr>
          <w:rFonts w:ascii="Verdana" w:hAnsi="Verdana" w:cs="Arial"/>
          <w:sz w:val="20"/>
        </w:rPr>
        <w:t xml:space="preserve"> and support plans put in place, if required.</w:t>
      </w:r>
    </w:p>
    <w:p w14:paraId="58F6FA8B" w14:textId="7CFB7CD5" w:rsidR="00452F88" w:rsidRPr="00920A84" w:rsidRDefault="00227423" w:rsidP="002D7D1C">
      <w:pPr>
        <w:pStyle w:val="ListParagraph"/>
        <w:numPr>
          <w:ilvl w:val="0"/>
          <w:numId w:val="8"/>
        </w:numPr>
        <w:tabs>
          <w:tab w:val="left" w:pos="-1418"/>
        </w:tabs>
        <w:spacing w:before="120" w:after="120"/>
        <w:ind w:left="1440" w:hanging="720"/>
        <w:rPr>
          <w:rFonts w:ascii="Verdana" w:hAnsi="Verdana" w:cs="Arial"/>
          <w:sz w:val="20"/>
          <w:szCs w:val="20"/>
        </w:rPr>
      </w:pPr>
      <w:r w:rsidRPr="00920A84">
        <w:rPr>
          <w:rFonts w:ascii="Verdana" w:hAnsi="Verdana" w:cs="Arial"/>
          <w:sz w:val="20"/>
          <w:szCs w:val="20"/>
        </w:rPr>
        <w:t xml:space="preserve">Automatic text messages will be sent to all </w:t>
      </w:r>
      <w:r w:rsidR="00DD0722" w:rsidRPr="00920A84">
        <w:rPr>
          <w:rFonts w:ascii="Verdana" w:hAnsi="Verdana" w:cs="Arial"/>
          <w:sz w:val="20"/>
          <w:szCs w:val="20"/>
        </w:rPr>
        <w:t>16-18-year-old</w:t>
      </w:r>
      <w:r w:rsidRPr="00920A84">
        <w:rPr>
          <w:rFonts w:ascii="Verdana" w:hAnsi="Verdana" w:cs="Arial"/>
          <w:sz w:val="20"/>
          <w:szCs w:val="20"/>
        </w:rPr>
        <w:t xml:space="preserve"> </w:t>
      </w:r>
      <w:r w:rsidR="005247A5" w:rsidRPr="00920A84">
        <w:rPr>
          <w:rFonts w:ascii="Verdana" w:hAnsi="Verdana" w:cs="Arial"/>
          <w:sz w:val="20"/>
          <w:szCs w:val="20"/>
        </w:rPr>
        <w:t>learners</w:t>
      </w:r>
      <w:r w:rsidR="005247A5">
        <w:rPr>
          <w:rFonts w:ascii="Verdana" w:hAnsi="Verdana" w:cs="Arial"/>
          <w:sz w:val="20"/>
          <w:szCs w:val="20"/>
        </w:rPr>
        <w:t xml:space="preserve">, </w:t>
      </w:r>
      <w:r w:rsidRPr="00920A84">
        <w:rPr>
          <w:rFonts w:ascii="Verdana" w:hAnsi="Verdana" w:cs="Arial"/>
          <w:sz w:val="20"/>
          <w:szCs w:val="20"/>
        </w:rPr>
        <w:t xml:space="preserve">whose parents </w:t>
      </w:r>
      <w:r w:rsidR="00DE71FF">
        <w:rPr>
          <w:rFonts w:ascii="Verdana" w:hAnsi="Verdana" w:cs="Arial"/>
          <w:sz w:val="20"/>
          <w:szCs w:val="20"/>
        </w:rPr>
        <w:t>have</w:t>
      </w:r>
      <w:r w:rsidRPr="00920A84">
        <w:rPr>
          <w:rFonts w:ascii="Verdana" w:hAnsi="Verdana" w:cs="Arial"/>
          <w:sz w:val="20"/>
          <w:szCs w:val="20"/>
        </w:rPr>
        <w:t xml:space="preserve"> not opted out of the text messaging scheme where the registers have been marked for that </w:t>
      </w:r>
      <w:r w:rsidR="00172F8A" w:rsidRPr="00920A84">
        <w:rPr>
          <w:rFonts w:ascii="Verdana" w:hAnsi="Verdana" w:cs="Arial"/>
          <w:sz w:val="20"/>
          <w:szCs w:val="20"/>
        </w:rPr>
        <w:t>day,</w:t>
      </w:r>
      <w:r w:rsidRPr="00920A84">
        <w:rPr>
          <w:rFonts w:ascii="Verdana" w:hAnsi="Verdana" w:cs="Arial"/>
          <w:sz w:val="20"/>
          <w:szCs w:val="20"/>
        </w:rPr>
        <w:t xml:space="preserve"> and any learners have been marked ‘0 – Absent’</w:t>
      </w:r>
      <w:r w:rsidR="00314420" w:rsidRPr="00920A84">
        <w:rPr>
          <w:rFonts w:ascii="Verdana" w:hAnsi="Verdana" w:cs="Arial"/>
          <w:sz w:val="20"/>
          <w:szCs w:val="20"/>
        </w:rPr>
        <w:t xml:space="preserve"> or ‘E’ </w:t>
      </w:r>
      <w:r w:rsidR="0057185A" w:rsidRPr="00920A84">
        <w:rPr>
          <w:rFonts w:ascii="Verdana" w:hAnsi="Verdana" w:cs="Arial"/>
          <w:sz w:val="20"/>
          <w:szCs w:val="20"/>
        </w:rPr>
        <w:t>Explained Absence</w:t>
      </w:r>
      <w:r w:rsidRPr="00920A84">
        <w:rPr>
          <w:rFonts w:ascii="Verdana" w:hAnsi="Verdana" w:cs="Arial"/>
          <w:sz w:val="20"/>
          <w:szCs w:val="20"/>
        </w:rPr>
        <w:t xml:space="preserve">.  These messages will be scheduled to go out at </w:t>
      </w:r>
      <w:r w:rsidR="00CD2EF3" w:rsidRPr="00920A84">
        <w:rPr>
          <w:rFonts w:ascii="Verdana" w:hAnsi="Verdana" w:cs="Arial"/>
          <w:sz w:val="20"/>
          <w:szCs w:val="20"/>
        </w:rPr>
        <w:t xml:space="preserve">12pm and </w:t>
      </w:r>
      <w:r w:rsidRPr="00920A84">
        <w:rPr>
          <w:rFonts w:ascii="Verdana" w:hAnsi="Verdana" w:cs="Arial"/>
          <w:sz w:val="20"/>
          <w:szCs w:val="20"/>
        </w:rPr>
        <w:t>4pm each day to one/both parents’ mobile phone numbers provided.</w:t>
      </w:r>
    </w:p>
    <w:p w14:paraId="15F68210" w14:textId="77777777" w:rsidR="0039001B" w:rsidRPr="00D77734" w:rsidRDefault="00900EA9" w:rsidP="00E54E7E">
      <w:pPr>
        <w:pStyle w:val="BodyText"/>
        <w:numPr>
          <w:ilvl w:val="0"/>
          <w:numId w:val="8"/>
        </w:numPr>
        <w:spacing w:before="120" w:after="120"/>
        <w:ind w:left="1440" w:hanging="720"/>
        <w:jc w:val="both"/>
        <w:rPr>
          <w:rFonts w:ascii="Verdana" w:hAnsi="Verdana" w:cs="Arial"/>
          <w:sz w:val="20"/>
        </w:rPr>
      </w:pPr>
      <w:r w:rsidRPr="00D77734">
        <w:rPr>
          <w:rFonts w:ascii="Verdana" w:hAnsi="Verdana" w:cs="Arial"/>
          <w:b/>
          <w:sz w:val="20"/>
          <w:u w:val="single"/>
        </w:rPr>
        <w:t>All</w:t>
      </w:r>
      <w:r w:rsidRPr="00D77734">
        <w:rPr>
          <w:rFonts w:ascii="Verdana" w:hAnsi="Verdana" w:cs="Arial"/>
          <w:sz w:val="20"/>
        </w:rPr>
        <w:t xml:space="preserve"> lateness should be </w:t>
      </w:r>
      <w:r w:rsidR="00174BD4" w:rsidRPr="00D77734">
        <w:rPr>
          <w:rFonts w:ascii="Verdana" w:hAnsi="Verdana" w:cs="Arial"/>
          <w:sz w:val="20"/>
        </w:rPr>
        <w:t xml:space="preserve">accurately </w:t>
      </w:r>
      <w:r w:rsidRPr="00D77734">
        <w:rPr>
          <w:rFonts w:ascii="Verdana" w:hAnsi="Verdana" w:cs="Arial"/>
          <w:sz w:val="20"/>
        </w:rPr>
        <w:t>recorded on the register</w:t>
      </w:r>
      <w:r w:rsidR="00CD2EF3" w:rsidRPr="00D77734">
        <w:rPr>
          <w:rFonts w:ascii="Verdana" w:hAnsi="Verdana" w:cs="Arial"/>
          <w:sz w:val="20"/>
        </w:rPr>
        <w:t xml:space="preserve">. </w:t>
      </w:r>
    </w:p>
    <w:p w14:paraId="2CE851F1" w14:textId="77777777" w:rsidR="00900EA9" w:rsidRPr="00D77734" w:rsidRDefault="0029243F" w:rsidP="00E54E7E">
      <w:pPr>
        <w:pStyle w:val="BodyText"/>
        <w:numPr>
          <w:ilvl w:val="0"/>
          <w:numId w:val="8"/>
        </w:numPr>
        <w:spacing w:before="120" w:after="120"/>
        <w:ind w:left="1440" w:hanging="720"/>
        <w:jc w:val="both"/>
        <w:rPr>
          <w:rFonts w:ascii="Verdana" w:hAnsi="Verdana" w:cs="Arial"/>
          <w:sz w:val="20"/>
        </w:rPr>
      </w:pPr>
      <w:r w:rsidRPr="00D77734">
        <w:rPr>
          <w:rFonts w:ascii="Verdana" w:hAnsi="Verdana" w:cs="Arial"/>
          <w:sz w:val="20"/>
        </w:rPr>
        <w:t>Where contact has taken place with the learner or parents</w:t>
      </w:r>
      <w:r w:rsidR="001E4E32">
        <w:rPr>
          <w:rFonts w:ascii="Verdana" w:hAnsi="Verdana" w:cs="Arial"/>
          <w:sz w:val="20"/>
        </w:rPr>
        <w:t>/guardians/carer</w:t>
      </w:r>
      <w:r w:rsidRPr="00D77734">
        <w:rPr>
          <w:rFonts w:ascii="Verdana" w:hAnsi="Verdana" w:cs="Arial"/>
          <w:sz w:val="20"/>
        </w:rPr>
        <w:t>,</w:t>
      </w:r>
      <w:r w:rsidR="00B14465" w:rsidRPr="00D77734">
        <w:rPr>
          <w:rFonts w:ascii="Verdana" w:hAnsi="Verdana" w:cs="Arial"/>
          <w:sz w:val="20"/>
        </w:rPr>
        <w:t xml:space="preserve"> and any other attendance intervention has been made,</w:t>
      </w:r>
      <w:r w:rsidRPr="00D77734">
        <w:rPr>
          <w:rFonts w:ascii="Verdana" w:hAnsi="Verdana" w:cs="Arial"/>
          <w:sz w:val="20"/>
        </w:rPr>
        <w:t xml:space="preserve"> a comment</w:t>
      </w:r>
      <w:r w:rsidR="00666FB2" w:rsidRPr="00D77734">
        <w:rPr>
          <w:rFonts w:ascii="Verdana" w:hAnsi="Verdana" w:cs="Arial"/>
          <w:sz w:val="20"/>
        </w:rPr>
        <w:t xml:space="preserve"> </w:t>
      </w:r>
      <w:r w:rsidR="00174BD4" w:rsidRPr="00D77734">
        <w:rPr>
          <w:rFonts w:ascii="Verdana" w:hAnsi="Verdana" w:cs="Arial"/>
          <w:sz w:val="20"/>
        </w:rPr>
        <w:t>on Pro</w:t>
      </w:r>
      <w:r w:rsidR="00513CBE">
        <w:rPr>
          <w:rFonts w:ascii="Verdana" w:hAnsi="Verdana" w:cs="Arial"/>
          <w:sz w:val="20"/>
        </w:rPr>
        <w:t>M</w:t>
      </w:r>
      <w:r w:rsidR="00174BD4" w:rsidRPr="00D77734">
        <w:rPr>
          <w:rFonts w:ascii="Verdana" w:hAnsi="Verdana" w:cs="Arial"/>
          <w:sz w:val="20"/>
        </w:rPr>
        <w:t xml:space="preserve">onitor </w:t>
      </w:r>
      <w:r w:rsidR="00666FB2" w:rsidRPr="00D77734">
        <w:rPr>
          <w:rFonts w:ascii="Verdana" w:hAnsi="Verdana" w:cs="Arial"/>
          <w:sz w:val="20"/>
        </w:rPr>
        <w:t>must</w:t>
      </w:r>
      <w:r w:rsidRPr="00D77734">
        <w:rPr>
          <w:rFonts w:ascii="Verdana" w:hAnsi="Verdana" w:cs="Arial"/>
          <w:sz w:val="20"/>
        </w:rPr>
        <w:t xml:space="preserve"> be added</w:t>
      </w:r>
      <w:r w:rsidR="00B16387" w:rsidRPr="00D77734">
        <w:rPr>
          <w:rFonts w:ascii="Verdana" w:hAnsi="Verdana" w:cs="Arial"/>
          <w:sz w:val="20"/>
        </w:rPr>
        <w:t xml:space="preserve"> that reflects the follow-up action</w:t>
      </w:r>
      <w:r w:rsidR="00513CBE">
        <w:rPr>
          <w:rFonts w:ascii="Verdana" w:hAnsi="Verdana" w:cs="Arial"/>
          <w:sz w:val="20"/>
        </w:rPr>
        <w:t>(s)</w:t>
      </w:r>
      <w:r w:rsidR="00B16387" w:rsidRPr="00D77734">
        <w:rPr>
          <w:rFonts w:ascii="Verdana" w:hAnsi="Verdana" w:cs="Arial"/>
          <w:sz w:val="20"/>
        </w:rPr>
        <w:t xml:space="preserve"> that ha</w:t>
      </w:r>
      <w:r w:rsidR="00666FB2" w:rsidRPr="00D77734">
        <w:rPr>
          <w:rFonts w:ascii="Verdana" w:hAnsi="Verdana" w:cs="Arial"/>
          <w:sz w:val="20"/>
        </w:rPr>
        <w:t>ve</w:t>
      </w:r>
      <w:r w:rsidR="00B16387" w:rsidRPr="00D77734">
        <w:rPr>
          <w:rFonts w:ascii="Verdana" w:hAnsi="Verdana" w:cs="Arial"/>
          <w:sz w:val="20"/>
        </w:rPr>
        <w:t xml:space="preserve"> been taken. </w:t>
      </w:r>
      <w:r w:rsidR="00F8003C" w:rsidRPr="00D77734">
        <w:rPr>
          <w:rFonts w:ascii="Verdana" w:hAnsi="Verdana" w:cs="Arial"/>
          <w:sz w:val="20"/>
        </w:rPr>
        <w:t>If the lea</w:t>
      </w:r>
      <w:r w:rsidR="00513CBE">
        <w:rPr>
          <w:rFonts w:ascii="Verdana" w:hAnsi="Verdana" w:cs="Arial"/>
          <w:sz w:val="20"/>
        </w:rPr>
        <w:t>r</w:t>
      </w:r>
      <w:r w:rsidR="00F8003C" w:rsidRPr="00D77734">
        <w:rPr>
          <w:rFonts w:ascii="Verdana" w:hAnsi="Verdana" w:cs="Arial"/>
          <w:sz w:val="20"/>
        </w:rPr>
        <w:t>ner chooses not to</w:t>
      </w:r>
      <w:r w:rsidR="001E4E32">
        <w:rPr>
          <w:rFonts w:ascii="Verdana" w:hAnsi="Verdana" w:cs="Arial"/>
          <w:sz w:val="20"/>
        </w:rPr>
        <w:t xml:space="preserve"> engage with support</w:t>
      </w:r>
      <w:r w:rsidR="006E568D">
        <w:rPr>
          <w:rFonts w:ascii="Verdana" w:hAnsi="Verdana" w:cs="Arial"/>
          <w:sz w:val="20"/>
        </w:rPr>
        <w:t xml:space="preserve"> interventions,</w:t>
      </w:r>
      <w:r w:rsidR="00F8003C" w:rsidRPr="00D77734">
        <w:rPr>
          <w:rFonts w:ascii="Verdana" w:hAnsi="Verdana" w:cs="Arial"/>
          <w:sz w:val="20"/>
        </w:rPr>
        <w:t xml:space="preserve"> attend supportive or </w:t>
      </w:r>
      <w:r w:rsidR="00A02B23" w:rsidRPr="00D77734">
        <w:rPr>
          <w:rFonts w:ascii="Verdana" w:hAnsi="Verdana" w:cs="Arial"/>
          <w:sz w:val="20"/>
        </w:rPr>
        <w:t>disciplinary</w:t>
      </w:r>
      <w:r w:rsidR="00F8003C" w:rsidRPr="00D77734">
        <w:rPr>
          <w:rFonts w:ascii="Verdana" w:hAnsi="Verdana" w:cs="Arial"/>
          <w:sz w:val="20"/>
        </w:rPr>
        <w:t xml:space="preserve"> meetings</w:t>
      </w:r>
      <w:r w:rsidR="00A02B23" w:rsidRPr="00D77734">
        <w:rPr>
          <w:rFonts w:ascii="Verdana" w:hAnsi="Verdana" w:cs="Arial"/>
          <w:sz w:val="20"/>
        </w:rPr>
        <w:t xml:space="preserve"> they have been invited to,</w:t>
      </w:r>
      <w:r w:rsidR="00F8003C" w:rsidRPr="00D77734">
        <w:rPr>
          <w:rFonts w:ascii="Verdana" w:hAnsi="Verdana" w:cs="Arial"/>
          <w:sz w:val="20"/>
        </w:rPr>
        <w:t xml:space="preserve"> then these meetings c</w:t>
      </w:r>
      <w:r w:rsidR="00F27BBE" w:rsidRPr="00D77734">
        <w:rPr>
          <w:rFonts w:ascii="Verdana" w:hAnsi="Verdana" w:cs="Arial"/>
          <w:sz w:val="20"/>
        </w:rPr>
        <w:t>ould take place in the absence</w:t>
      </w:r>
      <w:r w:rsidR="006E568D">
        <w:rPr>
          <w:rFonts w:ascii="Verdana" w:hAnsi="Verdana" w:cs="Arial"/>
          <w:sz w:val="20"/>
        </w:rPr>
        <w:t>, and the actions of the learner recorded on ProMonitor</w:t>
      </w:r>
      <w:r w:rsidR="001E4E32">
        <w:rPr>
          <w:rFonts w:ascii="Verdana" w:hAnsi="Verdana" w:cs="Arial"/>
          <w:sz w:val="20"/>
        </w:rPr>
        <w:t>.</w:t>
      </w:r>
    </w:p>
    <w:p w14:paraId="679C51E1" w14:textId="47EA5988" w:rsidR="007405BA" w:rsidRPr="00172F8A" w:rsidRDefault="00A16FA3" w:rsidP="00E54E7E">
      <w:pPr>
        <w:pStyle w:val="BodyText"/>
        <w:numPr>
          <w:ilvl w:val="0"/>
          <w:numId w:val="8"/>
        </w:numPr>
        <w:spacing w:before="120" w:after="120"/>
        <w:ind w:left="1440" w:hanging="720"/>
        <w:jc w:val="both"/>
        <w:rPr>
          <w:rFonts w:ascii="Verdana" w:hAnsi="Verdana" w:cs="Arial"/>
          <w:strike/>
          <w:sz w:val="20"/>
        </w:rPr>
      </w:pPr>
      <w:r w:rsidRPr="00D77734">
        <w:rPr>
          <w:rFonts w:ascii="Verdana" w:hAnsi="Verdana" w:cs="Arial"/>
          <w:sz w:val="20"/>
        </w:rPr>
        <w:t>Ensure</w:t>
      </w:r>
      <w:r w:rsidR="007405BA" w:rsidRPr="00D77734">
        <w:rPr>
          <w:rFonts w:ascii="Verdana" w:hAnsi="Verdana" w:cs="Arial"/>
          <w:sz w:val="20"/>
        </w:rPr>
        <w:t xml:space="preserve"> materials are </w:t>
      </w:r>
      <w:r w:rsidR="006938E4" w:rsidRPr="00D77734">
        <w:rPr>
          <w:rFonts w:ascii="Verdana" w:hAnsi="Verdana" w:cs="Arial"/>
          <w:sz w:val="20"/>
        </w:rPr>
        <w:t>available</w:t>
      </w:r>
      <w:r w:rsidR="007405BA" w:rsidRPr="00D77734">
        <w:rPr>
          <w:rFonts w:ascii="Verdana" w:hAnsi="Verdana" w:cs="Arial"/>
          <w:sz w:val="20"/>
        </w:rPr>
        <w:t xml:space="preserve">, for example </w:t>
      </w:r>
      <w:r w:rsidR="007405BA" w:rsidRPr="00172F8A">
        <w:rPr>
          <w:rFonts w:ascii="Verdana" w:hAnsi="Verdana" w:cs="Arial"/>
          <w:sz w:val="20"/>
        </w:rPr>
        <w:t xml:space="preserve">on </w:t>
      </w:r>
      <w:r w:rsidR="005206CC" w:rsidRPr="00172F8A">
        <w:rPr>
          <w:rFonts w:ascii="Verdana" w:hAnsi="Verdana" w:cs="Arial"/>
          <w:sz w:val="20"/>
        </w:rPr>
        <w:t xml:space="preserve">VLE for example </w:t>
      </w:r>
      <w:r w:rsidR="00DD0722" w:rsidRPr="00172F8A">
        <w:rPr>
          <w:rFonts w:ascii="Verdana" w:hAnsi="Verdana" w:cs="Arial"/>
          <w:sz w:val="20"/>
        </w:rPr>
        <w:t>Canvas</w:t>
      </w:r>
      <w:r w:rsidR="007405BA" w:rsidRPr="00172F8A">
        <w:rPr>
          <w:rFonts w:ascii="Verdana" w:hAnsi="Verdana" w:cs="Arial"/>
          <w:sz w:val="20"/>
        </w:rPr>
        <w:t xml:space="preserve"> </w:t>
      </w:r>
      <w:r w:rsidR="00666FB2" w:rsidRPr="00172F8A">
        <w:rPr>
          <w:rFonts w:ascii="Verdana" w:hAnsi="Verdana" w:cs="Arial"/>
          <w:sz w:val="20"/>
        </w:rPr>
        <w:t xml:space="preserve">or via alterative means, </w:t>
      </w:r>
      <w:r w:rsidR="007405BA" w:rsidRPr="00172F8A">
        <w:rPr>
          <w:rFonts w:ascii="Verdana" w:hAnsi="Verdana" w:cs="Arial"/>
          <w:sz w:val="20"/>
        </w:rPr>
        <w:t xml:space="preserve">to </w:t>
      </w:r>
      <w:r w:rsidRPr="00172F8A">
        <w:rPr>
          <w:rFonts w:ascii="Verdana" w:hAnsi="Verdana" w:cs="Arial"/>
          <w:sz w:val="20"/>
        </w:rPr>
        <w:t>enable learners</w:t>
      </w:r>
      <w:r w:rsidR="007405BA" w:rsidRPr="00172F8A">
        <w:rPr>
          <w:rFonts w:ascii="Verdana" w:hAnsi="Verdana" w:cs="Arial"/>
          <w:sz w:val="20"/>
        </w:rPr>
        <w:t xml:space="preserve"> to catch up with missed learning</w:t>
      </w:r>
      <w:r w:rsidR="00B16387" w:rsidRPr="00172F8A">
        <w:rPr>
          <w:rFonts w:ascii="Verdana" w:hAnsi="Verdana" w:cs="Arial"/>
          <w:sz w:val="20"/>
        </w:rPr>
        <w:t xml:space="preserve">. Clear deadlines must be set for these </w:t>
      </w:r>
      <w:r w:rsidR="00666FB2" w:rsidRPr="00172F8A">
        <w:rPr>
          <w:rFonts w:ascii="Verdana" w:hAnsi="Verdana" w:cs="Arial"/>
          <w:sz w:val="20"/>
        </w:rPr>
        <w:t xml:space="preserve">activities and tutors must check, assess, feedback and ensure that the student has understood, fully completed and learning has taken place. </w:t>
      </w:r>
      <w:r w:rsidR="000937D2" w:rsidRPr="00172F8A">
        <w:rPr>
          <w:rFonts w:ascii="Verdana" w:hAnsi="Verdana" w:cs="Arial"/>
          <w:sz w:val="20"/>
        </w:rPr>
        <w:t xml:space="preserve">All </w:t>
      </w:r>
      <w:r w:rsidR="00127A42" w:rsidRPr="00172F8A">
        <w:rPr>
          <w:rFonts w:ascii="Verdana" w:hAnsi="Verdana" w:cs="Arial"/>
          <w:sz w:val="20"/>
        </w:rPr>
        <w:t>catch up plans must be logged on Promonitor with corresponding SMART target</w:t>
      </w:r>
      <w:r w:rsidR="006D2A82" w:rsidRPr="00172F8A">
        <w:rPr>
          <w:rFonts w:ascii="Verdana" w:hAnsi="Verdana" w:cs="Arial"/>
          <w:sz w:val="20"/>
        </w:rPr>
        <w:t>s.</w:t>
      </w:r>
    </w:p>
    <w:p w14:paraId="72FE21F1" w14:textId="77777777" w:rsidR="00EB0053" w:rsidRPr="00E170DB" w:rsidRDefault="00666FB2" w:rsidP="00E54E7E">
      <w:pPr>
        <w:pStyle w:val="BodyText"/>
        <w:numPr>
          <w:ilvl w:val="0"/>
          <w:numId w:val="8"/>
        </w:numPr>
        <w:spacing w:before="120" w:after="120"/>
        <w:ind w:left="1440" w:hanging="720"/>
        <w:jc w:val="both"/>
        <w:rPr>
          <w:rFonts w:ascii="Verdana" w:hAnsi="Verdana" w:cs="Arial"/>
          <w:sz w:val="20"/>
        </w:rPr>
      </w:pPr>
      <w:r w:rsidRPr="00D77734">
        <w:rPr>
          <w:rFonts w:ascii="Verdana" w:hAnsi="Verdana" w:cs="Arial"/>
          <w:sz w:val="20"/>
        </w:rPr>
        <w:t xml:space="preserve">Encourage positive attendance through different initiatives, this could be competitions, </w:t>
      </w:r>
      <w:r w:rsidRPr="00E170DB">
        <w:rPr>
          <w:rFonts w:ascii="Verdana" w:hAnsi="Verdana" w:cs="Arial"/>
          <w:sz w:val="20"/>
        </w:rPr>
        <w:t>rewards, h</w:t>
      </w:r>
      <w:r w:rsidR="00EB0053" w:rsidRPr="00E170DB">
        <w:rPr>
          <w:rFonts w:ascii="Verdana" w:hAnsi="Verdana" w:cs="Arial"/>
          <w:sz w:val="20"/>
        </w:rPr>
        <w:t>ighlight</w:t>
      </w:r>
      <w:r w:rsidRPr="00E170DB">
        <w:rPr>
          <w:rFonts w:ascii="Verdana" w:hAnsi="Verdana" w:cs="Arial"/>
          <w:sz w:val="20"/>
        </w:rPr>
        <w:t>ing</w:t>
      </w:r>
      <w:r w:rsidR="00EB0053" w:rsidRPr="00E170DB">
        <w:rPr>
          <w:rFonts w:ascii="Verdana" w:hAnsi="Verdana" w:cs="Arial"/>
          <w:sz w:val="20"/>
        </w:rPr>
        <w:t xml:space="preserve"> </w:t>
      </w:r>
      <w:r w:rsidR="002103D6" w:rsidRPr="00E170DB">
        <w:rPr>
          <w:rFonts w:ascii="Verdana" w:hAnsi="Verdana" w:cs="Arial"/>
          <w:sz w:val="20"/>
        </w:rPr>
        <w:t>nominations</w:t>
      </w:r>
      <w:r w:rsidR="00EB0053" w:rsidRPr="00E170DB">
        <w:rPr>
          <w:rFonts w:ascii="Verdana" w:hAnsi="Verdana" w:cs="Arial"/>
          <w:sz w:val="20"/>
        </w:rPr>
        <w:t xml:space="preserve"> for learner of the month and/or attendance incentives</w:t>
      </w:r>
      <w:r w:rsidRPr="00E170DB">
        <w:rPr>
          <w:rFonts w:ascii="Verdana" w:hAnsi="Verdana" w:cs="Arial"/>
          <w:sz w:val="20"/>
        </w:rPr>
        <w:t xml:space="preserve"> and/or Pro</w:t>
      </w:r>
      <w:r w:rsidR="009628E1">
        <w:rPr>
          <w:rFonts w:ascii="Verdana" w:hAnsi="Verdana" w:cs="Arial"/>
          <w:sz w:val="20"/>
        </w:rPr>
        <w:t>M</w:t>
      </w:r>
      <w:r w:rsidRPr="00E170DB">
        <w:rPr>
          <w:rFonts w:ascii="Verdana" w:hAnsi="Verdana" w:cs="Arial"/>
          <w:sz w:val="20"/>
        </w:rPr>
        <w:t>onitor.</w:t>
      </w:r>
    </w:p>
    <w:p w14:paraId="1A690866" w14:textId="77777777" w:rsidR="00DE4018" w:rsidRPr="00E170DB" w:rsidRDefault="00DE4018" w:rsidP="00E54E7E">
      <w:pPr>
        <w:pStyle w:val="BodyText"/>
        <w:numPr>
          <w:ilvl w:val="0"/>
          <w:numId w:val="8"/>
        </w:numPr>
        <w:spacing w:before="120" w:after="120"/>
        <w:ind w:left="1440" w:hanging="720"/>
        <w:jc w:val="both"/>
        <w:rPr>
          <w:rFonts w:ascii="Verdana" w:hAnsi="Verdana" w:cs="Arial"/>
          <w:sz w:val="20"/>
        </w:rPr>
      </w:pPr>
      <w:r w:rsidRPr="00E170DB">
        <w:rPr>
          <w:rFonts w:ascii="Verdana" w:hAnsi="Verdana" w:cs="Arial"/>
          <w:sz w:val="20"/>
        </w:rPr>
        <w:t xml:space="preserve">If persistent absence takes place, </w:t>
      </w:r>
      <w:r w:rsidR="002103D6" w:rsidRPr="00E170DB">
        <w:rPr>
          <w:rFonts w:ascii="Verdana" w:hAnsi="Verdana" w:cs="Arial"/>
          <w:sz w:val="20"/>
        </w:rPr>
        <w:t xml:space="preserve">after all interventions and support have failed, </w:t>
      </w:r>
      <w:r w:rsidRPr="00E170DB">
        <w:rPr>
          <w:rFonts w:ascii="Verdana" w:hAnsi="Verdana" w:cs="Arial"/>
          <w:sz w:val="20"/>
        </w:rPr>
        <w:t xml:space="preserve">follow the disciplinary procedure </w:t>
      </w:r>
      <w:r w:rsidR="002103D6" w:rsidRPr="00E170DB">
        <w:rPr>
          <w:rFonts w:ascii="Verdana" w:hAnsi="Verdana" w:cs="Arial"/>
          <w:sz w:val="20"/>
        </w:rPr>
        <w:t xml:space="preserve">(if appropriate) </w:t>
      </w:r>
      <w:r w:rsidRPr="00E170DB">
        <w:rPr>
          <w:rFonts w:ascii="Verdana" w:hAnsi="Verdana" w:cs="Arial"/>
          <w:sz w:val="20"/>
        </w:rPr>
        <w:t>and undertake</w:t>
      </w:r>
      <w:r w:rsidR="002103D6" w:rsidRPr="00E170DB">
        <w:rPr>
          <w:rFonts w:ascii="Verdana" w:hAnsi="Verdana" w:cs="Arial"/>
          <w:sz w:val="20"/>
        </w:rPr>
        <w:t xml:space="preserve"> further</w:t>
      </w:r>
      <w:r w:rsidRPr="00E170DB">
        <w:rPr>
          <w:rFonts w:ascii="Verdana" w:hAnsi="Verdana" w:cs="Arial"/>
          <w:sz w:val="20"/>
        </w:rPr>
        <w:t xml:space="preserve"> supportive interventions </w:t>
      </w:r>
      <w:r w:rsidR="0004083D" w:rsidRPr="00E170DB">
        <w:rPr>
          <w:rFonts w:ascii="Verdana" w:hAnsi="Verdana" w:cs="Arial"/>
          <w:sz w:val="20"/>
        </w:rPr>
        <w:t xml:space="preserve">and disciplinary action where necessary. </w:t>
      </w:r>
    </w:p>
    <w:p w14:paraId="4A73EF9F" w14:textId="77777777" w:rsidR="00CD34D4" w:rsidRDefault="00CD34D4" w:rsidP="002D7D1C">
      <w:pPr>
        <w:pStyle w:val="NoSpacing"/>
        <w:numPr>
          <w:ilvl w:val="0"/>
          <w:numId w:val="8"/>
        </w:numPr>
        <w:spacing w:before="120" w:after="120"/>
        <w:ind w:left="1440" w:hanging="720"/>
        <w:rPr>
          <w:rFonts w:ascii="Verdana" w:hAnsi="Verdana"/>
          <w:b/>
          <w:i/>
          <w:sz w:val="20"/>
          <w:szCs w:val="20"/>
        </w:rPr>
      </w:pPr>
      <w:r w:rsidRPr="00E170DB">
        <w:rPr>
          <w:rFonts w:ascii="Verdana" w:hAnsi="Verdana"/>
          <w:b/>
          <w:i/>
          <w:sz w:val="20"/>
          <w:szCs w:val="20"/>
        </w:rPr>
        <w:t>If a st</w:t>
      </w:r>
      <w:r w:rsidR="00B16387" w:rsidRPr="00E170DB">
        <w:rPr>
          <w:rFonts w:ascii="Verdana" w:hAnsi="Verdana"/>
          <w:b/>
          <w:i/>
          <w:sz w:val="20"/>
          <w:szCs w:val="20"/>
        </w:rPr>
        <w:t>a</w:t>
      </w:r>
      <w:r w:rsidRPr="00E170DB">
        <w:rPr>
          <w:rFonts w:ascii="Verdana" w:hAnsi="Verdana"/>
          <w:b/>
          <w:i/>
          <w:sz w:val="20"/>
          <w:szCs w:val="20"/>
        </w:rPr>
        <w:t xml:space="preserve">ff member is concerned about a learner who does not return after a holiday abroad </w:t>
      </w:r>
      <w:r w:rsidR="009859D9" w:rsidRPr="00E170DB">
        <w:rPr>
          <w:rFonts w:ascii="Verdana" w:hAnsi="Verdana"/>
          <w:b/>
          <w:i/>
          <w:sz w:val="20"/>
          <w:szCs w:val="20"/>
        </w:rPr>
        <w:t xml:space="preserve">or is uncontactable, </w:t>
      </w:r>
      <w:r w:rsidRPr="00E170DB">
        <w:rPr>
          <w:rFonts w:ascii="Verdana" w:hAnsi="Verdana"/>
          <w:b/>
          <w:i/>
          <w:sz w:val="20"/>
          <w:szCs w:val="20"/>
        </w:rPr>
        <w:t>it must be referred to the Safeguarding team as a Prevent referral (Counter Terrorism and Security Act 2015).</w:t>
      </w:r>
    </w:p>
    <w:p w14:paraId="5CBC73F0" w14:textId="77777777" w:rsidR="002B7512" w:rsidRPr="00E170DB" w:rsidRDefault="002B7512" w:rsidP="002D7D1C">
      <w:pPr>
        <w:pStyle w:val="NoSpacing"/>
        <w:numPr>
          <w:ilvl w:val="0"/>
          <w:numId w:val="8"/>
        </w:numPr>
        <w:spacing w:before="120" w:after="120"/>
        <w:ind w:left="1440" w:hanging="720"/>
        <w:rPr>
          <w:rFonts w:ascii="Verdana" w:hAnsi="Verdana"/>
          <w:b/>
          <w:i/>
          <w:sz w:val="20"/>
          <w:szCs w:val="20"/>
        </w:rPr>
      </w:pPr>
      <w:r>
        <w:rPr>
          <w:rFonts w:ascii="Verdana" w:hAnsi="Verdana"/>
          <w:b/>
          <w:i/>
          <w:sz w:val="20"/>
          <w:szCs w:val="20"/>
        </w:rPr>
        <w:t xml:space="preserve">Refer to the Safeguarding team where a </w:t>
      </w:r>
      <w:r w:rsidR="000A099A">
        <w:rPr>
          <w:rFonts w:ascii="Verdana" w:hAnsi="Verdana"/>
          <w:b/>
          <w:i/>
          <w:sz w:val="20"/>
          <w:szCs w:val="20"/>
        </w:rPr>
        <w:t>learner may have unexplainable and/or persistent absences from education</w:t>
      </w:r>
    </w:p>
    <w:p w14:paraId="734D03E3" w14:textId="77777777" w:rsidR="00B84D92" w:rsidRDefault="00B84D92" w:rsidP="00E54E7E">
      <w:pPr>
        <w:ind w:left="1440" w:hanging="720"/>
        <w:rPr>
          <w:rFonts w:ascii="Verdana" w:hAnsi="Verdana" w:cs="Arial"/>
          <w:sz w:val="20"/>
          <w:szCs w:val="20"/>
        </w:rPr>
      </w:pPr>
    </w:p>
    <w:p w14:paraId="0BE84887" w14:textId="77777777" w:rsidR="003E29E4" w:rsidRDefault="003E29E4" w:rsidP="003E29E4">
      <w:pPr>
        <w:pStyle w:val="NoSpacing"/>
      </w:pPr>
    </w:p>
    <w:p w14:paraId="684FB9D9" w14:textId="77777777" w:rsidR="003E29E4" w:rsidRDefault="003E29E4" w:rsidP="003E29E4">
      <w:pPr>
        <w:pStyle w:val="NoSpacing"/>
      </w:pPr>
    </w:p>
    <w:p w14:paraId="02ED9AB1" w14:textId="77777777" w:rsidR="003E29E4" w:rsidRDefault="003E29E4" w:rsidP="003E29E4">
      <w:pPr>
        <w:pStyle w:val="NoSpacing"/>
      </w:pPr>
    </w:p>
    <w:p w14:paraId="665FD724" w14:textId="77777777" w:rsidR="003E29E4" w:rsidRPr="003E29E4" w:rsidRDefault="003E29E4" w:rsidP="003E29E4">
      <w:pPr>
        <w:pStyle w:val="NoSpacing"/>
      </w:pPr>
    </w:p>
    <w:p w14:paraId="79315043" w14:textId="212A6AB9" w:rsidR="001110C4" w:rsidRPr="00172F8A" w:rsidRDefault="00E94C8C" w:rsidP="00E54E7E">
      <w:pPr>
        <w:ind w:left="1440" w:hanging="720"/>
        <w:rPr>
          <w:rFonts w:ascii="Verdana" w:hAnsi="Verdana" w:cs="Arial"/>
          <w:sz w:val="20"/>
          <w:szCs w:val="20"/>
        </w:rPr>
      </w:pPr>
      <w:r w:rsidRPr="00172F8A">
        <w:rPr>
          <w:rFonts w:ascii="Verdana" w:hAnsi="Verdana" w:cs="Arial"/>
          <w:sz w:val="20"/>
          <w:szCs w:val="20"/>
        </w:rPr>
        <w:t>6.3</w:t>
      </w:r>
      <w:r w:rsidR="00E54E7E" w:rsidRPr="00172F8A">
        <w:rPr>
          <w:rFonts w:ascii="Verdana" w:hAnsi="Verdana" w:cs="Arial"/>
          <w:sz w:val="20"/>
          <w:szCs w:val="20"/>
        </w:rPr>
        <w:tab/>
      </w:r>
      <w:r w:rsidRPr="00172F8A">
        <w:rPr>
          <w:rFonts w:ascii="Verdana" w:hAnsi="Verdana" w:cs="Arial"/>
          <w:b/>
          <w:sz w:val="20"/>
          <w:szCs w:val="20"/>
        </w:rPr>
        <w:t>Attendance Officers</w:t>
      </w:r>
      <w:r w:rsidRPr="00172F8A">
        <w:rPr>
          <w:rFonts w:ascii="Verdana" w:hAnsi="Verdana" w:cs="Arial"/>
          <w:sz w:val="20"/>
          <w:szCs w:val="20"/>
        </w:rPr>
        <w:t xml:space="preserve"> are expected to:</w:t>
      </w:r>
    </w:p>
    <w:p w14:paraId="34AD63BB" w14:textId="1D7558E4" w:rsidR="00D05112" w:rsidRPr="00172F8A" w:rsidRDefault="00D05112" w:rsidP="00E54E7E">
      <w:pPr>
        <w:numPr>
          <w:ilvl w:val="0"/>
          <w:numId w:val="32"/>
        </w:numPr>
        <w:spacing w:before="120" w:after="120"/>
        <w:ind w:left="1440" w:hanging="720"/>
        <w:rPr>
          <w:rFonts w:ascii="Verdana" w:hAnsi="Verdana" w:cs="Arial"/>
          <w:sz w:val="20"/>
          <w:szCs w:val="20"/>
        </w:rPr>
      </w:pPr>
      <w:r w:rsidRPr="00172F8A">
        <w:rPr>
          <w:rFonts w:ascii="Verdana" w:hAnsi="Verdana" w:cs="Arial"/>
          <w:sz w:val="20"/>
          <w:szCs w:val="20"/>
        </w:rPr>
        <w:t>Update register marks for ‘Authorised’</w:t>
      </w:r>
      <w:r w:rsidR="00FC1EEC" w:rsidRPr="00172F8A">
        <w:rPr>
          <w:rFonts w:ascii="Verdana" w:hAnsi="Verdana" w:cs="Arial"/>
          <w:sz w:val="20"/>
          <w:szCs w:val="20"/>
        </w:rPr>
        <w:t xml:space="preserve"> absences and ‘Religious Holidays’ absence following approval from HOL. </w:t>
      </w:r>
    </w:p>
    <w:p w14:paraId="73E11C56" w14:textId="06D1AB83" w:rsidR="001110C4" w:rsidRPr="00246112" w:rsidRDefault="00231841" w:rsidP="00E54E7E">
      <w:pPr>
        <w:numPr>
          <w:ilvl w:val="0"/>
          <w:numId w:val="32"/>
        </w:numPr>
        <w:spacing w:before="120" w:after="120"/>
        <w:ind w:left="1440" w:hanging="720"/>
        <w:rPr>
          <w:rFonts w:ascii="Verdana" w:hAnsi="Verdana" w:cs="Arial"/>
          <w:sz w:val="20"/>
          <w:szCs w:val="20"/>
        </w:rPr>
      </w:pPr>
      <w:r>
        <w:rPr>
          <w:rFonts w:ascii="Verdana" w:hAnsi="Verdana" w:cs="Arial"/>
          <w:sz w:val="20"/>
          <w:szCs w:val="20"/>
        </w:rPr>
        <w:t>Support in ensuring</w:t>
      </w:r>
      <w:r w:rsidR="001110C4" w:rsidRPr="00246112">
        <w:rPr>
          <w:rFonts w:ascii="Verdana" w:hAnsi="Verdana" w:cs="Arial"/>
          <w:sz w:val="20"/>
          <w:szCs w:val="20"/>
        </w:rPr>
        <w:t xml:space="preserve"> that the College</w:t>
      </w:r>
      <w:r w:rsidR="00736705">
        <w:rPr>
          <w:rFonts w:ascii="Verdana" w:hAnsi="Verdana" w:cs="Arial"/>
          <w:sz w:val="20"/>
          <w:szCs w:val="20"/>
        </w:rPr>
        <w:t>’s</w:t>
      </w:r>
      <w:r w:rsidR="001110C4" w:rsidRPr="00246112">
        <w:rPr>
          <w:rFonts w:ascii="Verdana" w:hAnsi="Verdana" w:cs="Arial"/>
          <w:sz w:val="20"/>
          <w:szCs w:val="20"/>
        </w:rPr>
        <w:t xml:space="preserve"> attendance policies are being fully complied with by learners</w:t>
      </w:r>
      <w:r w:rsidR="009859D9">
        <w:rPr>
          <w:rFonts w:ascii="Verdana" w:hAnsi="Verdana" w:cs="Arial"/>
          <w:sz w:val="20"/>
          <w:szCs w:val="20"/>
        </w:rPr>
        <w:t xml:space="preserve"> and staff</w:t>
      </w:r>
      <w:r w:rsidR="00B46501">
        <w:rPr>
          <w:rFonts w:ascii="Verdana" w:hAnsi="Verdana" w:cs="Arial"/>
          <w:sz w:val="20"/>
          <w:szCs w:val="20"/>
        </w:rPr>
        <w:t>.</w:t>
      </w:r>
    </w:p>
    <w:p w14:paraId="1E091524" w14:textId="77777777" w:rsidR="001110C4" w:rsidRPr="00246112" w:rsidRDefault="00B02521" w:rsidP="00E54E7E">
      <w:pPr>
        <w:numPr>
          <w:ilvl w:val="0"/>
          <w:numId w:val="32"/>
        </w:numPr>
        <w:spacing w:before="120" w:after="120"/>
        <w:ind w:left="1440" w:hanging="720"/>
        <w:rPr>
          <w:rFonts w:ascii="Verdana" w:hAnsi="Verdana" w:cs="Arial"/>
          <w:sz w:val="20"/>
          <w:szCs w:val="20"/>
        </w:rPr>
      </w:pPr>
      <w:r w:rsidRPr="00246112">
        <w:rPr>
          <w:rFonts w:ascii="Verdana" w:hAnsi="Verdana" w:cs="Arial"/>
          <w:sz w:val="20"/>
          <w:szCs w:val="20"/>
        </w:rPr>
        <w:t>M</w:t>
      </w:r>
      <w:r w:rsidR="001110C4" w:rsidRPr="00246112">
        <w:rPr>
          <w:rFonts w:ascii="Verdana" w:hAnsi="Verdana" w:cs="Arial"/>
          <w:sz w:val="20"/>
          <w:szCs w:val="20"/>
        </w:rPr>
        <w:t>onitor learner attendance and punctuality on a daily basis</w:t>
      </w:r>
      <w:r w:rsidR="00B46501">
        <w:rPr>
          <w:rFonts w:ascii="Verdana" w:hAnsi="Verdana" w:cs="Arial"/>
          <w:sz w:val="20"/>
          <w:szCs w:val="20"/>
        </w:rPr>
        <w:t>.</w:t>
      </w:r>
    </w:p>
    <w:p w14:paraId="5D7CD055" w14:textId="77777777" w:rsidR="001110C4" w:rsidRPr="00246112" w:rsidRDefault="00B02521" w:rsidP="00E54E7E">
      <w:pPr>
        <w:numPr>
          <w:ilvl w:val="0"/>
          <w:numId w:val="32"/>
        </w:numPr>
        <w:spacing w:before="120" w:after="120"/>
        <w:ind w:left="1440" w:hanging="720"/>
        <w:rPr>
          <w:rFonts w:ascii="Verdana" w:hAnsi="Verdana" w:cs="Arial"/>
          <w:sz w:val="20"/>
          <w:szCs w:val="20"/>
        </w:rPr>
      </w:pPr>
      <w:r w:rsidRPr="00246112">
        <w:rPr>
          <w:rFonts w:ascii="Verdana" w:hAnsi="Verdana" w:cs="Arial"/>
          <w:sz w:val="20"/>
          <w:szCs w:val="20"/>
        </w:rPr>
        <w:t>C</w:t>
      </w:r>
      <w:r w:rsidR="001110C4" w:rsidRPr="00246112">
        <w:rPr>
          <w:rFonts w:ascii="Verdana" w:hAnsi="Verdana" w:cs="Arial"/>
          <w:sz w:val="20"/>
          <w:szCs w:val="20"/>
        </w:rPr>
        <w:t>ontact both learners and their parents in cases where unauthorised or unexplained absences are detected or instances of repeated poor punctuality are identified</w:t>
      </w:r>
      <w:r w:rsidR="00B46501">
        <w:rPr>
          <w:rFonts w:ascii="Verdana" w:hAnsi="Verdana" w:cs="Arial"/>
          <w:sz w:val="20"/>
          <w:szCs w:val="20"/>
        </w:rPr>
        <w:t>.</w:t>
      </w:r>
    </w:p>
    <w:p w14:paraId="185126F2" w14:textId="77777777" w:rsidR="009A6ABB" w:rsidRDefault="006F3E70" w:rsidP="00E6665D">
      <w:pPr>
        <w:numPr>
          <w:ilvl w:val="0"/>
          <w:numId w:val="32"/>
        </w:numPr>
        <w:spacing w:before="120" w:after="120"/>
        <w:ind w:left="1440" w:hanging="720"/>
        <w:rPr>
          <w:rFonts w:ascii="Verdana" w:hAnsi="Verdana" w:cs="Arial"/>
          <w:sz w:val="20"/>
          <w:szCs w:val="20"/>
        </w:rPr>
      </w:pPr>
      <w:r w:rsidRPr="009A6ABB">
        <w:rPr>
          <w:rFonts w:ascii="Verdana" w:hAnsi="Verdana" w:cs="Arial"/>
          <w:sz w:val="20"/>
          <w:szCs w:val="20"/>
        </w:rPr>
        <w:t>W</w:t>
      </w:r>
      <w:r w:rsidR="001110C4" w:rsidRPr="009A6ABB">
        <w:rPr>
          <w:rFonts w:ascii="Verdana" w:hAnsi="Verdana" w:cs="Arial"/>
          <w:sz w:val="20"/>
          <w:szCs w:val="20"/>
        </w:rPr>
        <w:t xml:space="preserve">ork collaboratively with the wider </w:t>
      </w:r>
      <w:r w:rsidR="00B46501" w:rsidRPr="009A6ABB">
        <w:rPr>
          <w:rFonts w:ascii="Verdana" w:hAnsi="Verdana" w:cs="Arial"/>
          <w:sz w:val="20"/>
          <w:szCs w:val="20"/>
        </w:rPr>
        <w:t>C</w:t>
      </w:r>
      <w:r w:rsidR="001110C4" w:rsidRPr="009A6ABB">
        <w:rPr>
          <w:rFonts w:ascii="Verdana" w:hAnsi="Verdana" w:cs="Arial"/>
          <w:sz w:val="20"/>
          <w:szCs w:val="20"/>
        </w:rPr>
        <w:t>ollege team and keep lines of communication open in regards to lea</w:t>
      </w:r>
      <w:r w:rsidR="00231841" w:rsidRPr="009A6ABB">
        <w:rPr>
          <w:rFonts w:ascii="Verdana" w:hAnsi="Verdana" w:cs="Arial"/>
          <w:sz w:val="20"/>
          <w:szCs w:val="20"/>
        </w:rPr>
        <w:t>r</w:t>
      </w:r>
      <w:r w:rsidR="001110C4" w:rsidRPr="009A6ABB">
        <w:rPr>
          <w:rFonts w:ascii="Verdana" w:hAnsi="Verdana" w:cs="Arial"/>
          <w:sz w:val="20"/>
          <w:szCs w:val="20"/>
        </w:rPr>
        <w:t>ner issues around attendance</w:t>
      </w:r>
      <w:r w:rsidR="00B46501" w:rsidRPr="009A6ABB">
        <w:rPr>
          <w:rFonts w:ascii="Verdana" w:hAnsi="Verdana" w:cs="Arial"/>
          <w:sz w:val="20"/>
          <w:szCs w:val="20"/>
        </w:rPr>
        <w:t>.</w:t>
      </w:r>
    </w:p>
    <w:p w14:paraId="7C4FD220" w14:textId="28053808" w:rsidR="009A6ABB" w:rsidRDefault="009A6ABB" w:rsidP="00E6665D">
      <w:pPr>
        <w:numPr>
          <w:ilvl w:val="0"/>
          <w:numId w:val="32"/>
        </w:numPr>
        <w:spacing w:before="120" w:after="120"/>
        <w:ind w:left="1440" w:hanging="720"/>
        <w:rPr>
          <w:rFonts w:ascii="Verdana" w:hAnsi="Verdana" w:cs="Arial"/>
          <w:sz w:val="20"/>
          <w:szCs w:val="20"/>
        </w:rPr>
      </w:pPr>
      <w:r>
        <w:rPr>
          <w:rFonts w:ascii="Verdana" w:hAnsi="Verdana" w:cs="Arial"/>
          <w:sz w:val="20"/>
          <w:szCs w:val="20"/>
        </w:rPr>
        <w:t xml:space="preserve">Record all </w:t>
      </w:r>
      <w:r w:rsidRPr="00172F8A">
        <w:rPr>
          <w:rFonts w:ascii="Verdana" w:hAnsi="Verdana" w:cs="Arial"/>
          <w:sz w:val="20"/>
          <w:szCs w:val="20"/>
        </w:rPr>
        <w:t xml:space="preserve">attendance </w:t>
      </w:r>
      <w:r w:rsidR="00DB44EF" w:rsidRPr="00172F8A">
        <w:rPr>
          <w:rFonts w:ascii="Verdana" w:hAnsi="Verdana" w:cs="Arial"/>
          <w:sz w:val="20"/>
          <w:szCs w:val="20"/>
        </w:rPr>
        <w:t>communications</w:t>
      </w:r>
      <w:r>
        <w:rPr>
          <w:rFonts w:ascii="Verdana" w:hAnsi="Verdana" w:cs="Arial"/>
          <w:sz w:val="20"/>
          <w:szCs w:val="20"/>
        </w:rPr>
        <w:t xml:space="preserve"> and impact on ProMonitor</w:t>
      </w:r>
    </w:p>
    <w:p w14:paraId="1D3D0904" w14:textId="77777777" w:rsidR="001110C4" w:rsidRPr="009A6ABB" w:rsidRDefault="00E94C8C" w:rsidP="00E6665D">
      <w:pPr>
        <w:numPr>
          <w:ilvl w:val="0"/>
          <w:numId w:val="32"/>
        </w:numPr>
        <w:spacing w:before="120" w:after="120"/>
        <w:ind w:left="1440" w:hanging="720"/>
        <w:rPr>
          <w:rFonts w:ascii="Verdana" w:hAnsi="Verdana" w:cs="Arial"/>
          <w:sz w:val="20"/>
          <w:szCs w:val="20"/>
        </w:rPr>
      </w:pPr>
      <w:r w:rsidRPr="009A6ABB">
        <w:rPr>
          <w:rFonts w:ascii="Verdana" w:hAnsi="Verdana" w:cs="Arial"/>
          <w:sz w:val="20"/>
          <w:szCs w:val="20"/>
        </w:rPr>
        <w:t>W</w:t>
      </w:r>
      <w:r w:rsidR="001110C4" w:rsidRPr="009A6ABB">
        <w:rPr>
          <w:rFonts w:ascii="Verdana" w:hAnsi="Verdana" w:cs="Arial"/>
          <w:sz w:val="20"/>
          <w:szCs w:val="20"/>
        </w:rPr>
        <w:t>ork on initiatives which raise the awareness of staff, students, parents and the community with regards to the importance of good college attendance</w:t>
      </w:r>
      <w:r w:rsidR="00B46501" w:rsidRPr="009A6ABB">
        <w:rPr>
          <w:rFonts w:ascii="Verdana" w:hAnsi="Verdana" w:cs="Arial"/>
          <w:sz w:val="20"/>
          <w:szCs w:val="20"/>
        </w:rPr>
        <w:t>.</w:t>
      </w:r>
    </w:p>
    <w:p w14:paraId="498FADCD" w14:textId="77777777" w:rsidR="00295DF4" w:rsidRDefault="00E94C8C" w:rsidP="00E54E7E">
      <w:pPr>
        <w:numPr>
          <w:ilvl w:val="0"/>
          <w:numId w:val="32"/>
        </w:numPr>
        <w:spacing w:before="120" w:after="120"/>
        <w:ind w:left="1440" w:hanging="720"/>
        <w:rPr>
          <w:rFonts w:ascii="Verdana" w:hAnsi="Verdana" w:cs="Arial"/>
          <w:sz w:val="20"/>
          <w:szCs w:val="20"/>
        </w:rPr>
      </w:pPr>
      <w:r w:rsidRPr="00246112">
        <w:rPr>
          <w:rFonts w:ascii="Verdana" w:hAnsi="Verdana" w:cs="Arial"/>
          <w:sz w:val="20"/>
          <w:szCs w:val="20"/>
        </w:rPr>
        <w:t>S</w:t>
      </w:r>
      <w:r w:rsidR="001110C4" w:rsidRPr="00246112">
        <w:rPr>
          <w:rFonts w:ascii="Verdana" w:hAnsi="Verdana" w:cs="Arial"/>
          <w:sz w:val="20"/>
          <w:szCs w:val="20"/>
        </w:rPr>
        <w:t xml:space="preserve">ignpost students to other departments within the </w:t>
      </w:r>
      <w:r w:rsidR="00B46501">
        <w:rPr>
          <w:rFonts w:ascii="Verdana" w:hAnsi="Verdana" w:cs="Arial"/>
          <w:sz w:val="20"/>
          <w:szCs w:val="20"/>
        </w:rPr>
        <w:t>C</w:t>
      </w:r>
      <w:r w:rsidR="001110C4" w:rsidRPr="00246112">
        <w:rPr>
          <w:rFonts w:ascii="Verdana" w:hAnsi="Verdana" w:cs="Arial"/>
          <w:sz w:val="20"/>
          <w:szCs w:val="20"/>
        </w:rPr>
        <w:t xml:space="preserve">ollege if they have an issue that may affect their attendance i.e. </w:t>
      </w:r>
      <w:r w:rsidR="00B46501">
        <w:rPr>
          <w:rFonts w:ascii="Verdana" w:hAnsi="Verdana" w:cs="Arial"/>
          <w:sz w:val="20"/>
          <w:szCs w:val="20"/>
        </w:rPr>
        <w:t>t</w:t>
      </w:r>
      <w:r w:rsidR="00772BEB">
        <w:rPr>
          <w:rFonts w:ascii="Verdana" w:hAnsi="Verdana" w:cs="Arial"/>
          <w:sz w:val="20"/>
          <w:szCs w:val="20"/>
        </w:rPr>
        <w:t xml:space="preserve">utors, </w:t>
      </w:r>
      <w:r w:rsidR="00B46501">
        <w:rPr>
          <w:rFonts w:ascii="Verdana" w:hAnsi="Verdana" w:cs="Arial"/>
          <w:sz w:val="20"/>
          <w:szCs w:val="20"/>
        </w:rPr>
        <w:t>p</w:t>
      </w:r>
      <w:r w:rsidR="00772BEB">
        <w:rPr>
          <w:rFonts w:ascii="Verdana" w:hAnsi="Verdana" w:cs="Arial"/>
          <w:sz w:val="20"/>
          <w:szCs w:val="20"/>
        </w:rPr>
        <w:t xml:space="preserve">rogress </w:t>
      </w:r>
      <w:r w:rsidR="00B46501">
        <w:rPr>
          <w:rFonts w:ascii="Verdana" w:hAnsi="Verdana" w:cs="Arial"/>
          <w:sz w:val="20"/>
          <w:szCs w:val="20"/>
        </w:rPr>
        <w:t>c</w:t>
      </w:r>
      <w:r w:rsidR="00772BEB">
        <w:rPr>
          <w:rFonts w:ascii="Verdana" w:hAnsi="Verdana" w:cs="Arial"/>
          <w:sz w:val="20"/>
          <w:szCs w:val="20"/>
        </w:rPr>
        <w:t xml:space="preserve">oaches, </w:t>
      </w:r>
      <w:r w:rsidR="00B46501">
        <w:rPr>
          <w:rFonts w:ascii="Verdana" w:hAnsi="Verdana" w:cs="Arial"/>
          <w:sz w:val="20"/>
          <w:szCs w:val="20"/>
        </w:rPr>
        <w:t>s</w:t>
      </w:r>
      <w:r w:rsidR="001110C4" w:rsidRPr="00246112">
        <w:rPr>
          <w:rFonts w:ascii="Verdana" w:hAnsi="Verdana" w:cs="Arial"/>
          <w:sz w:val="20"/>
          <w:szCs w:val="20"/>
        </w:rPr>
        <w:t xml:space="preserve">tudent </w:t>
      </w:r>
      <w:r w:rsidR="00B46501">
        <w:rPr>
          <w:rFonts w:ascii="Verdana" w:hAnsi="Verdana" w:cs="Arial"/>
          <w:sz w:val="20"/>
          <w:szCs w:val="20"/>
        </w:rPr>
        <w:t>a</w:t>
      </w:r>
      <w:r w:rsidR="001110C4" w:rsidRPr="00246112">
        <w:rPr>
          <w:rFonts w:ascii="Verdana" w:hAnsi="Verdana" w:cs="Arial"/>
          <w:sz w:val="20"/>
          <w:szCs w:val="20"/>
        </w:rPr>
        <w:t xml:space="preserve">ssist or </w:t>
      </w:r>
      <w:r w:rsidR="00B46501">
        <w:rPr>
          <w:rFonts w:ascii="Verdana" w:hAnsi="Verdana" w:cs="Arial"/>
          <w:sz w:val="20"/>
          <w:szCs w:val="20"/>
        </w:rPr>
        <w:t>m</w:t>
      </w:r>
      <w:r w:rsidR="001110C4" w:rsidRPr="00246112">
        <w:rPr>
          <w:rFonts w:ascii="Verdana" w:hAnsi="Verdana" w:cs="Arial"/>
          <w:sz w:val="20"/>
          <w:szCs w:val="20"/>
        </w:rPr>
        <w:t>entors.</w:t>
      </w:r>
    </w:p>
    <w:p w14:paraId="280B7906" w14:textId="77777777" w:rsidR="001110C4" w:rsidRDefault="009A6ABB" w:rsidP="00E54E7E">
      <w:pPr>
        <w:numPr>
          <w:ilvl w:val="0"/>
          <w:numId w:val="32"/>
        </w:numPr>
        <w:spacing w:before="120" w:after="120"/>
        <w:ind w:left="1440" w:hanging="720"/>
        <w:rPr>
          <w:rFonts w:ascii="Verdana" w:hAnsi="Verdana" w:cs="Arial"/>
          <w:sz w:val="20"/>
          <w:szCs w:val="20"/>
        </w:rPr>
      </w:pPr>
      <w:r>
        <w:rPr>
          <w:rFonts w:ascii="Verdana" w:hAnsi="Verdana" w:cs="Arial"/>
          <w:sz w:val="20"/>
          <w:szCs w:val="20"/>
        </w:rPr>
        <w:t>Support in disciplinary meetings if/where required to do so</w:t>
      </w:r>
    </w:p>
    <w:p w14:paraId="2A0B90AE" w14:textId="77777777" w:rsidR="005F60CB" w:rsidRPr="005F60CB" w:rsidRDefault="005F60CB" w:rsidP="005F60CB">
      <w:pPr>
        <w:pStyle w:val="NoSpacing"/>
      </w:pPr>
    </w:p>
    <w:p w14:paraId="18BA2946" w14:textId="77777777" w:rsidR="000D55AB" w:rsidRDefault="00E94C8C" w:rsidP="00E54E7E">
      <w:pPr>
        <w:pStyle w:val="BodyText"/>
        <w:ind w:left="1440" w:hanging="720"/>
        <w:jc w:val="both"/>
        <w:rPr>
          <w:rFonts w:ascii="Verdana" w:hAnsi="Verdana" w:cs="Arial"/>
          <w:sz w:val="20"/>
        </w:rPr>
      </w:pPr>
      <w:r w:rsidRPr="00E94C8C">
        <w:rPr>
          <w:rFonts w:ascii="Verdana" w:hAnsi="Verdana" w:cs="Arial"/>
          <w:sz w:val="20"/>
        </w:rPr>
        <w:t>6.4</w:t>
      </w:r>
      <w:r w:rsidR="00E54E7E">
        <w:rPr>
          <w:rFonts w:ascii="Verdana" w:hAnsi="Verdana" w:cs="Arial"/>
          <w:sz w:val="20"/>
        </w:rPr>
        <w:tab/>
      </w:r>
      <w:r w:rsidR="00295DF4">
        <w:rPr>
          <w:rFonts w:ascii="Verdana" w:hAnsi="Verdana" w:cs="Arial"/>
          <w:b/>
          <w:sz w:val="20"/>
        </w:rPr>
        <w:t>A</w:t>
      </w:r>
      <w:r w:rsidR="000D55AB" w:rsidRPr="00E94C8C">
        <w:rPr>
          <w:rFonts w:ascii="Verdana" w:hAnsi="Verdana" w:cs="Arial"/>
          <w:b/>
          <w:sz w:val="20"/>
        </w:rPr>
        <w:t>dministrators</w:t>
      </w:r>
      <w:r w:rsidR="000D55AB" w:rsidRPr="00E94C8C">
        <w:rPr>
          <w:rFonts w:ascii="Verdana" w:hAnsi="Verdana" w:cs="Arial"/>
          <w:sz w:val="20"/>
        </w:rPr>
        <w:t xml:space="preserve"> </w:t>
      </w:r>
      <w:r w:rsidR="000D55AB">
        <w:rPr>
          <w:rFonts w:ascii="Verdana" w:hAnsi="Verdana" w:cs="Arial"/>
          <w:sz w:val="20"/>
        </w:rPr>
        <w:t>are expected to:</w:t>
      </w:r>
    </w:p>
    <w:p w14:paraId="38CE0F8A" w14:textId="77777777" w:rsidR="000D55AB" w:rsidRPr="00453228" w:rsidRDefault="000D55AB" w:rsidP="00E54E7E">
      <w:pPr>
        <w:pStyle w:val="BodyText"/>
        <w:numPr>
          <w:ilvl w:val="0"/>
          <w:numId w:val="9"/>
        </w:numPr>
        <w:spacing w:before="120" w:after="120"/>
        <w:ind w:left="1440" w:hanging="720"/>
        <w:jc w:val="both"/>
        <w:rPr>
          <w:rFonts w:ascii="Verdana" w:hAnsi="Verdana" w:cs="Arial"/>
          <w:sz w:val="20"/>
        </w:rPr>
      </w:pPr>
      <w:r w:rsidRPr="00453228">
        <w:rPr>
          <w:rFonts w:ascii="Verdana" w:hAnsi="Verdana" w:cs="Arial"/>
          <w:sz w:val="20"/>
        </w:rPr>
        <w:t>Cover the absence line</w:t>
      </w:r>
      <w:r w:rsidR="005476C1" w:rsidRPr="00453228">
        <w:rPr>
          <w:rFonts w:ascii="Verdana" w:hAnsi="Verdana" w:cs="Arial"/>
          <w:sz w:val="20"/>
        </w:rPr>
        <w:t xml:space="preserve"> and update register marks f</w:t>
      </w:r>
      <w:r w:rsidR="00295DF4">
        <w:rPr>
          <w:rFonts w:ascii="Verdana" w:hAnsi="Verdana" w:cs="Arial"/>
          <w:sz w:val="20"/>
        </w:rPr>
        <w:t>or</w:t>
      </w:r>
      <w:r w:rsidR="005476C1" w:rsidRPr="00453228">
        <w:rPr>
          <w:rFonts w:ascii="Verdana" w:hAnsi="Verdana" w:cs="Arial"/>
          <w:sz w:val="20"/>
        </w:rPr>
        <w:t xml:space="preserve"> absences</w:t>
      </w:r>
      <w:r w:rsidR="004944A2" w:rsidRPr="00453228">
        <w:rPr>
          <w:rFonts w:ascii="Verdana" w:hAnsi="Verdana" w:cs="Arial"/>
          <w:sz w:val="20"/>
        </w:rPr>
        <w:t>.</w:t>
      </w:r>
    </w:p>
    <w:p w14:paraId="5436E1F2" w14:textId="77777777" w:rsidR="005476C1" w:rsidRDefault="005476C1" w:rsidP="00EF45C8">
      <w:pPr>
        <w:pStyle w:val="BodyText"/>
        <w:numPr>
          <w:ilvl w:val="0"/>
          <w:numId w:val="9"/>
        </w:numPr>
        <w:spacing w:before="120" w:after="120"/>
        <w:ind w:left="1440" w:hanging="720"/>
        <w:jc w:val="both"/>
        <w:rPr>
          <w:rFonts w:ascii="Verdana" w:hAnsi="Verdana" w:cs="Arial"/>
          <w:sz w:val="20"/>
        </w:rPr>
      </w:pPr>
      <w:r w:rsidRPr="003117B1">
        <w:rPr>
          <w:rFonts w:ascii="Verdana" w:hAnsi="Verdana" w:cs="Arial"/>
          <w:sz w:val="20"/>
        </w:rPr>
        <w:t xml:space="preserve">Update register marks following an ‘authorised </w:t>
      </w:r>
      <w:r w:rsidR="00966764" w:rsidRPr="003117B1">
        <w:rPr>
          <w:rFonts w:ascii="Verdana" w:hAnsi="Verdana" w:cs="Arial"/>
          <w:sz w:val="20"/>
        </w:rPr>
        <w:t>attendance</w:t>
      </w:r>
      <w:r w:rsidRPr="003117B1">
        <w:rPr>
          <w:rFonts w:ascii="Verdana" w:hAnsi="Verdana" w:cs="Arial"/>
          <w:sz w:val="20"/>
        </w:rPr>
        <w:t>’</w:t>
      </w:r>
      <w:r w:rsidR="004944A2" w:rsidRPr="003117B1">
        <w:rPr>
          <w:rFonts w:ascii="Verdana" w:hAnsi="Verdana" w:cs="Arial"/>
          <w:sz w:val="20"/>
        </w:rPr>
        <w:t xml:space="preserve"> on </w:t>
      </w:r>
      <w:proofErr w:type="spellStart"/>
      <w:r w:rsidR="004944A2" w:rsidRPr="003117B1">
        <w:rPr>
          <w:rFonts w:ascii="Verdana" w:hAnsi="Verdana" w:cs="Arial"/>
          <w:sz w:val="20"/>
        </w:rPr>
        <w:t>ProSolution</w:t>
      </w:r>
      <w:proofErr w:type="spellEnd"/>
      <w:r w:rsidR="00B45BA6" w:rsidRPr="003117B1">
        <w:rPr>
          <w:rFonts w:ascii="Verdana" w:hAnsi="Verdana" w:cs="Arial"/>
          <w:sz w:val="20"/>
        </w:rPr>
        <w:t xml:space="preserve"> to accurately </w:t>
      </w:r>
      <w:r w:rsidR="00B45BA6" w:rsidRPr="00C86D1C">
        <w:rPr>
          <w:rFonts w:ascii="Verdana" w:hAnsi="Verdana" w:cs="Arial"/>
          <w:sz w:val="20"/>
        </w:rPr>
        <w:t>reflect the circumstances of a student absence</w:t>
      </w:r>
      <w:r w:rsidR="002103D6" w:rsidRPr="00C86D1C">
        <w:rPr>
          <w:rFonts w:ascii="Verdana" w:hAnsi="Verdana" w:cs="Arial"/>
          <w:sz w:val="20"/>
        </w:rPr>
        <w:t xml:space="preserve"> and coping in all </w:t>
      </w:r>
      <w:r w:rsidR="00C86D1C" w:rsidRPr="00C86D1C">
        <w:rPr>
          <w:rFonts w:ascii="Verdana" w:hAnsi="Verdana" w:cs="Arial"/>
          <w:sz w:val="20"/>
        </w:rPr>
        <w:t>students’</w:t>
      </w:r>
      <w:r w:rsidR="002103D6" w:rsidRPr="00C86D1C">
        <w:rPr>
          <w:rFonts w:ascii="Verdana" w:hAnsi="Verdana" w:cs="Arial"/>
          <w:sz w:val="20"/>
        </w:rPr>
        <w:t xml:space="preserve"> tutors.</w:t>
      </w:r>
    </w:p>
    <w:p w14:paraId="5886DF53" w14:textId="77777777" w:rsidR="00DC4CC1" w:rsidRPr="00C86D1C" w:rsidRDefault="00DC4CC1" w:rsidP="00EF45C8">
      <w:pPr>
        <w:pStyle w:val="BodyText"/>
        <w:numPr>
          <w:ilvl w:val="0"/>
          <w:numId w:val="9"/>
        </w:numPr>
        <w:spacing w:before="120" w:after="120"/>
        <w:ind w:left="1440" w:hanging="720"/>
        <w:jc w:val="both"/>
        <w:rPr>
          <w:rFonts w:ascii="Verdana" w:hAnsi="Verdana" w:cs="Arial"/>
          <w:sz w:val="20"/>
        </w:rPr>
      </w:pPr>
      <w:r>
        <w:rPr>
          <w:rFonts w:ascii="Verdana" w:hAnsi="Verdana" w:cs="Arial"/>
          <w:sz w:val="20"/>
        </w:rPr>
        <w:t>Support with appropriate attendance interventions for identified groups of learners</w:t>
      </w:r>
    </w:p>
    <w:p w14:paraId="28FD06BE" w14:textId="77777777" w:rsidR="00A543EE" w:rsidRDefault="00A543EE" w:rsidP="00EF45C8">
      <w:pPr>
        <w:pStyle w:val="BodyText"/>
        <w:numPr>
          <w:ilvl w:val="0"/>
          <w:numId w:val="9"/>
        </w:numPr>
        <w:spacing w:before="120" w:after="120"/>
        <w:ind w:left="1440" w:hanging="720"/>
        <w:jc w:val="both"/>
        <w:rPr>
          <w:rFonts w:ascii="Verdana" w:hAnsi="Verdana" w:cs="Arial"/>
          <w:sz w:val="20"/>
        </w:rPr>
      </w:pPr>
      <w:r>
        <w:rPr>
          <w:rFonts w:ascii="Verdana" w:hAnsi="Verdana" w:cs="Arial"/>
          <w:sz w:val="20"/>
        </w:rPr>
        <w:t xml:space="preserve">Send out letters to parents </w:t>
      </w:r>
      <w:proofErr w:type="gramStart"/>
      <w:r>
        <w:rPr>
          <w:rFonts w:ascii="Verdana" w:hAnsi="Verdana" w:cs="Arial"/>
          <w:sz w:val="20"/>
        </w:rPr>
        <w:t>where</w:t>
      </w:r>
      <w:proofErr w:type="gramEnd"/>
      <w:r>
        <w:rPr>
          <w:rFonts w:ascii="Verdana" w:hAnsi="Verdana" w:cs="Arial"/>
          <w:sz w:val="20"/>
        </w:rPr>
        <w:t xml:space="preserve"> requested about learner attendance</w:t>
      </w:r>
      <w:r w:rsidR="007A4791">
        <w:rPr>
          <w:rFonts w:ascii="Verdana" w:hAnsi="Verdana" w:cs="Arial"/>
          <w:sz w:val="20"/>
        </w:rPr>
        <w:t xml:space="preserve"> and arrange any meetings</w:t>
      </w:r>
      <w:r w:rsidR="00D92C84">
        <w:rPr>
          <w:rFonts w:ascii="Verdana" w:hAnsi="Verdana" w:cs="Arial"/>
          <w:sz w:val="20"/>
        </w:rPr>
        <w:t>.</w:t>
      </w:r>
    </w:p>
    <w:p w14:paraId="0DF865BE" w14:textId="77777777" w:rsidR="005F60CB" w:rsidRDefault="00FD4A2A" w:rsidP="007A75AB">
      <w:pPr>
        <w:pStyle w:val="BodyText"/>
        <w:numPr>
          <w:ilvl w:val="0"/>
          <w:numId w:val="9"/>
        </w:numPr>
        <w:spacing w:before="120" w:after="120"/>
        <w:ind w:left="1440" w:hanging="720"/>
        <w:rPr>
          <w:rFonts w:ascii="Verdana" w:hAnsi="Verdana" w:cs="Arial"/>
          <w:sz w:val="20"/>
        </w:rPr>
      </w:pPr>
      <w:r w:rsidRPr="005F60CB">
        <w:rPr>
          <w:rFonts w:ascii="Verdana" w:hAnsi="Verdana" w:cs="Arial"/>
          <w:sz w:val="20"/>
        </w:rPr>
        <w:t xml:space="preserve">Collate information from tutors about suspensions, visits or </w:t>
      </w:r>
      <w:r w:rsidR="00D92C84" w:rsidRPr="005F60CB">
        <w:rPr>
          <w:rFonts w:ascii="Verdana" w:hAnsi="Verdana" w:cs="Arial"/>
          <w:sz w:val="20"/>
        </w:rPr>
        <w:t>w</w:t>
      </w:r>
      <w:r w:rsidRPr="005F60CB">
        <w:rPr>
          <w:rFonts w:ascii="Verdana" w:hAnsi="Verdana" w:cs="Arial"/>
          <w:sz w:val="20"/>
        </w:rPr>
        <w:t xml:space="preserve">ork </w:t>
      </w:r>
      <w:r w:rsidR="00D92C84" w:rsidRPr="005F60CB">
        <w:rPr>
          <w:rFonts w:ascii="Verdana" w:hAnsi="Verdana" w:cs="Arial"/>
          <w:sz w:val="20"/>
        </w:rPr>
        <w:t>e</w:t>
      </w:r>
      <w:r w:rsidRPr="005F60CB">
        <w:rPr>
          <w:rFonts w:ascii="Verdana" w:hAnsi="Verdana" w:cs="Arial"/>
          <w:sz w:val="20"/>
        </w:rPr>
        <w:t xml:space="preserve">xperience </w:t>
      </w:r>
      <w:r w:rsidR="00A33101">
        <w:rPr>
          <w:rFonts w:ascii="Verdana" w:hAnsi="Verdana" w:cs="Arial"/>
          <w:sz w:val="20"/>
        </w:rPr>
        <w:t xml:space="preserve">etc </w:t>
      </w:r>
      <w:r w:rsidRPr="005F60CB">
        <w:rPr>
          <w:rFonts w:ascii="Verdana" w:hAnsi="Verdana" w:cs="Arial"/>
          <w:sz w:val="20"/>
        </w:rPr>
        <w:t>to ensure that marks are flooded through to all registers</w:t>
      </w:r>
      <w:r w:rsidR="00D92C84" w:rsidRPr="005F60CB">
        <w:rPr>
          <w:rFonts w:ascii="Verdana" w:hAnsi="Verdana" w:cs="Arial"/>
          <w:sz w:val="20"/>
        </w:rPr>
        <w:t>.</w:t>
      </w:r>
    </w:p>
    <w:p w14:paraId="4B6626F9" w14:textId="303195BD" w:rsidR="005F60CB" w:rsidRDefault="00421E1C" w:rsidP="00FC7F07">
      <w:pPr>
        <w:pStyle w:val="BodyText"/>
        <w:numPr>
          <w:ilvl w:val="0"/>
          <w:numId w:val="9"/>
        </w:numPr>
        <w:spacing w:before="120" w:after="120"/>
        <w:ind w:left="1440" w:hanging="720"/>
        <w:rPr>
          <w:rFonts w:ascii="Verdana" w:hAnsi="Verdana" w:cs="Arial"/>
          <w:sz w:val="20"/>
        </w:rPr>
      </w:pPr>
      <w:r w:rsidRPr="00B84D92">
        <w:rPr>
          <w:rFonts w:ascii="Verdana" w:hAnsi="Verdana" w:cs="Arial"/>
          <w:sz w:val="20"/>
        </w:rPr>
        <w:t xml:space="preserve">Support with the monitoring </w:t>
      </w:r>
      <w:r w:rsidR="005C3568">
        <w:rPr>
          <w:rFonts w:ascii="Verdana" w:hAnsi="Verdana" w:cs="Arial"/>
          <w:sz w:val="20"/>
        </w:rPr>
        <w:t>and</w:t>
      </w:r>
      <w:r w:rsidRPr="00B84D92">
        <w:rPr>
          <w:rFonts w:ascii="Verdana" w:hAnsi="Verdana" w:cs="Arial"/>
          <w:sz w:val="20"/>
        </w:rPr>
        <w:t xml:space="preserve"> completion of, and adherence to attendance report cards</w:t>
      </w:r>
    </w:p>
    <w:p w14:paraId="4B6D2155" w14:textId="77777777" w:rsidR="00B84D92" w:rsidRPr="00B84D92" w:rsidRDefault="00B84D92" w:rsidP="00B84D92">
      <w:pPr>
        <w:pStyle w:val="BodyText"/>
        <w:spacing w:before="120" w:after="120"/>
        <w:ind w:left="1440"/>
        <w:rPr>
          <w:rFonts w:ascii="Verdana" w:hAnsi="Verdana" w:cs="Arial"/>
          <w:sz w:val="20"/>
        </w:rPr>
      </w:pPr>
    </w:p>
    <w:p w14:paraId="28F1FE84" w14:textId="56A58FDF" w:rsidR="007A4791" w:rsidRPr="005F60CB" w:rsidRDefault="00584555" w:rsidP="005F60CB">
      <w:pPr>
        <w:pStyle w:val="BodyText"/>
        <w:spacing w:before="120" w:after="120"/>
        <w:ind w:left="720"/>
        <w:rPr>
          <w:rFonts w:ascii="Verdana" w:hAnsi="Verdana" w:cs="Arial"/>
          <w:sz w:val="20"/>
        </w:rPr>
      </w:pPr>
      <w:r w:rsidRPr="005F60CB">
        <w:rPr>
          <w:rFonts w:ascii="Verdana" w:hAnsi="Verdana" w:cs="Arial"/>
          <w:sz w:val="20"/>
        </w:rPr>
        <w:t>6.5</w:t>
      </w:r>
      <w:r w:rsidRPr="005F60CB">
        <w:rPr>
          <w:rFonts w:ascii="Verdana" w:hAnsi="Verdana" w:cs="Arial"/>
          <w:sz w:val="20"/>
        </w:rPr>
        <w:tab/>
      </w:r>
      <w:r w:rsidR="007A4791" w:rsidRPr="005F60CB">
        <w:rPr>
          <w:rFonts w:ascii="Verdana" w:hAnsi="Verdana" w:cs="Arial"/>
          <w:b/>
          <w:sz w:val="20"/>
        </w:rPr>
        <w:t>Personal Tutors</w:t>
      </w:r>
      <w:r w:rsidR="00DE0189">
        <w:rPr>
          <w:rFonts w:ascii="Verdana" w:hAnsi="Verdana" w:cs="Arial"/>
          <w:b/>
          <w:sz w:val="20"/>
        </w:rPr>
        <w:t>/Personal Development Tutors</w:t>
      </w:r>
      <w:r w:rsidR="007A4791" w:rsidRPr="005F60CB">
        <w:rPr>
          <w:rFonts w:ascii="Verdana" w:hAnsi="Verdana" w:cs="Arial"/>
          <w:sz w:val="20"/>
        </w:rPr>
        <w:t xml:space="preserve"> are expected to:</w:t>
      </w:r>
    </w:p>
    <w:p w14:paraId="66BDE28C" w14:textId="2F7E6D5D" w:rsidR="00B35E49" w:rsidRPr="00236E3E" w:rsidRDefault="00622A70" w:rsidP="00EF45C8">
      <w:pPr>
        <w:pStyle w:val="BodyText"/>
        <w:numPr>
          <w:ilvl w:val="0"/>
          <w:numId w:val="10"/>
        </w:numPr>
        <w:spacing w:before="120" w:after="120"/>
        <w:ind w:left="1440" w:hanging="720"/>
        <w:jc w:val="both"/>
        <w:rPr>
          <w:rFonts w:ascii="Verdana" w:hAnsi="Verdana" w:cs="Arial"/>
          <w:sz w:val="20"/>
        </w:rPr>
      </w:pPr>
      <w:r w:rsidRPr="00B35E49">
        <w:rPr>
          <w:rFonts w:ascii="Verdana" w:hAnsi="Verdana" w:cs="Arial"/>
          <w:sz w:val="20"/>
        </w:rPr>
        <w:t>Monitor</w:t>
      </w:r>
      <w:r w:rsidR="0004083D">
        <w:rPr>
          <w:rFonts w:ascii="Verdana" w:hAnsi="Verdana" w:cs="Arial"/>
          <w:sz w:val="20"/>
        </w:rPr>
        <w:t xml:space="preserve"> and follow </w:t>
      </w:r>
      <w:r w:rsidR="0004083D" w:rsidRPr="00D92C84">
        <w:rPr>
          <w:rFonts w:ascii="Verdana" w:hAnsi="Verdana" w:cs="Arial"/>
          <w:sz w:val="20"/>
        </w:rPr>
        <w:t>up</w:t>
      </w:r>
      <w:r w:rsidR="0004083D">
        <w:rPr>
          <w:rFonts w:ascii="Verdana" w:hAnsi="Verdana" w:cs="Arial"/>
          <w:sz w:val="20"/>
        </w:rPr>
        <w:t xml:space="preserve"> </w:t>
      </w:r>
      <w:r w:rsidRPr="00B35E49">
        <w:rPr>
          <w:rFonts w:ascii="Verdana" w:hAnsi="Verdana" w:cs="Arial"/>
          <w:sz w:val="20"/>
        </w:rPr>
        <w:t>the attendance and punctuality of their cohort of learners for all sessions, including English</w:t>
      </w:r>
      <w:r w:rsidR="009B633F">
        <w:rPr>
          <w:rFonts w:ascii="Verdana" w:hAnsi="Verdana" w:cs="Arial"/>
          <w:sz w:val="20"/>
        </w:rPr>
        <w:t>,</w:t>
      </w:r>
      <w:r w:rsidRPr="00B35E49">
        <w:rPr>
          <w:rFonts w:ascii="Verdana" w:hAnsi="Verdana" w:cs="Arial"/>
          <w:sz w:val="20"/>
        </w:rPr>
        <w:t xml:space="preserve"> </w:t>
      </w:r>
      <w:r w:rsidRPr="00CE7F4A">
        <w:rPr>
          <w:rFonts w:ascii="Verdana" w:hAnsi="Verdana" w:cs="Arial"/>
          <w:sz w:val="20"/>
        </w:rPr>
        <w:t>maths</w:t>
      </w:r>
      <w:r w:rsidR="009B633F" w:rsidRPr="00CE7F4A">
        <w:rPr>
          <w:rFonts w:ascii="Verdana" w:hAnsi="Verdana" w:cs="Arial"/>
          <w:sz w:val="20"/>
        </w:rPr>
        <w:t xml:space="preserve"> and tutorial</w:t>
      </w:r>
      <w:r w:rsidR="00B35E49" w:rsidRPr="00CE7F4A">
        <w:rPr>
          <w:rFonts w:ascii="Verdana" w:hAnsi="Verdana" w:cs="Arial"/>
          <w:sz w:val="20"/>
        </w:rPr>
        <w:t xml:space="preserve"> </w:t>
      </w:r>
      <w:r w:rsidR="00F235F7" w:rsidRPr="00CE7F4A">
        <w:rPr>
          <w:rFonts w:ascii="Verdana" w:hAnsi="Verdana" w:cs="Arial"/>
          <w:sz w:val="20"/>
        </w:rPr>
        <w:t>and record</w:t>
      </w:r>
      <w:r w:rsidR="00F235F7" w:rsidRPr="00236E3E">
        <w:rPr>
          <w:rFonts w:ascii="Verdana" w:hAnsi="Verdana" w:cs="Arial"/>
          <w:sz w:val="20"/>
        </w:rPr>
        <w:t xml:space="preserve"> </w:t>
      </w:r>
      <w:r w:rsidR="00A33101">
        <w:rPr>
          <w:rFonts w:ascii="Verdana" w:hAnsi="Verdana" w:cs="Arial"/>
          <w:sz w:val="20"/>
        </w:rPr>
        <w:t>all</w:t>
      </w:r>
      <w:r w:rsidR="00F235F7" w:rsidRPr="00236E3E">
        <w:rPr>
          <w:rFonts w:ascii="Verdana" w:hAnsi="Verdana" w:cs="Arial"/>
          <w:sz w:val="20"/>
        </w:rPr>
        <w:t xml:space="preserve"> activity</w:t>
      </w:r>
      <w:r w:rsidR="00A33101">
        <w:rPr>
          <w:rFonts w:ascii="Verdana" w:hAnsi="Verdana" w:cs="Arial"/>
          <w:sz w:val="20"/>
        </w:rPr>
        <w:t>, interventions and impact</w:t>
      </w:r>
      <w:r w:rsidR="00F235F7" w:rsidRPr="00236E3E">
        <w:rPr>
          <w:rFonts w:ascii="Verdana" w:hAnsi="Verdana" w:cs="Arial"/>
          <w:sz w:val="20"/>
        </w:rPr>
        <w:t xml:space="preserve"> on Pro</w:t>
      </w:r>
      <w:r w:rsidR="00466643">
        <w:rPr>
          <w:rFonts w:ascii="Verdana" w:hAnsi="Verdana" w:cs="Arial"/>
          <w:sz w:val="20"/>
        </w:rPr>
        <w:t>M</w:t>
      </w:r>
      <w:r w:rsidR="00F235F7" w:rsidRPr="00236E3E">
        <w:rPr>
          <w:rFonts w:ascii="Verdana" w:hAnsi="Verdana" w:cs="Arial"/>
          <w:sz w:val="20"/>
        </w:rPr>
        <w:t>onitor.</w:t>
      </w:r>
    </w:p>
    <w:p w14:paraId="1DA8F179" w14:textId="6B4BF9A4" w:rsidR="00D30F9E" w:rsidRPr="00236E3E" w:rsidRDefault="00D30F9E" w:rsidP="00EF45C8">
      <w:pPr>
        <w:pStyle w:val="BodyText"/>
        <w:numPr>
          <w:ilvl w:val="0"/>
          <w:numId w:val="10"/>
        </w:numPr>
        <w:spacing w:before="120" w:after="120"/>
        <w:ind w:left="1440" w:hanging="720"/>
        <w:jc w:val="both"/>
        <w:rPr>
          <w:rFonts w:ascii="Verdana" w:hAnsi="Verdana" w:cs="Arial"/>
          <w:sz w:val="20"/>
        </w:rPr>
      </w:pPr>
      <w:r w:rsidRPr="00236E3E">
        <w:rPr>
          <w:rFonts w:ascii="Verdana" w:hAnsi="Verdana" w:cs="Arial"/>
          <w:sz w:val="20"/>
        </w:rPr>
        <w:t xml:space="preserve">Issue </w:t>
      </w:r>
      <w:r w:rsidR="000A73A5" w:rsidRPr="00236E3E">
        <w:rPr>
          <w:rFonts w:ascii="Verdana" w:hAnsi="Verdana" w:cs="Arial"/>
          <w:sz w:val="20"/>
        </w:rPr>
        <w:t>a</w:t>
      </w:r>
      <w:r w:rsidRPr="00236E3E">
        <w:rPr>
          <w:rFonts w:ascii="Verdana" w:hAnsi="Verdana" w:cs="Arial"/>
          <w:sz w:val="20"/>
        </w:rPr>
        <w:t xml:space="preserve"> report card to </w:t>
      </w:r>
      <w:r w:rsidR="00236E3E" w:rsidRPr="00236E3E">
        <w:rPr>
          <w:rFonts w:ascii="Verdana" w:hAnsi="Verdana" w:cs="Arial"/>
          <w:sz w:val="20"/>
        </w:rPr>
        <w:t xml:space="preserve">any </w:t>
      </w:r>
      <w:r w:rsidRPr="00236E3E">
        <w:rPr>
          <w:rFonts w:ascii="Verdana" w:hAnsi="Verdana" w:cs="Arial"/>
          <w:sz w:val="20"/>
        </w:rPr>
        <w:t>learner whose</w:t>
      </w:r>
      <w:r w:rsidR="00B35E49" w:rsidRPr="00236E3E">
        <w:rPr>
          <w:rFonts w:ascii="Verdana" w:hAnsi="Verdana" w:cs="Arial"/>
          <w:sz w:val="20"/>
        </w:rPr>
        <w:t xml:space="preserve"> attendanc</w:t>
      </w:r>
      <w:r w:rsidR="00B01FEA" w:rsidRPr="00236E3E">
        <w:rPr>
          <w:rFonts w:ascii="Verdana" w:hAnsi="Verdana" w:cs="Arial"/>
          <w:sz w:val="20"/>
        </w:rPr>
        <w:t>e falls below 8</w:t>
      </w:r>
      <w:r w:rsidR="00CE7F4A">
        <w:rPr>
          <w:rFonts w:ascii="Verdana" w:hAnsi="Verdana" w:cs="Arial"/>
          <w:sz w:val="20"/>
        </w:rPr>
        <w:t>0</w:t>
      </w:r>
      <w:r w:rsidR="00B01FEA" w:rsidRPr="00236E3E">
        <w:rPr>
          <w:rFonts w:ascii="Verdana" w:hAnsi="Verdana" w:cs="Arial"/>
          <w:sz w:val="20"/>
        </w:rPr>
        <w:t>%</w:t>
      </w:r>
      <w:r w:rsidR="00F05150">
        <w:rPr>
          <w:rFonts w:ascii="Verdana" w:hAnsi="Verdana" w:cs="Arial"/>
          <w:sz w:val="20"/>
        </w:rPr>
        <w:t xml:space="preserve">. </w:t>
      </w:r>
      <w:r w:rsidR="00204DB6" w:rsidRPr="00236E3E">
        <w:rPr>
          <w:rFonts w:ascii="Verdana" w:hAnsi="Verdana" w:cs="Arial"/>
          <w:sz w:val="20"/>
        </w:rPr>
        <w:t xml:space="preserve">Tutors to track the </w:t>
      </w:r>
      <w:r w:rsidR="00334F02" w:rsidRPr="00236E3E">
        <w:rPr>
          <w:rFonts w:ascii="Verdana" w:hAnsi="Verdana" w:cs="Arial"/>
          <w:sz w:val="20"/>
        </w:rPr>
        <w:t>student</w:t>
      </w:r>
      <w:r w:rsidR="00204DB6" w:rsidRPr="00236E3E">
        <w:rPr>
          <w:rFonts w:ascii="Verdana" w:hAnsi="Verdana" w:cs="Arial"/>
          <w:sz w:val="20"/>
        </w:rPr>
        <w:t xml:space="preserve"> and monitor the progress of these report cards</w:t>
      </w:r>
      <w:r w:rsidR="00F05150">
        <w:rPr>
          <w:rFonts w:ascii="Verdana" w:hAnsi="Verdana" w:cs="Arial"/>
          <w:sz w:val="20"/>
        </w:rPr>
        <w:t>.</w:t>
      </w:r>
    </w:p>
    <w:p w14:paraId="754475E9" w14:textId="77777777" w:rsidR="00AB5F32" w:rsidRDefault="00AB5F32" w:rsidP="00EF45C8">
      <w:pPr>
        <w:pStyle w:val="BodyText"/>
        <w:numPr>
          <w:ilvl w:val="0"/>
          <w:numId w:val="10"/>
        </w:numPr>
        <w:spacing w:before="120" w:after="120"/>
        <w:ind w:left="1440" w:hanging="720"/>
        <w:jc w:val="both"/>
        <w:rPr>
          <w:rFonts w:ascii="Verdana" w:hAnsi="Verdana" w:cs="Arial"/>
          <w:sz w:val="20"/>
        </w:rPr>
      </w:pPr>
      <w:r w:rsidRPr="00236E3E">
        <w:rPr>
          <w:rFonts w:ascii="Verdana" w:hAnsi="Verdana" w:cs="Arial"/>
          <w:sz w:val="20"/>
        </w:rPr>
        <w:t>Contact learners and parents</w:t>
      </w:r>
      <w:r w:rsidR="00736240" w:rsidRPr="00236E3E">
        <w:rPr>
          <w:rFonts w:ascii="Verdana" w:hAnsi="Verdana" w:cs="Arial"/>
          <w:sz w:val="20"/>
        </w:rPr>
        <w:t>/</w:t>
      </w:r>
      <w:r w:rsidR="00F05150">
        <w:rPr>
          <w:rFonts w:ascii="Verdana" w:hAnsi="Verdana" w:cs="Arial"/>
          <w:sz w:val="20"/>
        </w:rPr>
        <w:t>guardians/</w:t>
      </w:r>
      <w:r w:rsidR="00736240" w:rsidRPr="00236E3E">
        <w:rPr>
          <w:rFonts w:ascii="Verdana" w:hAnsi="Verdana" w:cs="Arial"/>
          <w:sz w:val="20"/>
        </w:rPr>
        <w:t>carers</w:t>
      </w:r>
      <w:r w:rsidRPr="00236E3E">
        <w:rPr>
          <w:rFonts w:ascii="Verdana" w:hAnsi="Verdana" w:cs="Arial"/>
          <w:sz w:val="20"/>
        </w:rPr>
        <w:t xml:space="preserve"> where attendance is a concern and/or likely</w:t>
      </w:r>
      <w:r>
        <w:rPr>
          <w:rFonts w:ascii="Verdana" w:hAnsi="Verdana" w:cs="Arial"/>
          <w:sz w:val="20"/>
        </w:rPr>
        <w:t xml:space="preserve"> to be withdrawn because of poor attendance</w:t>
      </w:r>
      <w:r w:rsidR="00F235F7">
        <w:rPr>
          <w:rFonts w:ascii="Verdana" w:hAnsi="Verdana" w:cs="Arial"/>
          <w:sz w:val="20"/>
        </w:rPr>
        <w:t>.</w:t>
      </w:r>
    </w:p>
    <w:p w14:paraId="5E6C6C5F" w14:textId="77777777" w:rsidR="00A90166" w:rsidRPr="00130E55" w:rsidRDefault="00A90166" w:rsidP="00EF45C8">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 xml:space="preserve">Assist learners whose attendance and punctuality </w:t>
      </w:r>
      <w:r w:rsidR="00DD0722" w:rsidRPr="00130E55">
        <w:rPr>
          <w:rFonts w:ascii="Verdana" w:hAnsi="Verdana" w:cs="Arial"/>
          <w:sz w:val="20"/>
        </w:rPr>
        <w:t>are</w:t>
      </w:r>
      <w:r w:rsidRPr="00130E55">
        <w:rPr>
          <w:rFonts w:ascii="Verdana" w:hAnsi="Verdana" w:cs="Arial"/>
          <w:sz w:val="20"/>
        </w:rPr>
        <w:t xml:space="preserve"> of concern to identify</w:t>
      </w:r>
      <w:r w:rsidR="00736240" w:rsidRPr="00130E55">
        <w:rPr>
          <w:rFonts w:ascii="Verdana" w:hAnsi="Verdana" w:cs="Arial"/>
          <w:sz w:val="20"/>
        </w:rPr>
        <w:t xml:space="preserve"> any</w:t>
      </w:r>
      <w:r w:rsidRPr="00130E55">
        <w:rPr>
          <w:rFonts w:ascii="Verdana" w:hAnsi="Verdana" w:cs="Arial"/>
          <w:sz w:val="20"/>
        </w:rPr>
        <w:t xml:space="preserve"> difficulty and support them </w:t>
      </w:r>
      <w:r w:rsidR="004031C4" w:rsidRPr="00130E55">
        <w:rPr>
          <w:rFonts w:ascii="Verdana" w:hAnsi="Verdana" w:cs="Arial"/>
          <w:sz w:val="20"/>
        </w:rPr>
        <w:t>to improve attendance.</w:t>
      </w:r>
    </w:p>
    <w:p w14:paraId="008654C1" w14:textId="77777777" w:rsidR="00AB5F32" w:rsidRPr="00130E55" w:rsidRDefault="00CF2C9E" w:rsidP="00EF45C8">
      <w:pPr>
        <w:pStyle w:val="BodyText"/>
        <w:numPr>
          <w:ilvl w:val="0"/>
          <w:numId w:val="10"/>
        </w:numPr>
        <w:spacing w:before="120" w:after="120"/>
        <w:ind w:left="1440" w:hanging="720"/>
        <w:jc w:val="both"/>
        <w:rPr>
          <w:rFonts w:ascii="Verdana" w:hAnsi="Verdana" w:cs="Arial"/>
          <w:sz w:val="20"/>
        </w:rPr>
      </w:pPr>
      <w:r>
        <w:rPr>
          <w:rFonts w:ascii="Verdana" w:hAnsi="Verdana" w:cs="Arial"/>
          <w:sz w:val="20"/>
        </w:rPr>
        <w:t xml:space="preserve">Work collaboratively with college colleagues to provide support to poor attenders, </w:t>
      </w:r>
      <w:r w:rsidR="00787265" w:rsidRPr="00130E55">
        <w:rPr>
          <w:rFonts w:ascii="Verdana" w:hAnsi="Verdana" w:cs="Arial"/>
          <w:sz w:val="20"/>
        </w:rPr>
        <w:t>signpost</w:t>
      </w:r>
      <w:r w:rsidR="002023FC">
        <w:rPr>
          <w:rFonts w:ascii="Verdana" w:hAnsi="Verdana" w:cs="Arial"/>
          <w:sz w:val="20"/>
        </w:rPr>
        <w:t>ing</w:t>
      </w:r>
      <w:r w:rsidR="00787265" w:rsidRPr="00130E55">
        <w:rPr>
          <w:rFonts w:ascii="Verdana" w:hAnsi="Verdana" w:cs="Arial"/>
          <w:sz w:val="20"/>
        </w:rPr>
        <w:t xml:space="preserve"> to a mentor</w:t>
      </w:r>
      <w:r w:rsidR="003A4C7B">
        <w:rPr>
          <w:rFonts w:ascii="Verdana" w:hAnsi="Verdana" w:cs="Arial"/>
          <w:sz w:val="20"/>
        </w:rPr>
        <w:t>, student assistance etc</w:t>
      </w:r>
      <w:r w:rsidR="00787265" w:rsidRPr="00130E55">
        <w:rPr>
          <w:rFonts w:ascii="Verdana" w:hAnsi="Verdana" w:cs="Arial"/>
          <w:sz w:val="20"/>
        </w:rPr>
        <w:t xml:space="preserve"> where necessary.</w:t>
      </w:r>
    </w:p>
    <w:p w14:paraId="3C6E143B" w14:textId="77777777" w:rsidR="00787265" w:rsidRPr="00130E55" w:rsidRDefault="00787265" w:rsidP="00EF45C8">
      <w:pPr>
        <w:pStyle w:val="ListParagraph"/>
        <w:numPr>
          <w:ilvl w:val="0"/>
          <w:numId w:val="10"/>
        </w:numPr>
        <w:spacing w:before="120" w:after="120"/>
        <w:ind w:left="1440" w:hanging="720"/>
        <w:contextualSpacing w:val="0"/>
        <w:rPr>
          <w:rFonts w:ascii="Verdana" w:eastAsia="Times New Roman" w:hAnsi="Verdana" w:cs="Arial"/>
          <w:sz w:val="20"/>
          <w:szCs w:val="20"/>
        </w:rPr>
      </w:pPr>
      <w:r w:rsidRPr="00130E55">
        <w:rPr>
          <w:rFonts w:ascii="Verdana" w:eastAsia="Times New Roman" w:hAnsi="Verdana" w:cs="Arial"/>
          <w:sz w:val="20"/>
          <w:szCs w:val="20"/>
        </w:rPr>
        <w:lastRenderedPageBreak/>
        <w:t xml:space="preserve">If persistent absence takes place, follow the disciplinary procedure and undertake supportive interventions and </w:t>
      </w:r>
      <w:r w:rsidR="00AD7CAF">
        <w:rPr>
          <w:rFonts w:ascii="Verdana" w:eastAsia="Times New Roman" w:hAnsi="Verdana" w:cs="Arial"/>
          <w:sz w:val="20"/>
          <w:szCs w:val="20"/>
        </w:rPr>
        <w:t xml:space="preserve">Stage 1 </w:t>
      </w:r>
      <w:r w:rsidRPr="00130E55">
        <w:rPr>
          <w:rFonts w:ascii="Verdana" w:eastAsia="Times New Roman" w:hAnsi="Verdana" w:cs="Arial"/>
          <w:sz w:val="20"/>
          <w:szCs w:val="20"/>
        </w:rPr>
        <w:t>disciplinary action where necessary.</w:t>
      </w:r>
    </w:p>
    <w:p w14:paraId="660AE40A" w14:textId="77777777" w:rsidR="00305D30" w:rsidRPr="00130E55" w:rsidRDefault="00305D30" w:rsidP="00EF45C8">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Escalate persistent attenda</w:t>
      </w:r>
      <w:r w:rsidR="00DF6049" w:rsidRPr="00130E55">
        <w:rPr>
          <w:rFonts w:ascii="Verdana" w:hAnsi="Verdana" w:cs="Arial"/>
          <w:sz w:val="20"/>
        </w:rPr>
        <w:t>nce non-compliance to Head of Learning</w:t>
      </w:r>
      <w:r w:rsidR="00EB43BE" w:rsidRPr="00130E55">
        <w:rPr>
          <w:rFonts w:ascii="Verdana" w:hAnsi="Verdana" w:cs="Arial"/>
          <w:sz w:val="20"/>
        </w:rPr>
        <w:t xml:space="preserve">. </w:t>
      </w:r>
      <w:r w:rsidR="008528FE" w:rsidRPr="00130E55">
        <w:rPr>
          <w:rFonts w:ascii="Verdana" w:hAnsi="Verdana" w:cs="Arial"/>
          <w:sz w:val="20"/>
        </w:rPr>
        <w:t xml:space="preserve">This may consist of a Stage 2 disciplinary hearing as per </w:t>
      </w:r>
      <w:r w:rsidR="002023FC">
        <w:rPr>
          <w:rFonts w:ascii="Verdana" w:hAnsi="Verdana" w:cs="Arial"/>
          <w:sz w:val="20"/>
        </w:rPr>
        <w:t xml:space="preserve">the </w:t>
      </w:r>
      <w:r w:rsidR="008528FE" w:rsidRPr="00130E55">
        <w:rPr>
          <w:rFonts w:ascii="Verdana" w:hAnsi="Verdana" w:cs="Arial"/>
          <w:sz w:val="20"/>
        </w:rPr>
        <w:t>College Disciplinary Procedure.</w:t>
      </w:r>
    </w:p>
    <w:p w14:paraId="4ADB394F" w14:textId="77777777" w:rsidR="00E417B6" w:rsidRPr="00130E55" w:rsidRDefault="008528FE" w:rsidP="00EF45C8">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Encourage positive attendance through different initiatives, this could be competitions, rewards, highlighting nominations for learner of the month and/or attendance incentives and/or Pro</w:t>
      </w:r>
      <w:r w:rsidR="00283E07">
        <w:rPr>
          <w:rFonts w:ascii="Verdana" w:hAnsi="Verdana" w:cs="Arial"/>
          <w:sz w:val="20"/>
        </w:rPr>
        <w:t>M</w:t>
      </w:r>
      <w:r w:rsidRPr="00130E55">
        <w:rPr>
          <w:rFonts w:ascii="Verdana" w:hAnsi="Verdana" w:cs="Arial"/>
          <w:sz w:val="20"/>
        </w:rPr>
        <w:t>onitor</w:t>
      </w:r>
      <w:r w:rsidR="00E417B6" w:rsidRPr="00130E55">
        <w:rPr>
          <w:rFonts w:ascii="Verdana" w:hAnsi="Verdana" w:cs="Arial"/>
          <w:sz w:val="20"/>
        </w:rPr>
        <w:t>.</w:t>
      </w:r>
    </w:p>
    <w:p w14:paraId="4639F09A" w14:textId="77777777" w:rsidR="00631211" w:rsidRDefault="00631211" w:rsidP="00631211">
      <w:pPr>
        <w:pStyle w:val="BodyText"/>
        <w:spacing w:before="120" w:after="120"/>
        <w:jc w:val="both"/>
        <w:rPr>
          <w:rFonts w:ascii="Verdana" w:hAnsi="Verdana" w:cs="Arial"/>
          <w:sz w:val="20"/>
        </w:rPr>
      </w:pPr>
    </w:p>
    <w:p w14:paraId="37D02700" w14:textId="77777777" w:rsidR="00631211" w:rsidRPr="005F60CB" w:rsidRDefault="00631211" w:rsidP="00631211">
      <w:pPr>
        <w:pStyle w:val="BodyText"/>
        <w:spacing w:before="120" w:after="120"/>
        <w:ind w:left="720"/>
        <w:rPr>
          <w:rFonts w:ascii="Verdana" w:hAnsi="Verdana" w:cs="Arial"/>
          <w:sz w:val="20"/>
        </w:rPr>
      </w:pPr>
      <w:r>
        <w:rPr>
          <w:rFonts w:ascii="Verdana" w:hAnsi="Verdana" w:cs="Arial"/>
          <w:sz w:val="20"/>
        </w:rPr>
        <w:t xml:space="preserve">6.6 </w:t>
      </w:r>
      <w:r>
        <w:rPr>
          <w:rFonts w:ascii="Verdana" w:hAnsi="Verdana" w:cs="Arial"/>
          <w:sz w:val="20"/>
        </w:rPr>
        <w:tab/>
      </w:r>
      <w:r>
        <w:rPr>
          <w:rFonts w:ascii="Verdana" w:hAnsi="Verdana" w:cs="Arial"/>
          <w:b/>
          <w:sz w:val="20"/>
        </w:rPr>
        <w:t>English and maths Lecturers</w:t>
      </w:r>
      <w:r w:rsidRPr="005F60CB">
        <w:rPr>
          <w:rFonts w:ascii="Verdana" w:hAnsi="Verdana" w:cs="Arial"/>
          <w:sz w:val="20"/>
        </w:rPr>
        <w:t xml:space="preserve"> are expected to:</w:t>
      </w:r>
    </w:p>
    <w:p w14:paraId="477509C9" w14:textId="77777777" w:rsidR="00631211" w:rsidRPr="00236E3E" w:rsidRDefault="00631211" w:rsidP="00631211">
      <w:pPr>
        <w:pStyle w:val="BodyText"/>
        <w:numPr>
          <w:ilvl w:val="0"/>
          <w:numId w:val="10"/>
        </w:numPr>
        <w:spacing w:before="120" w:after="120"/>
        <w:ind w:left="1440" w:hanging="720"/>
        <w:jc w:val="both"/>
        <w:rPr>
          <w:rFonts w:ascii="Verdana" w:hAnsi="Verdana" w:cs="Arial"/>
          <w:sz w:val="20"/>
        </w:rPr>
      </w:pPr>
      <w:r w:rsidRPr="00B35E49">
        <w:rPr>
          <w:rFonts w:ascii="Verdana" w:hAnsi="Verdana" w:cs="Arial"/>
          <w:sz w:val="20"/>
        </w:rPr>
        <w:t>Monitor</w:t>
      </w:r>
      <w:r>
        <w:rPr>
          <w:rFonts w:ascii="Verdana" w:hAnsi="Verdana" w:cs="Arial"/>
          <w:sz w:val="20"/>
        </w:rPr>
        <w:t xml:space="preserve"> and follow </w:t>
      </w:r>
      <w:r w:rsidRPr="00D92C84">
        <w:rPr>
          <w:rFonts w:ascii="Verdana" w:hAnsi="Verdana" w:cs="Arial"/>
          <w:sz w:val="20"/>
        </w:rPr>
        <w:t>up</w:t>
      </w:r>
      <w:r>
        <w:rPr>
          <w:rFonts w:ascii="Verdana" w:hAnsi="Verdana" w:cs="Arial"/>
          <w:sz w:val="20"/>
        </w:rPr>
        <w:t xml:space="preserve"> </w:t>
      </w:r>
      <w:r w:rsidRPr="00B35E49">
        <w:rPr>
          <w:rFonts w:ascii="Verdana" w:hAnsi="Verdana" w:cs="Arial"/>
          <w:sz w:val="20"/>
        </w:rPr>
        <w:t>the attendance and punctuality of their</w:t>
      </w:r>
      <w:r w:rsidR="005F4F41">
        <w:rPr>
          <w:rFonts w:ascii="Verdana" w:hAnsi="Verdana" w:cs="Arial"/>
          <w:sz w:val="20"/>
        </w:rPr>
        <w:t xml:space="preserve"> identified</w:t>
      </w:r>
      <w:r w:rsidRPr="00B35E49">
        <w:rPr>
          <w:rFonts w:ascii="Verdana" w:hAnsi="Verdana" w:cs="Arial"/>
          <w:sz w:val="20"/>
        </w:rPr>
        <w:t xml:space="preserve"> cohort of learners for all sessions, </w:t>
      </w:r>
      <w:r w:rsidRPr="00236E3E">
        <w:rPr>
          <w:rFonts w:ascii="Verdana" w:hAnsi="Verdana" w:cs="Arial"/>
          <w:sz w:val="20"/>
        </w:rPr>
        <w:t xml:space="preserve">and record </w:t>
      </w:r>
      <w:r>
        <w:rPr>
          <w:rFonts w:ascii="Verdana" w:hAnsi="Verdana" w:cs="Arial"/>
          <w:sz w:val="20"/>
        </w:rPr>
        <w:t>all</w:t>
      </w:r>
      <w:r w:rsidRPr="00236E3E">
        <w:rPr>
          <w:rFonts w:ascii="Verdana" w:hAnsi="Verdana" w:cs="Arial"/>
          <w:sz w:val="20"/>
        </w:rPr>
        <w:t xml:space="preserve"> activity</w:t>
      </w:r>
      <w:r>
        <w:rPr>
          <w:rFonts w:ascii="Verdana" w:hAnsi="Verdana" w:cs="Arial"/>
          <w:sz w:val="20"/>
        </w:rPr>
        <w:t>, interventions and impact</w:t>
      </w:r>
      <w:r w:rsidRPr="00236E3E">
        <w:rPr>
          <w:rFonts w:ascii="Verdana" w:hAnsi="Verdana" w:cs="Arial"/>
          <w:sz w:val="20"/>
        </w:rPr>
        <w:t xml:space="preserve"> on Pro</w:t>
      </w:r>
      <w:r>
        <w:rPr>
          <w:rFonts w:ascii="Verdana" w:hAnsi="Verdana" w:cs="Arial"/>
          <w:sz w:val="20"/>
        </w:rPr>
        <w:t>M</w:t>
      </w:r>
      <w:r w:rsidRPr="00236E3E">
        <w:rPr>
          <w:rFonts w:ascii="Verdana" w:hAnsi="Verdana" w:cs="Arial"/>
          <w:sz w:val="20"/>
        </w:rPr>
        <w:t>onitor.</w:t>
      </w:r>
    </w:p>
    <w:p w14:paraId="7005353D" w14:textId="606E171C" w:rsidR="00631211" w:rsidRPr="00236E3E" w:rsidRDefault="00631211" w:rsidP="00631211">
      <w:pPr>
        <w:pStyle w:val="BodyText"/>
        <w:numPr>
          <w:ilvl w:val="0"/>
          <w:numId w:val="10"/>
        </w:numPr>
        <w:spacing w:before="120" w:after="120"/>
        <w:ind w:left="1440" w:hanging="720"/>
        <w:jc w:val="both"/>
        <w:rPr>
          <w:rFonts w:ascii="Verdana" w:hAnsi="Verdana" w:cs="Arial"/>
          <w:sz w:val="20"/>
        </w:rPr>
      </w:pPr>
      <w:r w:rsidRPr="00236E3E">
        <w:rPr>
          <w:rFonts w:ascii="Verdana" w:hAnsi="Verdana" w:cs="Arial"/>
          <w:sz w:val="20"/>
        </w:rPr>
        <w:t>Issue a report card</w:t>
      </w:r>
      <w:r>
        <w:rPr>
          <w:rFonts w:ascii="Verdana" w:hAnsi="Verdana" w:cs="Arial"/>
          <w:sz w:val="20"/>
        </w:rPr>
        <w:t xml:space="preserve">, </w:t>
      </w:r>
      <w:r w:rsidRPr="00236E3E">
        <w:rPr>
          <w:rFonts w:ascii="Verdana" w:hAnsi="Verdana" w:cs="Arial"/>
          <w:sz w:val="20"/>
        </w:rPr>
        <w:t>to any learner whose attendance falls below 8</w:t>
      </w:r>
      <w:r w:rsidR="003C78E1">
        <w:rPr>
          <w:rFonts w:ascii="Verdana" w:hAnsi="Verdana" w:cs="Arial"/>
          <w:sz w:val="20"/>
        </w:rPr>
        <w:t>0</w:t>
      </w:r>
      <w:r w:rsidRPr="00236E3E">
        <w:rPr>
          <w:rFonts w:ascii="Verdana" w:hAnsi="Verdana" w:cs="Arial"/>
          <w:sz w:val="20"/>
        </w:rPr>
        <w:t>%</w:t>
      </w:r>
      <w:r>
        <w:rPr>
          <w:rFonts w:ascii="Verdana" w:hAnsi="Verdana" w:cs="Arial"/>
          <w:sz w:val="20"/>
        </w:rPr>
        <w:t xml:space="preserve">. </w:t>
      </w:r>
      <w:r w:rsidRPr="00236E3E">
        <w:rPr>
          <w:rFonts w:ascii="Verdana" w:hAnsi="Verdana" w:cs="Arial"/>
          <w:sz w:val="20"/>
        </w:rPr>
        <w:t>Track the student and monitor the progress of these report cards</w:t>
      </w:r>
      <w:r>
        <w:rPr>
          <w:rFonts w:ascii="Verdana" w:hAnsi="Verdana" w:cs="Arial"/>
          <w:sz w:val="20"/>
        </w:rPr>
        <w:t>.</w:t>
      </w:r>
    </w:p>
    <w:p w14:paraId="12D86178" w14:textId="00500EE6" w:rsidR="00631211" w:rsidRDefault="00631211" w:rsidP="00631211">
      <w:pPr>
        <w:pStyle w:val="BodyText"/>
        <w:numPr>
          <w:ilvl w:val="0"/>
          <w:numId w:val="10"/>
        </w:numPr>
        <w:spacing w:before="120" w:after="120"/>
        <w:ind w:left="1440" w:hanging="720"/>
        <w:jc w:val="both"/>
        <w:rPr>
          <w:rFonts w:ascii="Verdana" w:hAnsi="Verdana" w:cs="Arial"/>
          <w:sz w:val="20"/>
        </w:rPr>
      </w:pPr>
      <w:r w:rsidRPr="00236E3E">
        <w:rPr>
          <w:rFonts w:ascii="Verdana" w:hAnsi="Verdana" w:cs="Arial"/>
          <w:sz w:val="20"/>
        </w:rPr>
        <w:t>Contact learners and parents/</w:t>
      </w:r>
      <w:r>
        <w:rPr>
          <w:rFonts w:ascii="Verdana" w:hAnsi="Verdana" w:cs="Arial"/>
          <w:sz w:val="20"/>
        </w:rPr>
        <w:t>guardians/</w:t>
      </w:r>
      <w:r w:rsidRPr="00236E3E">
        <w:rPr>
          <w:rFonts w:ascii="Verdana" w:hAnsi="Verdana" w:cs="Arial"/>
          <w:sz w:val="20"/>
        </w:rPr>
        <w:t>carers where attendance is a concern and/or likely</w:t>
      </w:r>
      <w:r>
        <w:rPr>
          <w:rFonts w:ascii="Verdana" w:hAnsi="Verdana" w:cs="Arial"/>
          <w:sz w:val="20"/>
        </w:rPr>
        <w:t xml:space="preserve"> to be withdrawn because of poor attendance</w:t>
      </w:r>
      <w:r w:rsidR="00F41A5D">
        <w:rPr>
          <w:rFonts w:ascii="Verdana" w:hAnsi="Verdana" w:cs="Arial"/>
          <w:sz w:val="20"/>
        </w:rPr>
        <w:t xml:space="preserve"> relating to English and maths</w:t>
      </w:r>
      <w:r>
        <w:rPr>
          <w:rFonts w:ascii="Verdana" w:hAnsi="Verdana" w:cs="Arial"/>
          <w:sz w:val="20"/>
        </w:rPr>
        <w:t>.</w:t>
      </w:r>
    </w:p>
    <w:p w14:paraId="121FF943" w14:textId="77777777" w:rsidR="00631211" w:rsidRPr="00130E55" w:rsidRDefault="00631211" w:rsidP="00631211">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Assist learners whose attendance and punctuality are of concern to identify any difficulty and support them to improve attendance.</w:t>
      </w:r>
    </w:p>
    <w:p w14:paraId="6FAA2972" w14:textId="77777777" w:rsidR="00631211" w:rsidRPr="00130E55" w:rsidRDefault="00631211" w:rsidP="00631211">
      <w:pPr>
        <w:pStyle w:val="BodyText"/>
        <w:numPr>
          <w:ilvl w:val="0"/>
          <w:numId w:val="10"/>
        </w:numPr>
        <w:spacing w:before="120" w:after="120"/>
        <w:ind w:left="1440" w:hanging="720"/>
        <w:jc w:val="both"/>
        <w:rPr>
          <w:rFonts w:ascii="Verdana" w:hAnsi="Verdana" w:cs="Arial"/>
          <w:sz w:val="20"/>
        </w:rPr>
      </w:pPr>
      <w:r>
        <w:rPr>
          <w:rFonts w:ascii="Verdana" w:hAnsi="Verdana" w:cs="Arial"/>
          <w:sz w:val="20"/>
        </w:rPr>
        <w:t xml:space="preserve">Work collaboratively with college colleagues to provide support to poor attenders, </w:t>
      </w:r>
      <w:r w:rsidRPr="00130E55">
        <w:rPr>
          <w:rFonts w:ascii="Verdana" w:hAnsi="Verdana" w:cs="Arial"/>
          <w:sz w:val="20"/>
        </w:rPr>
        <w:t>signpost</w:t>
      </w:r>
      <w:r>
        <w:rPr>
          <w:rFonts w:ascii="Verdana" w:hAnsi="Verdana" w:cs="Arial"/>
          <w:sz w:val="20"/>
        </w:rPr>
        <w:t>ing</w:t>
      </w:r>
      <w:r w:rsidRPr="00130E55">
        <w:rPr>
          <w:rFonts w:ascii="Verdana" w:hAnsi="Verdana" w:cs="Arial"/>
          <w:sz w:val="20"/>
        </w:rPr>
        <w:t xml:space="preserve"> to a mentor</w:t>
      </w:r>
      <w:r>
        <w:rPr>
          <w:rFonts w:ascii="Verdana" w:hAnsi="Verdana" w:cs="Arial"/>
          <w:sz w:val="20"/>
        </w:rPr>
        <w:t>, student assistance etc</w:t>
      </w:r>
      <w:r w:rsidRPr="00130E55">
        <w:rPr>
          <w:rFonts w:ascii="Verdana" w:hAnsi="Verdana" w:cs="Arial"/>
          <w:sz w:val="20"/>
        </w:rPr>
        <w:t xml:space="preserve"> where necessary.</w:t>
      </w:r>
    </w:p>
    <w:p w14:paraId="6E04FDC3" w14:textId="77777777" w:rsidR="00631211" w:rsidRPr="00130E55" w:rsidRDefault="00631211" w:rsidP="00631211">
      <w:pPr>
        <w:pStyle w:val="ListParagraph"/>
        <w:numPr>
          <w:ilvl w:val="0"/>
          <w:numId w:val="10"/>
        </w:numPr>
        <w:spacing w:before="120" w:after="120"/>
        <w:ind w:left="1440" w:hanging="720"/>
        <w:contextualSpacing w:val="0"/>
        <w:rPr>
          <w:rFonts w:ascii="Verdana" w:eastAsia="Times New Roman" w:hAnsi="Verdana" w:cs="Arial"/>
          <w:sz w:val="20"/>
          <w:szCs w:val="20"/>
        </w:rPr>
      </w:pPr>
      <w:r w:rsidRPr="00130E55">
        <w:rPr>
          <w:rFonts w:ascii="Verdana" w:eastAsia="Times New Roman" w:hAnsi="Verdana" w:cs="Arial"/>
          <w:sz w:val="20"/>
          <w:szCs w:val="20"/>
        </w:rPr>
        <w:t xml:space="preserve">If persistent absence takes place, follow the disciplinary procedure and undertake supportive interventions and </w:t>
      </w:r>
      <w:r w:rsidR="00AD7CAF">
        <w:rPr>
          <w:rFonts w:ascii="Verdana" w:eastAsia="Times New Roman" w:hAnsi="Verdana" w:cs="Arial"/>
          <w:sz w:val="20"/>
          <w:szCs w:val="20"/>
        </w:rPr>
        <w:t xml:space="preserve">Stage 1 </w:t>
      </w:r>
      <w:r w:rsidRPr="00130E55">
        <w:rPr>
          <w:rFonts w:ascii="Verdana" w:eastAsia="Times New Roman" w:hAnsi="Verdana" w:cs="Arial"/>
          <w:sz w:val="20"/>
          <w:szCs w:val="20"/>
        </w:rPr>
        <w:t>disciplinary action where necessary.</w:t>
      </w:r>
    </w:p>
    <w:p w14:paraId="50880BB6" w14:textId="77777777" w:rsidR="00631211" w:rsidRPr="00130E55" w:rsidRDefault="00631211" w:rsidP="00631211">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 xml:space="preserve">Escalate persistent attendance non-compliance to Head of Learning. This may consist of a Stage 2 disciplinary hearing as per </w:t>
      </w:r>
      <w:r>
        <w:rPr>
          <w:rFonts w:ascii="Verdana" w:hAnsi="Verdana" w:cs="Arial"/>
          <w:sz w:val="20"/>
        </w:rPr>
        <w:t xml:space="preserve">the </w:t>
      </w:r>
      <w:r w:rsidRPr="00130E55">
        <w:rPr>
          <w:rFonts w:ascii="Verdana" w:hAnsi="Verdana" w:cs="Arial"/>
          <w:sz w:val="20"/>
        </w:rPr>
        <w:t>College Disciplinary Procedure.</w:t>
      </w:r>
    </w:p>
    <w:p w14:paraId="0E363849" w14:textId="77777777" w:rsidR="00631211" w:rsidRPr="00AD7CAF" w:rsidRDefault="00631211" w:rsidP="00631211">
      <w:pPr>
        <w:pStyle w:val="BodyText"/>
        <w:numPr>
          <w:ilvl w:val="0"/>
          <w:numId w:val="10"/>
        </w:numPr>
        <w:spacing w:before="120" w:after="120"/>
        <w:ind w:left="1440" w:hanging="720"/>
        <w:jc w:val="both"/>
        <w:rPr>
          <w:rFonts w:ascii="Verdana" w:hAnsi="Verdana" w:cs="Arial"/>
          <w:sz w:val="20"/>
        </w:rPr>
      </w:pPr>
      <w:r w:rsidRPr="00130E55">
        <w:rPr>
          <w:rFonts w:ascii="Verdana" w:hAnsi="Verdana" w:cs="Arial"/>
          <w:sz w:val="20"/>
        </w:rPr>
        <w:t>Encourage positive attendance through different initiatives, this could be competitions, rewards, highlighting nominations for learner of the month and/or attendance incentives and/or Pro</w:t>
      </w:r>
      <w:r>
        <w:rPr>
          <w:rFonts w:ascii="Verdana" w:hAnsi="Verdana" w:cs="Arial"/>
          <w:sz w:val="20"/>
        </w:rPr>
        <w:t>M</w:t>
      </w:r>
      <w:r w:rsidRPr="00130E55">
        <w:rPr>
          <w:rFonts w:ascii="Verdana" w:hAnsi="Verdana" w:cs="Arial"/>
          <w:sz w:val="20"/>
        </w:rPr>
        <w:t>onitor.</w:t>
      </w:r>
    </w:p>
    <w:p w14:paraId="511A02F6" w14:textId="77777777" w:rsidR="003A4C7B" w:rsidRDefault="003A4C7B" w:rsidP="003A4C7B">
      <w:pPr>
        <w:pStyle w:val="BodyText"/>
        <w:spacing w:before="120" w:after="120"/>
        <w:ind w:left="1440"/>
        <w:jc w:val="both"/>
        <w:rPr>
          <w:rFonts w:ascii="Verdana" w:hAnsi="Verdana" w:cs="Arial"/>
          <w:sz w:val="20"/>
        </w:rPr>
      </w:pPr>
    </w:p>
    <w:p w14:paraId="6DF08B47" w14:textId="77777777" w:rsidR="00E75FC2" w:rsidRPr="00246112" w:rsidRDefault="00246112" w:rsidP="00EF45C8">
      <w:pPr>
        <w:pStyle w:val="BodyText"/>
        <w:ind w:left="1440" w:hanging="720"/>
        <w:jc w:val="both"/>
        <w:rPr>
          <w:rFonts w:ascii="Verdana" w:hAnsi="Verdana" w:cs="Arial"/>
          <w:sz w:val="20"/>
        </w:rPr>
      </w:pPr>
      <w:r>
        <w:rPr>
          <w:rFonts w:ascii="Verdana" w:hAnsi="Verdana" w:cs="Arial"/>
          <w:sz w:val="20"/>
        </w:rPr>
        <w:t>6.</w:t>
      </w:r>
      <w:r w:rsidR="00AD7CAF">
        <w:rPr>
          <w:rFonts w:ascii="Verdana" w:hAnsi="Verdana" w:cs="Arial"/>
          <w:sz w:val="20"/>
        </w:rPr>
        <w:t>7</w:t>
      </w:r>
      <w:r>
        <w:rPr>
          <w:rFonts w:ascii="Verdana" w:hAnsi="Verdana" w:cs="Arial"/>
          <w:sz w:val="20"/>
        </w:rPr>
        <w:tab/>
      </w:r>
      <w:r w:rsidR="00E75FC2" w:rsidRPr="00246112">
        <w:rPr>
          <w:rFonts w:ascii="Verdana" w:hAnsi="Verdana" w:cs="Arial"/>
          <w:b/>
          <w:sz w:val="20"/>
        </w:rPr>
        <w:t>Mentors</w:t>
      </w:r>
      <w:r w:rsidR="00E75FC2" w:rsidRPr="00246112">
        <w:rPr>
          <w:rFonts w:ascii="Verdana" w:hAnsi="Verdana" w:cs="Arial"/>
          <w:sz w:val="20"/>
        </w:rPr>
        <w:t xml:space="preserve"> are expected to:</w:t>
      </w:r>
    </w:p>
    <w:p w14:paraId="401C22EC" w14:textId="6C2992BA" w:rsidR="00E75FC2" w:rsidRPr="00283E07" w:rsidRDefault="00E75FC2" w:rsidP="00EF45C8">
      <w:pPr>
        <w:pStyle w:val="BodyText"/>
        <w:numPr>
          <w:ilvl w:val="0"/>
          <w:numId w:val="12"/>
        </w:numPr>
        <w:spacing w:before="120" w:after="120"/>
        <w:ind w:left="1440" w:hanging="720"/>
        <w:jc w:val="both"/>
        <w:rPr>
          <w:rFonts w:ascii="Verdana" w:hAnsi="Verdana" w:cs="Arial"/>
          <w:sz w:val="20"/>
        </w:rPr>
      </w:pPr>
      <w:r>
        <w:rPr>
          <w:rFonts w:ascii="Verdana" w:hAnsi="Verdana" w:cs="Arial"/>
          <w:sz w:val="20"/>
        </w:rPr>
        <w:t xml:space="preserve">Take referrals from </w:t>
      </w:r>
      <w:r w:rsidR="00582AE7">
        <w:rPr>
          <w:rFonts w:ascii="Verdana" w:hAnsi="Verdana" w:cs="Arial"/>
          <w:sz w:val="20"/>
        </w:rPr>
        <w:t xml:space="preserve">the </w:t>
      </w:r>
      <w:r w:rsidR="00283E07">
        <w:rPr>
          <w:rFonts w:ascii="Verdana" w:hAnsi="Verdana" w:cs="Arial"/>
          <w:sz w:val="20"/>
        </w:rPr>
        <w:t>p</w:t>
      </w:r>
      <w:r w:rsidR="00582AE7">
        <w:rPr>
          <w:rFonts w:ascii="Verdana" w:hAnsi="Verdana" w:cs="Arial"/>
          <w:sz w:val="20"/>
        </w:rPr>
        <w:t xml:space="preserve">ersonal </w:t>
      </w:r>
      <w:r w:rsidR="00283E07">
        <w:rPr>
          <w:rFonts w:ascii="Verdana" w:hAnsi="Verdana" w:cs="Arial"/>
          <w:sz w:val="20"/>
        </w:rPr>
        <w:t>t</w:t>
      </w:r>
      <w:r w:rsidR="00582AE7" w:rsidRPr="00283E07">
        <w:rPr>
          <w:rFonts w:ascii="Verdana" w:hAnsi="Verdana" w:cs="Arial"/>
          <w:sz w:val="20"/>
        </w:rPr>
        <w:t>utor</w:t>
      </w:r>
      <w:r w:rsidR="0025603F">
        <w:rPr>
          <w:rFonts w:ascii="Verdana" w:hAnsi="Verdana" w:cs="Arial"/>
          <w:sz w:val="20"/>
        </w:rPr>
        <w:t>/personal development tutor/attendance officers</w:t>
      </w:r>
      <w:r w:rsidR="00582AE7" w:rsidRPr="00283E07">
        <w:rPr>
          <w:rFonts w:ascii="Verdana" w:hAnsi="Verdana" w:cs="Arial"/>
          <w:sz w:val="20"/>
        </w:rPr>
        <w:t xml:space="preserve"> and </w:t>
      </w:r>
      <w:r w:rsidRPr="00283E07">
        <w:rPr>
          <w:rFonts w:ascii="Verdana" w:hAnsi="Verdana" w:cs="Arial"/>
          <w:sz w:val="20"/>
        </w:rPr>
        <w:t xml:space="preserve">curriculum teams </w:t>
      </w:r>
      <w:r w:rsidR="00582AE7" w:rsidRPr="00283E07">
        <w:rPr>
          <w:rFonts w:ascii="Verdana" w:hAnsi="Verdana" w:cs="Arial"/>
          <w:sz w:val="20"/>
        </w:rPr>
        <w:t>following up on</w:t>
      </w:r>
      <w:r w:rsidRPr="00283E07">
        <w:rPr>
          <w:rFonts w:ascii="Verdana" w:hAnsi="Verdana" w:cs="Arial"/>
          <w:sz w:val="20"/>
        </w:rPr>
        <w:t xml:space="preserve"> learners whose attendance is a concern to identify reasons</w:t>
      </w:r>
      <w:r w:rsidR="00F56FCB" w:rsidRPr="00283E07">
        <w:rPr>
          <w:rFonts w:ascii="Verdana" w:hAnsi="Verdana" w:cs="Arial"/>
          <w:sz w:val="20"/>
        </w:rPr>
        <w:t xml:space="preserve"> why</w:t>
      </w:r>
      <w:r w:rsidR="00283E07">
        <w:rPr>
          <w:rFonts w:ascii="Verdana" w:hAnsi="Verdana" w:cs="Arial"/>
          <w:sz w:val="20"/>
        </w:rPr>
        <w:t>.</w:t>
      </w:r>
    </w:p>
    <w:p w14:paraId="12748297" w14:textId="77777777" w:rsidR="00E75FC2" w:rsidRDefault="00E75FC2" w:rsidP="00EF45C8">
      <w:pPr>
        <w:pStyle w:val="BodyText"/>
        <w:numPr>
          <w:ilvl w:val="0"/>
          <w:numId w:val="12"/>
        </w:numPr>
        <w:spacing w:before="120" w:after="120"/>
        <w:ind w:left="1440" w:hanging="720"/>
        <w:jc w:val="both"/>
        <w:rPr>
          <w:rFonts w:ascii="Verdana" w:hAnsi="Verdana" w:cs="Arial"/>
          <w:sz w:val="20"/>
        </w:rPr>
      </w:pPr>
      <w:r>
        <w:rPr>
          <w:rFonts w:ascii="Verdana" w:hAnsi="Verdana" w:cs="Arial"/>
          <w:sz w:val="20"/>
        </w:rPr>
        <w:t>Provide appropriate support or referrals to external agencies where appropriate to help remove barriers to attending and being punctual</w:t>
      </w:r>
      <w:r w:rsidR="00283E07">
        <w:rPr>
          <w:rFonts w:ascii="Verdana" w:hAnsi="Verdana" w:cs="Arial"/>
          <w:sz w:val="20"/>
        </w:rPr>
        <w:t>.</w:t>
      </w:r>
    </w:p>
    <w:p w14:paraId="1AC29FF1" w14:textId="77777777" w:rsidR="00E75FC2" w:rsidRDefault="00E75FC2" w:rsidP="00EF45C8">
      <w:pPr>
        <w:pStyle w:val="BodyText"/>
        <w:numPr>
          <w:ilvl w:val="0"/>
          <w:numId w:val="12"/>
        </w:numPr>
        <w:spacing w:before="120" w:after="120"/>
        <w:ind w:left="1440" w:hanging="720"/>
        <w:jc w:val="both"/>
        <w:rPr>
          <w:rFonts w:ascii="Verdana" w:hAnsi="Verdana" w:cs="Arial"/>
          <w:sz w:val="20"/>
        </w:rPr>
      </w:pPr>
      <w:r>
        <w:rPr>
          <w:rFonts w:ascii="Verdana" w:hAnsi="Verdana" w:cs="Arial"/>
          <w:sz w:val="20"/>
        </w:rPr>
        <w:t>Reinforce expectations for attendance and punctuality with all learners</w:t>
      </w:r>
      <w:r w:rsidR="00283E07">
        <w:rPr>
          <w:rFonts w:ascii="Verdana" w:hAnsi="Verdana" w:cs="Arial"/>
          <w:sz w:val="20"/>
        </w:rPr>
        <w:t>.</w:t>
      </w:r>
    </w:p>
    <w:p w14:paraId="377EA629" w14:textId="5997E3A3" w:rsidR="00E75FC2" w:rsidRDefault="00E75FC2" w:rsidP="00EF45C8">
      <w:pPr>
        <w:pStyle w:val="BodyText"/>
        <w:numPr>
          <w:ilvl w:val="0"/>
          <w:numId w:val="12"/>
        </w:numPr>
        <w:spacing w:before="120" w:after="120"/>
        <w:ind w:left="1440" w:hanging="720"/>
        <w:jc w:val="both"/>
        <w:rPr>
          <w:rFonts w:ascii="Verdana" w:hAnsi="Verdana" w:cs="Arial"/>
          <w:sz w:val="20"/>
        </w:rPr>
      </w:pPr>
      <w:r>
        <w:rPr>
          <w:rFonts w:ascii="Verdana" w:hAnsi="Verdana" w:cs="Arial"/>
          <w:sz w:val="20"/>
        </w:rPr>
        <w:t xml:space="preserve">Work with learners who have special circumstances and support learners on an </w:t>
      </w:r>
      <w:r w:rsidR="0098359E">
        <w:rPr>
          <w:rFonts w:ascii="Verdana" w:hAnsi="Verdana" w:cs="Arial"/>
          <w:sz w:val="20"/>
        </w:rPr>
        <w:t>action plan</w:t>
      </w:r>
      <w:r>
        <w:rPr>
          <w:rFonts w:ascii="Verdana" w:hAnsi="Verdana" w:cs="Arial"/>
          <w:sz w:val="20"/>
        </w:rPr>
        <w:t xml:space="preserve"> to support improve</w:t>
      </w:r>
      <w:r w:rsidR="0098359E">
        <w:rPr>
          <w:rFonts w:ascii="Verdana" w:hAnsi="Verdana" w:cs="Arial"/>
          <w:sz w:val="20"/>
        </w:rPr>
        <w:t>ment</w:t>
      </w:r>
      <w:r w:rsidR="00283E07">
        <w:rPr>
          <w:rFonts w:ascii="Verdana" w:hAnsi="Verdana" w:cs="Arial"/>
          <w:sz w:val="20"/>
        </w:rPr>
        <w:t>.</w:t>
      </w:r>
    </w:p>
    <w:p w14:paraId="10B942EC" w14:textId="77777777" w:rsidR="007C7B0B" w:rsidRPr="00283DBC" w:rsidRDefault="007C7B0B" w:rsidP="00EF45C8">
      <w:pPr>
        <w:pStyle w:val="BodyText"/>
        <w:numPr>
          <w:ilvl w:val="0"/>
          <w:numId w:val="12"/>
        </w:numPr>
        <w:spacing w:before="120" w:after="120"/>
        <w:ind w:left="1440" w:hanging="720"/>
        <w:jc w:val="both"/>
        <w:rPr>
          <w:rFonts w:ascii="Verdana" w:hAnsi="Verdana" w:cs="Arial"/>
          <w:sz w:val="20"/>
        </w:rPr>
      </w:pPr>
      <w:r w:rsidRPr="00283DBC">
        <w:rPr>
          <w:rFonts w:ascii="Verdana" w:hAnsi="Verdana" w:cs="Arial"/>
          <w:sz w:val="20"/>
        </w:rPr>
        <w:t>Follow up and cross check referrals from the attendance repor</w:t>
      </w:r>
      <w:r w:rsidR="0030753A" w:rsidRPr="00283DBC">
        <w:rPr>
          <w:rFonts w:ascii="Verdana" w:hAnsi="Verdana" w:cs="Arial"/>
          <w:sz w:val="20"/>
        </w:rPr>
        <w:t xml:space="preserve">t </w:t>
      </w:r>
      <w:r w:rsidR="003A4C7B">
        <w:rPr>
          <w:rFonts w:ascii="Verdana" w:hAnsi="Verdana" w:cs="Arial"/>
          <w:sz w:val="20"/>
        </w:rPr>
        <w:t>for identified groups of learners</w:t>
      </w:r>
      <w:r w:rsidR="008D6706">
        <w:rPr>
          <w:rFonts w:ascii="Verdana" w:hAnsi="Verdana" w:cs="Arial"/>
          <w:sz w:val="20"/>
        </w:rPr>
        <w:t xml:space="preserve"> where poor attendance is recorded in </w:t>
      </w:r>
      <w:r w:rsidR="00A37C17" w:rsidRPr="00283DBC">
        <w:rPr>
          <w:rFonts w:ascii="Verdana" w:hAnsi="Verdana" w:cs="Arial"/>
          <w:sz w:val="20"/>
        </w:rPr>
        <w:t>their study programme</w:t>
      </w:r>
      <w:r w:rsidR="006D7343" w:rsidRPr="00283DBC">
        <w:rPr>
          <w:rFonts w:ascii="Verdana" w:hAnsi="Verdana" w:cs="Arial"/>
          <w:sz w:val="20"/>
        </w:rPr>
        <w:t>, English and maths and vocational subjects</w:t>
      </w:r>
      <w:r w:rsidR="009171BF">
        <w:rPr>
          <w:rFonts w:ascii="Verdana" w:hAnsi="Verdana" w:cs="Arial"/>
          <w:sz w:val="20"/>
        </w:rPr>
        <w:t>.</w:t>
      </w:r>
    </w:p>
    <w:p w14:paraId="2E490AE9" w14:textId="59934BAB" w:rsidR="00556ACB" w:rsidRDefault="00556ACB" w:rsidP="00EF45C8">
      <w:pPr>
        <w:pStyle w:val="BodyText"/>
        <w:numPr>
          <w:ilvl w:val="0"/>
          <w:numId w:val="12"/>
        </w:numPr>
        <w:spacing w:before="120" w:after="120"/>
        <w:ind w:left="1440" w:hanging="720"/>
        <w:jc w:val="both"/>
        <w:rPr>
          <w:rFonts w:ascii="Verdana" w:hAnsi="Verdana" w:cs="Arial"/>
          <w:sz w:val="20"/>
        </w:rPr>
      </w:pPr>
      <w:r>
        <w:rPr>
          <w:rFonts w:ascii="Verdana" w:hAnsi="Verdana" w:cs="Arial"/>
          <w:sz w:val="20"/>
        </w:rPr>
        <w:t>Liaise with personal tutors</w:t>
      </w:r>
      <w:r w:rsidR="0098359E">
        <w:rPr>
          <w:rFonts w:ascii="Verdana" w:hAnsi="Verdana" w:cs="Arial"/>
          <w:sz w:val="20"/>
        </w:rPr>
        <w:t>/personal development tutor/attendance officers</w:t>
      </w:r>
      <w:r>
        <w:rPr>
          <w:rFonts w:ascii="Verdana" w:hAnsi="Verdana" w:cs="Arial"/>
          <w:sz w:val="20"/>
        </w:rPr>
        <w:t xml:space="preserve"> and curriculum teams and provide updates on progress of those </w:t>
      </w:r>
      <w:r w:rsidR="00AC09D0">
        <w:rPr>
          <w:rFonts w:ascii="Verdana" w:hAnsi="Verdana" w:cs="Arial"/>
          <w:sz w:val="20"/>
        </w:rPr>
        <w:t>learner</w:t>
      </w:r>
      <w:r w:rsidR="003E7E7F">
        <w:rPr>
          <w:rFonts w:ascii="Verdana" w:hAnsi="Verdana" w:cs="Arial"/>
          <w:sz w:val="20"/>
        </w:rPr>
        <w:t>s</w:t>
      </w:r>
      <w:r w:rsidR="008D6706">
        <w:rPr>
          <w:rFonts w:ascii="Verdana" w:hAnsi="Verdana" w:cs="Arial"/>
          <w:sz w:val="20"/>
        </w:rPr>
        <w:t>, recording interventions and impact on ProMonitor</w:t>
      </w:r>
      <w:r w:rsidR="009171BF">
        <w:rPr>
          <w:rFonts w:ascii="Verdana" w:hAnsi="Verdana" w:cs="Arial"/>
          <w:sz w:val="20"/>
        </w:rPr>
        <w:t>.</w:t>
      </w:r>
    </w:p>
    <w:p w14:paraId="433468CE" w14:textId="77777777" w:rsidR="008E5035" w:rsidRPr="00246112" w:rsidRDefault="008E5035" w:rsidP="00EF45C8">
      <w:pPr>
        <w:numPr>
          <w:ilvl w:val="0"/>
          <w:numId w:val="12"/>
        </w:numPr>
        <w:spacing w:before="120" w:after="120"/>
        <w:ind w:left="1440" w:hanging="720"/>
        <w:rPr>
          <w:rFonts w:ascii="Verdana" w:hAnsi="Verdana" w:cs="Arial"/>
          <w:sz w:val="20"/>
          <w:szCs w:val="20"/>
        </w:rPr>
      </w:pPr>
      <w:r w:rsidRPr="00246112">
        <w:rPr>
          <w:rFonts w:ascii="Verdana" w:hAnsi="Verdana" w:cs="Arial"/>
          <w:sz w:val="20"/>
          <w:szCs w:val="20"/>
        </w:rPr>
        <w:t xml:space="preserve">Signpost students to other departments within the College if they have an issue that may affect their attendance i.e. </w:t>
      </w:r>
      <w:r>
        <w:rPr>
          <w:rFonts w:ascii="Verdana" w:hAnsi="Verdana" w:cs="Arial"/>
          <w:sz w:val="20"/>
          <w:szCs w:val="20"/>
        </w:rPr>
        <w:t xml:space="preserve">Head of Learning, </w:t>
      </w:r>
      <w:r w:rsidR="009171BF">
        <w:rPr>
          <w:rFonts w:ascii="Verdana" w:hAnsi="Verdana" w:cs="Arial"/>
          <w:sz w:val="20"/>
          <w:szCs w:val="20"/>
        </w:rPr>
        <w:t>t</w:t>
      </w:r>
      <w:r>
        <w:rPr>
          <w:rFonts w:ascii="Verdana" w:hAnsi="Verdana" w:cs="Arial"/>
          <w:sz w:val="20"/>
          <w:szCs w:val="20"/>
        </w:rPr>
        <w:t xml:space="preserve">utors, or </w:t>
      </w:r>
      <w:r w:rsidR="009171BF">
        <w:rPr>
          <w:rFonts w:ascii="Verdana" w:hAnsi="Verdana" w:cs="Arial"/>
          <w:sz w:val="20"/>
          <w:szCs w:val="20"/>
        </w:rPr>
        <w:t>s</w:t>
      </w:r>
      <w:r>
        <w:rPr>
          <w:rFonts w:ascii="Verdana" w:hAnsi="Verdana" w:cs="Arial"/>
          <w:sz w:val="20"/>
          <w:szCs w:val="20"/>
        </w:rPr>
        <w:t xml:space="preserve">tudent </w:t>
      </w:r>
      <w:r w:rsidR="009171BF">
        <w:rPr>
          <w:rFonts w:ascii="Verdana" w:hAnsi="Verdana" w:cs="Arial"/>
          <w:sz w:val="20"/>
          <w:szCs w:val="20"/>
        </w:rPr>
        <w:t>a</w:t>
      </w:r>
      <w:r>
        <w:rPr>
          <w:rFonts w:ascii="Verdana" w:hAnsi="Verdana" w:cs="Arial"/>
          <w:sz w:val="20"/>
          <w:szCs w:val="20"/>
        </w:rPr>
        <w:t>ssistance</w:t>
      </w:r>
      <w:r w:rsidR="009171BF">
        <w:rPr>
          <w:rFonts w:ascii="Verdana" w:hAnsi="Verdana" w:cs="Arial"/>
          <w:sz w:val="20"/>
          <w:szCs w:val="20"/>
        </w:rPr>
        <w:t>.</w:t>
      </w:r>
    </w:p>
    <w:p w14:paraId="4CA590B6" w14:textId="77777777" w:rsidR="00C61546" w:rsidRPr="00864CEA" w:rsidRDefault="00C61546" w:rsidP="008E5035">
      <w:pPr>
        <w:pStyle w:val="BodyText"/>
        <w:tabs>
          <w:tab w:val="left" w:pos="1134"/>
        </w:tabs>
        <w:ind w:left="1494"/>
        <w:jc w:val="both"/>
        <w:rPr>
          <w:rFonts w:ascii="Verdana" w:hAnsi="Verdana" w:cs="Arial"/>
          <w:b/>
          <w:sz w:val="20"/>
        </w:rPr>
      </w:pPr>
    </w:p>
    <w:p w14:paraId="06AD62D9" w14:textId="77777777" w:rsidR="008E5035" w:rsidRPr="00130E55" w:rsidRDefault="00584555" w:rsidP="00584555">
      <w:pPr>
        <w:pStyle w:val="BodyText"/>
        <w:ind w:firstLine="720"/>
        <w:jc w:val="both"/>
        <w:rPr>
          <w:rFonts w:ascii="Verdana" w:hAnsi="Verdana" w:cs="Arial"/>
          <w:sz w:val="20"/>
        </w:rPr>
      </w:pPr>
      <w:r w:rsidRPr="00584555">
        <w:rPr>
          <w:rFonts w:ascii="Verdana" w:hAnsi="Verdana" w:cs="Arial"/>
          <w:sz w:val="20"/>
        </w:rPr>
        <w:lastRenderedPageBreak/>
        <w:t>6.</w:t>
      </w:r>
      <w:r w:rsidR="00AD7CAF">
        <w:rPr>
          <w:rFonts w:ascii="Verdana" w:hAnsi="Verdana" w:cs="Arial"/>
          <w:sz w:val="20"/>
        </w:rPr>
        <w:t>8</w:t>
      </w:r>
      <w:r w:rsidRPr="00584555">
        <w:rPr>
          <w:rFonts w:ascii="Verdana" w:hAnsi="Verdana" w:cs="Arial"/>
          <w:sz w:val="20"/>
        </w:rPr>
        <w:tab/>
      </w:r>
      <w:r w:rsidR="00864CEA" w:rsidRPr="00130E55">
        <w:rPr>
          <w:rFonts w:ascii="Verdana" w:hAnsi="Verdana" w:cs="Arial"/>
          <w:b/>
          <w:sz w:val="20"/>
        </w:rPr>
        <w:t>LSA’s</w:t>
      </w:r>
      <w:r w:rsidR="00B8592B" w:rsidRPr="00130E55">
        <w:rPr>
          <w:rFonts w:ascii="Verdana" w:hAnsi="Verdana" w:cs="Arial"/>
          <w:b/>
          <w:sz w:val="20"/>
        </w:rPr>
        <w:t xml:space="preserve"> </w:t>
      </w:r>
      <w:r w:rsidR="00B8592B" w:rsidRPr="00130E55">
        <w:rPr>
          <w:rFonts w:ascii="Verdana" w:hAnsi="Verdana" w:cs="Arial"/>
          <w:sz w:val="20"/>
        </w:rPr>
        <w:t>are expected to:</w:t>
      </w:r>
    </w:p>
    <w:p w14:paraId="44B5D24F" w14:textId="77777777" w:rsidR="00E757A2" w:rsidRPr="00130E55" w:rsidRDefault="00E757A2" w:rsidP="00C20B5F">
      <w:pPr>
        <w:numPr>
          <w:ilvl w:val="0"/>
          <w:numId w:val="33"/>
        </w:numPr>
        <w:spacing w:before="120" w:after="120"/>
        <w:ind w:left="1440" w:hanging="720"/>
        <w:rPr>
          <w:rFonts w:ascii="Calibri" w:eastAsia="Times New Roman" w:hAnsi="Calibri"/>
          <w:color w:val="000000"/>
          <w:szCs w:val="24"/>
          <w:lang w:eastAsia="en-GB"/>
        </w:rPr>
      </w:pPr>
      <w:r w:rsidRPr="00130E55">
        <w:rPr>
          <w:rFonts w:ascii="Verdana" w:eastAsia="Times New Roman" w:hAnsi="Verdana" w:cs="Arial"/>
          <w:bCs/>
          <w:color w:val="000000"/>
          <w:sz w:val="20"/>
          <w:szCs w:val="20"/>
        </w:rPr>
        <w:t>Reinforce expectations for attendance and punctuality with all learners (please note that the Local Authority expect 95% attendance for high needs learners)</w:t>
      </w:r>
      <w:r w:rsidR="009171BF">
        <w:rPr>
          <w:rFonts w:ascii="Verdana" w:eastAsia="Times New Roman" w:hAnsi="Verdana" w:cs="Arial"/>
          <w:bCs/>
          <w:color w:val="000000"/>
          <w:sz w:val="20"/>
          <w:szCs w:val="20"/>
        </w:rPr>
        <w:t>.</w:t>
      </w:r>
    </w:p>
    <w:p w14:paraId="0E51F260" w14:textId="0AA5F0BF" w:rsidR="00E757A2" w:rsidRPr="00130E55" w:rsidRDefault="00E757A2" w:rsidP="00C20B5F">
      <w:pPr>
        <w:numPr>
          <w:ilvl w:val="0"/>
          <w:numId w:val="33"/>
        </w:numPr>
        <w:spacing w:before="120" w:after="120"/>
        <w:ind w:left="1440" w:hanging="720"/>
        <w:rPr>
          <w:rFonts w:eastAsia="Times New Roman"/>
          <w:color w:val="000000"/>
          <w:szCs w:val="24"/>
        </w:rPr>
      </w:pPr>
      <w:r w:rsidRPr="00130E55">
        <w:rPr>
          <w:rFonts w:ascii="Verdana" w:eastAsia="Times New Roman" w:hAnsi="Verdana" w:cs="Arial"/>
          <w:bCs/>
          <w:color w:val="000000"/>
          <w:sz w:val="20"/>
          <w:szCs w:val="20"/>
        </w:rPr>
        <w:t>Work with learners to identify reasons for none</w:t>
      </w:r>
      <w:r w:rsidR="007D7678">
        <w:rPr>
          <w:rFonts w:ascii="Verdana" w:eastAsia="Times New Roman" w:hAnsi="Verdana" w:cs="Arial"/>
          <w:bCs/>
          <w:color w:val="000000"/>
          <w:sz w:val="20"/>
          <w:szCs w:val="20"/>
        </w:rPr>
        <w:t>-</w:t>
      </w:r>
      <w:r w:rsidRPr="00130E55">
        <w:rPr>
          <w:rFonts w:ascii="Verdana" w:eastAsia="Times New Roman" w:hAnsi="Verdana" w:cs="Arial"/>
          <w:bCs/>
          <w:color w:val="000000"/>
          <w:sz w:val="20"/>
          <w:szCs w:val="20"/>
        </w:rPr>
        <w:t>attendance and provide appropriate support to remove barriers and update the support plan to reflect strategies</w:t>
      </w:r>
      <w:r w:rsidR="00491171">
        <w:rPr>
          <w:rFonts w:ascii="Verdana" w:eastAsia="Times New Roman" w:hAnsi="Verdana" w:cs="Arial"/>
          <w:bCs/>
          <w:color w:val="000000"/>
          <w:sz w:val="20"/>
          <w:szCs w:val="20"/>
        </w:rPr>
        <w:t xml:space="preserve"> </w:t>
      </w:r>
      <w:r w:rsidRPr="00130E55">
        <w:rPr>
          <w:rFonts w:ascii="Verdana" w:eastAsia="Times New Roman" w:hAnsi="Verdana" w:cs="Arial"/>
          <w:bCs/>
          <w:color w:val="000000"/>
          <w:sz w:val="20"/>
          <w:szCs w:val="20"/>
        </w:rPr>
        <w:t>as part of the review cycle</w:t>
      </w:r>
      <w:r w:rsidR="009171BF">
        <w:rPr>
          <w:rFonts w:ascii="Verdana" w:eastAsia="Times New Roman" w:hAnsi="Verdana" w:cs="Arial"/>
          <w:bCs/>
          <w:color w:val="000000"/>
          <w:sz w:val="20"/>
          <w:szCs w:val="20"/>
        </w:rPr>
        <w:t>.</w:t>
      </w:r>
    </w:p>
    <w:p w14:paraId="78CBFFE6" w14:textId="77777777" w:rsidR="00E757A2" w:rsidRDefault="00E757A2" w:rsidP="00C20B5F">
      <w:pPr>
        <w:numPr>
          <w:ilvl w:val="0"/>
          <w:numId w:val="33"/>
        </w:numPr>
        <w:spacing w:before="120" w:after="120"/>
        <w:ind w:left="1440" w:hanging="720"/>
        <w:rPr>
          <w:rFonts w:ascii="Verdana" w:eastAsia="Times New Roman" w:hAnsi="Verdana" w:cs="Arial"/>
          <w:bCs/>
          <w:color w:val="000000"/>
          <w:sz w:val="20"/>
          <w:szCs w:val="20"/>
        </w:rPr>
      </w:pPr>
      <w:r w:rsidRPr="00130E55">
        <w:rPr>
          <w:rFonts w:ascii="Verdana" w:eastAsia="Times New Roman" w:hAnsi="Verdana" w:cs="Arial"/>
          <w:bCs/>
          <w:color w:val="000000"/>
          <w:sz w:val="20"/>
          <w:szCs w:val="20"/>
        </w:rPr>
        <w:t>Report low attendance/concern of attendance to Head of Inclusion and Learning Support Co-ordinator – learners added to at risk EHC/HNF</w:t>
      </w:r>
      <w:r w:rsidR="00071682">
        <w:rPr>
          <w:rFonts w:ascii="Verdana" w:eastAsia="Times New Roman" w:hAnsi="Verdana" w:cs="Arial"/>
          <w:bCs/>
          <w:color w:val="000000"/>
          <w:sz w:val="20"/>
          <w:szCs w:val="20"/>
        </w:rPr>
        <w:t>.</w:t>
      </w:r>
    </w:p>
    <w:p w14:paraId="45250F25" w14:textId="77777777" w:rsidR="00491171" w:rsidRPr="00491171" w:rsidRDefault="00491171" w:rsidP="00491171">
      <w:pPr>
        <w:pStyle w:val="NoSpacing"/>
      </w:pPr>
    </w:p>
    <w:p w14:paraId="39C2CA32" w14:textId="77777777" w:rsidR="00E75FC2" w:rsidRDefault="006A21E7" w:rsidP="00C20B5F">
      <w:pPr>
        <w:pStyle w:val="BodyText"/>
        <w:ind w:left="1440" w:hanging="720"/>
        <w:jc w:val="both"/>
        <w:rPr>
          <w:rFonts w:ascii="Verdana" w:hAnsi="Verdana" w:cs="Arial"/>
          <w:sz w:val="20"/>
        </w:rPr>
      </w:pPr>
      <w:r>
        <w:rPr>
          <w:rFonts w:ascii="Verdana" w:hAnsi="Verdana" w:cs="Arial"/>
          <w:sz w:val="20"/>
        </w:rPr>
        <w:t>6.</w:t>
      </w:r>
      <w:r w:rsidR="00AD7CAF">
        <w:rPr>
          <w:rFonts w:ascii="Verdana" w:hAnsi="Verdana" w:cs="Arial"/>
          <w:sz w:val="20"/>
        </w:rPr>
        <w:t>9</w:t>
      </w:r>
      <w:r w:rsidR="00E75FC2">
        <w:rPr>
          <w:rFonts w:ascii="Verdana" w:hAnsi="Verdana" w:cs="Arial"/>
          <w:sz w:val="20"/>
        </w:rPr>
        <w:tab/>
      </w:r>
      <w:r w:rsidR="00DF6049">
        <w:rPr>
          <w:rFonts w:ascii="Verdana" w:hAnsi="Verdana" w:cs="Arial"/>
          <w:b/>
          <w:sz w:val="20"/>
        </w:rPr>
        <w:t>Heads of Learning</w:t>
      </w:r>
      <w:r w:rsidR="00E75FC2">
        <w:rPr>
          <w:rFonts w:ascii="Verdana" w:hAnsi="Verdana" w:cs="Arial"/>
          <w:sz w:val="20"/>
        </w:rPr>
        <w:t xml:space="preserve"> are expected to:</w:t>
      </w:r>
    </w:p>
    <w:p w14:paraId="00D3AC25" w14:textId="77777777" w:rsidR="00E75FC2" w:rsidRPr="00B87F43" w:rsidRDefault="00E75FC2" w:rsidP="00C20B5F">
      <w:pPr>
        <w:pStyle w:val="BodyText"/>
        <w:numPr>
          <w:ilvl w:val="0"/>
          <w:numId w:val="11"/>
        </w:numPr>
        <w:spacing w:before="120" w:after="120"/>
        <w:ind w:left="1440" w:hanging="720"/>
        <w:jc w:val="both"/>
        <w:rPr>
          <w:rFonts w:ascii="Verdana" w:hAnsi="Verdana" w:cs="Arial"/>
          <w:sz w:val="20"/>
        </w:rPr>
      </w:pPr>
      <w:r w:rsidRPr="00B87F43">
        <w:rPr>
          <w:rFonts w:ascii="Verdana" w:hAnsi="Verdana" w:cs="Arial"/>
          <w:sz w:val="20"/>
        </w:rPr>
        <w:t xml:space="preserve">Ensure this procedure is implemented and consistently applied in </w:t>
      </w:r>
      <w:r w:rsidR="00C54063" w:rsidRPr="00B87F43">
        <w:rPr>
          <w:rFonts w:ascii="Verdana" w:hAnsi="Verdana" w:cs="Arial"/>
          <w:sz w:val="20"/>
        </w:rPr>
        <w:t>the learning area</w:t>
      </w:r>
      <w:r w:rsidRPr="00B87F43">
        <w:rPr>
          <w:rFonts w:ascii="Verdana" w:hAnsi="Verdana" w:cs="Arial"/>
          <w:sz w:val="20"/>
        </w:rPr>
        <w:t xml:space="preserve"> by all staff</w:t>
      </w:r>
    </w:p>
    <w:p w14:paraId="537FC1F6" w14:textId="77777777" w:rsidR="00AC09D0" w:rsidRPr="00B87F43" w:rsidRDefault="00AC09D0" w:rsidP="00C20B5F">
      <w:pPr>
        <w:pStyle w:val="BodyText"/>
        <w:numPr>
          <w:ilvl w:val="0"/>
          <w:numId w:val="11"/>
        </w:numPr>
        <w:spacing w:before="120" w:after="120"/>
        <w:ind w:left="1440" w:hanging="720"/>
        <w:jc w:val="both"/>
        <w:rPr>
          <w:rFonts w:ascii="Verdana" w:hAnsi="Verdana" w:cs="Arial"/>
          <w:sz w:val="20"/>
        </w:rPr>
      </w:pPr>
      <w:r w:rsidRPr="00B87F43">
        <w:rPr>
          <w:rFonts w:ascii="Verdana" w:hAnsi="Verdana" w:cs="Arial"/>
          <w:sz w:val="20"/>
        </w:rPr>
        <w:t xml:space="preserve">Attend </w:t>
      </w:r>
      <w:r w:rsidR="00491171">
        <w:rPr>
          <w:rFonts w:ascii="Verdana" w:hAnsi="Verdana" w:cs="Arial"/>
          <w:sz w:val="20"/>
        </w:rPr>
        <w:t>attendance and at-risk</w:t>
      </w:r>
      <w:r w:rsidRPr="00B87F43">
        <w:rPr>
          <w:rFonts w:ascii="Verdana" w:hAnsi="Verdana" w:cs="Arial"/>
          <w:sz w:val="20"/>
        </w:rPr>
        <w:t xml:space="preserve"> meeting</w:t>
      </w:r>
      <w:r w:rsidR="00491171">
        <w:rPr>
          <w:rFonts w:ascii="Verdana" w:hAnsi="Verdana" w:cs="Arial"/>
          <w:sz w:val="20"/>
        </w:rPr>
        <w:t>s</w:t>
      </w:r>
      <w:r w:rsidRPr="00B87F43">
        <w:rPr>
          <w:rFonts w:ascii="Verdana" w:hAnsi="Verdana" w:cs="Arial"/>
          <w:sz w:val="20"/>
        </w:rPr>
        <w:t xml:space="preserve"> with learner details of those who are not attending</w:t>
      </w:r>
      <w:r w:rsidR="00491171">
        <w:rPr>
          <w:rFonts w:ascii="Verdana" w:hAnsi="Verdana" w:cs="Arial"/>
          <w:sz w:val="20"/>
        </w:rPr>
        <w:t>, and the actions being taken to address</w:t>
      </w:r>
    </w:p>
    <w:p w14:paraId="6740CEE3" w14:textId="77777777" w:rsidR="007C7B0B" w:rsidRPr="00B87F43" w:rsidRDefault="003D3EED" w:rsidP="00C20B5F">
      <w:pPr>
        <w:pStyle w:val="BodyText"/>
        <w:numPr>
          <w:ilvl w:val="0"/>
          <w:numId w:val="11"/>
        </w:numPr>
        <w:spacing w:before="120" w:after="120"/>
        <w:ind w:left="1440" w:hanging="720"/>
        <w:jc w:val="both"/>
        <w:rPr>
          <w:rFonts w:ascii="Verdana" w:hAnsi="Verdana" w:cs="Arial"/>
          <w:sz w:val="20"/>
        </w:rPr>
      </w:pPr>
      <w:r w:rsidRPr="00B87F43">
        <w:rPr>
          <w:rFonts w:ascii="Verdana" w:hAnsi="Verdana" w:cs="Arial"/>
          <w:sz w:val="20"/>
        </w:rPr>
        <w:t>Proactively m</w:t>
      </w:r>
      <w:r w:rsidR="007C7B0B" w:rsidRPr="00B87F43">
        <w:rPr>
          <w:rFonts w:ascii="Verdana" w:hAnsi="Verdana" w:cs="Arial"/>
          <w:sz w:val="20"/>
        </w:rPr>
        <w:t>onitor attendance of learners on all aspects of</w:t>
      </w:r>
      <w:r w:rsidR="00DA0351" w:rsidRPr="00B87F43">
        <w:rPr>
          <w:rFonts w:ascii="Verdana" w:hAnsi="Verdana" w:cs="Arial"/>
          <w:sz w:val="20"/>
        </w:rPr>
        <w:t xml:space="preserve"> </w:t>
      </w:r>
      <w:r w:rsidR="00F80D90">
        <w:rPr>
          <w:rFonts w:ascii="Verdana" w:hAnsi="Verdana" w:cs="Arial"/>
          <w:sz w:val="20"/>
        </w:rPr>
        <w:t xml:space="preserve">their programme </w:t>
      </w:r>
      <w:r w:rsidR="006D7343" w:rsidRPr="00B87F43">
        <w:rPr>
          <w:rFonts w:ascii="Verdana" w:hAnsi="Verdana" w:cs="Arial"/>
          <w:sz w:val="20"/>
        </w:rPr>
        <w:t>including vocational, English and maths</w:t>
      </w:r>
      <w:r w:rsidR="008528FE" w:rsidRPr="00B87F43">
        <w:rPr>
          <w:rFonts w:ascii="Verdana" w:hAnsi="Verdana" w:cs="Arial"/>
          <w:sz w:val="20"/>
        </w:rPr>
        <w:t>, tutorial</w:t>
      </w:r>
      <w:r w:rsidR="006D7343" w:rsidRPr="00B87F43">
        <w:rPr>
          <w:rFonts w:ascii="Verdana" w:hAnsi="Verdana" w:cs="Arial"/>
          <w:sz w:val="20"/>
        </w:rPr>
        <w:t xml:space="preserve"> and work experience</w:t>
      </w:r>
      <w:r w:rsidR="00FD2D48" w:rsidRPr="00B87F43">
        <w:rPr>
          <w:rFonts w:ascii="Verdana" w:hAnsi="Verdana" w:cs="Arial"/>
          <w:sz w:val="20"/>
        </w:rPr>
        <w:t xml:space="preserve"> and discuss regularly in weekly team meetings</w:t>
      </w:r>
    </w:p>
    <w:p w14:paraId="3C4DBB93" w14:textId="77777777" w:rsidR="00FD2D48" w:rsidRPr="00B87F43" w:rsidRDefault="00C54063" w:rsidP="00C20B5F">
      <w:pPr>
        <w:pStyle w:val="BodyText"/>
        <w:numPr>
          <w:ilvl w:val="0"/>
          <w:numId w:val="11"/>
        </w:numPr>
        <w:spacing w:before="120" w:after="120"/>
        <w:ind w:left="1440" w:hanging="720"/>
        <w:jc w:val="both"/>
        <w:rPr>
          <w:rFonts w:ascii="Verdana" w:hAnsi="Verdana" w:cs="Arial"/>
          <w:sz w:val="20"/>
        </w:rPr>
      </w:pPr>
      <w:r w:rsidRPr="00B87F43">
        <w:rPr>
          <w:rFonts w:ascii="Verdana" w:hAnsi="Verdana" w:cs="Arial"/>
          <w:sz w:val="20"/>
        </w:rPr>
        <w:t>Implement area</w:t>
      </w:r>
      <w:r w:rsidR="00FD2D48" w:rsidRPr="00B87F43">
        <w:rPr>
          <w:rFonts w:ascii="Verdana" w:hAnsi="Verdana" w:cs="Arial"/>
          <w:sz w:val="20"/>
        </w:rPr>
        <w:t xml:space="preserve"> incentives and ensure the celebration of good and improving attendance is celebrated consistently throughout </w:t>
      </w:r>
      <w:r w:rsidRPr="00B87F43">
        <w:rPr>
          <w:rFonts w:ascii="Verdana" w:hAnsi="Verdana" w:cs="Arial"/>
          <w:sz w:val="20"/>
        </w:rPr>
        <w:t>the area</w:t>
      </w:r>
    </w:p>
    <w:p w14:paraId="0D21B977" w14:textId="77777777" w:rsidR="001A45DF" w:rsidRDefault="001A45DF" w:rsidP="00C20B5F">
      <w:pPr>
        <w:pStyle w:val="BodyText"/>
        <w:numPr>
          <w:ilvl w:val="0"/>
          <w:numId w:val="11"/>
        </w:numPr>
        <w:spacing w:before="120" w:after="120"/>
        <w:ind w:left="1440" w:hanging="720"/>
        <w:jc w:val="both"/>
        <w:rPr>
          <w:rFonts w:ascii="Verdana" w:hAnsi="Verdana" w:cs="Arial"/>
          <w:sz w:val="20"/>
        </w:rPr>
      </w:pPr>
      <w:r>
        <w:rPr>
          <w:rFonts w:ascii="Verdana" w:hAnsi="Verdana" w:cs="Arial"/>
          <w:sz w:val="20"/>
        </w:rPr>
        <w:t>Develop and implement strategies to engage learners in useful activities to enable them to achieve their potential and develop skills for employability and progression. This will be used as a tool to improve attendance</w:t>
      </w:r>
      <w:r w:rsidR="00071682">
        <w:rPr>
          <w:rFonts w:ascii="Verdana" w:hAnsi="Verdana" w:cs="Arial"/>
          <w:sz w:val="20"/>
        </w:rPr>
        <w:t>.</w:t>
      </w:r>
    </w:p>
    <w:p w14:paraId="61D4D382" w14:textId="77777777" w:rsidR="001A45DF" w:rsidRDefault="001A45DF" w:rsidP="00C20B5F">
      <w:pPr>
        <w:pStyle w:val="BodyText"/>
        <w:numPr>
          <w:ilvl w:val="0"/>
          <w:numId w:val="11"/>
        </w:numPr>
        <w:spacing w:before="120" w:after="120"/>
        <w:ind w:left="1440" w:hanging="720"/>
        <w:jc w:val="both"/>
        <w:rPr>
          <w:rFonts w:ascii="Verdana" w:hAnsi="Verdana" w:cs="Arial"/>
          <w:sz w:val="20"/>
        </w:rPr>
      </w:pPr>
      <w:r>
        <w:rPr>
          <w:rFonts w:ascii="Verdana" w:hAnsi="Verdana" w:cs="Arial"/>
          <w:sz w:val="20"/>
        </w:rPr>
        <w:t xml:space="preserve">Carry out </w:t>
      </w:r>
      <w:r w:rsidR="0084411A" w:rsidRPr="0084411A">
        <w:rPr>
          <w:rFonts w:ascii="Verdana" w:hAnsi="Verdana" w:cs="Arial"/>
          <w:sz w:val="20"/>
        </w:rPr>
        <w:t>l</w:t>
      </w:r>
      <w:r w:rsidRPr="0084411A">
        <w:rPr>
          <w:rFonts w:ascii="Verdana" w:hAnsi="Verdana" w:cs="Arial"/>
          <w:sz w:val="20"/>
        </w:rPr>
        <w:t>earning walks</w:t>
      </w:r>
      <w:r>
        <w:rPr>
          <w:rFonts w:ascii="Verdana" w:hAnsi="Verdana" w:cs="Arial"/>
          <w:sz w:val="20"/>
        </w:rPr>
        <w:t xml:space="preserve"> to </w:t>
      </w:r>
      <w:r w:rsidR="000149E5">
        <w:rPr>
          <w:rFonts w:ascii="Verdana" w:hAnsi="Verdana" w:cs="Arial"/>
          <w:sz w:val="20"/>
        </w:rPr>
        <w:t>reinforce standards and expectations and to challenge any learners</w:t>
      </w:r>
      <w:r w:rsidR="00071682">
        <w:rPr>
          <w:rFonts w:ascii="Verdana" w:hAnsi="Verdana" w:cs="Arial"/>
          <w:sz w:val="20"/>
        </w:rPr>
        <w:t>.</w:t>
      </w:r>
    </w:p>
    <w:p w14:paraId="3CC314CB" w14:textId="77777777" w:rsidR="009209A8" w:rsidRDefault="009209A8" w:rsidP="00C20B5F">
      <w:pPr>
        <w:pStyle w:val="BodyText"/>
        <w:numPr>
          <w:ilvl w:val="0"/>
          <w:numId w:val="11"/>
        </w:numPr>
        <w:spacing w:before="120" w:after="120"/>
        <w:ind w:left="1440" w:hanging="720"/>
        <w:jc w:val="both"/>
        <w:rPr>
          <w:rFonts w:ascii="Verdana" w:hAnsi="Verdana" w:cs="Arial"/>
          <w:sz w:val="20"/>
        </w:rPr>
      </w:pPr>
      <w:r>
        <w:rPr>
          <w:rFonts w:ascii="Verdana" w:hAnsi="Verdana" w:cs="Arial"/>
          <w:sz w:val="20"/>
        </w:rPr>
        <w:t xml:space="preserve">Take prompt action where </w:t>
      </w:r>
      <w:r w:rsidR="00FA4176">
        <w:rPr>
          <w:rFonts w:ascii="Verdana" w:hAnsi="Verdana" w:cs="Arial"/>
          <w:sz w:val="20"/>
        </w:rPr>
        <w:t xml:space="preserve">attendance referrals are </w:t>
      </w:r>
      <w:r>
        <w:rPr>
          <w:rFonts w:ascii="Verdana" w:hAnsi="Verdana" w:cs="Arial"/>
          <w:sz w:val="20"/>
        </w:rPr>
        <w:t>e</w:t>
      </w:r>
      <w:r w:rsidR="00FA4176">
        <w:rPr>
          <w:rFonts w:ascii="Verdana" w:hAnsi="Verdana" w:cs="Arial"/>
          <w:sz w:val="20"/>
        </w:rPr>
        <w:t>scalated</w:t>
      </w:r>
      <w:r>
        <w:rPr>
          <w:rFonts w:ascii="Verdana" w:hAnsi="Verdana" w:cs="Arial"/>
          <w:sz w:val="20"/>
        </w:rPr>
        <w:t xml:space="preserve"> from personal tutors and/or mentors for individuals whose attendance is below expectations and little or no improvement has been taken</w:t>
      </w:r>
      <w:r w:rsidR="00903F7A">
        <w:rPr>
          <w:rFonts w:ascii="Verdana" w:hAnsi="Verdana" w:cs="Arial"/>
          <w:sz w:val="20"/>
        </w:rPr>
        <w:t>, in-line with the disciplinary procedure</w:t>
      </w:r>
    </w:p>
    <w:p w14:paraId="23017F2C" w14:textId="77777777" w:rsidR="003B33AD" w:rsidRDefault="003B33AD" w:rsidP="00C20B5F">
      <w:pPr>
        <w:pStyle w:val="BodyText"/>
        <w:numPr>
          <w:ilvl w:val="0"/>
          <w:numId w:val="11"/>
        </w:numPr>
        <w:spacing w:before="120" w:after="120"/>
        <w:ind w:left="1440" w:hanging="720"/>
        <w:jc w:val="both"/>
        <w:rPr>
          <w:rFonts w:ascii="Verdana" w:hAnsi="Verdana" w:cs="Arial"/>
          <w:sz w:val="20"/>
        </w:rPr>
      </w:pPr>
      <w:r w:rsidRPr="005F07FF">
        <w:rPr>
          <w:rFonts w:ascii="Verdana" w:hAnsi="Verdana" w:cs="Arial"/>
          <w:sz w:val="20"/>
        </w:rPr>
        <w:t>Meet with learners and parents</w:t>
      </w:r>
      <w:r w:rsidR="0084411A">
        <w:rPr>
          <w:rFonts w:ascii="Verdana" w:hAnsi="Verdana" w:cs="Arial"/>
          <w:sz w:val="20"/>
        </w:rPr>
        <w:t>/carers/employers</w:t>
      </w:r>
      <w:r w:rsidRPr="005F07FF">
        <w:rPr>
          <w:rFonts w:ascii="Verdana" w:hAnsi="Verdana" w:cs="Arial"/>
          <w:sz w:val="20"/>
        </w:rPr>
        <w:t xml:space="preserve"> </w:t>
      </w:r>
      <w:r w:rsidRPr="005D2800">
        <w:rPr>
          <w:rFonts w:ascii="Verdana" w:hAnsi="Verdana" w:cs="Arial"/>
          <w:sz w:val="20"/>
        </w:rPr>
        <w:t>where</w:t>
      </w:r>
      <w:r w:rsidR="00D524E4" w:rsidRPr="005D2800">
        <w:rPr>
          <w:rFonts w:ascii="Verdana" w:hAnsi="Verdana" w:cs="Arial"/>
          <w:sz w:val="20"/>
        </w:rPr>
        <w:t xml:space="preserve"> the learner has low attendance</w:t>
      </w:r>
      <w:r w:rsidR="00E93B4C" w:rsidRPr="005D2800">
        <w:rPr>
          <w:rFonts w:ascii="Verdana" w:hAnsi="Verdana" w:cs="Arial"/>
          <w:sz w:val="20"/>
        </w:rPr>
        <w:t xml:space="preserve"> on any area of their study including</w:t>
      </w:r>
      <w:r w:rsidRPr="005D2800">
        <w:rPr>
          <w:rFonts w:ascii="Verdana" w:hAnsi="Verdana" w:cs="Arial"/>
          <w:sz w:val="20"/>
        </w:rPr>
        <w:t xml:space="preserve"> maths</w:t>
      </w:r>
      <w:r w:rsidR="00E93B4C" w:rsidRPr="005D2800">
        <w:rPr>
          <w:rFonts w:ascii="Verdana" w:hAnsi="Verdana" w:cs="Arial"/>
          <w:sz w:val="20"/>
        </w:rPr>
        <w:t xml:space="preserve">, </w:t>
      </w:r>
      <w:r w:rsidRPr="005D2800">
        <w:rPr>
          <w:rFonts w:ascii="Verdana" w:hAnsi="Verdana" w:cs="Arial"/>
          <w:sz w:val="20"/>
        </w:rPr>
        <w:t>English</w:t>
      </w:r>
      <w:r w:rsidR="00D524E4" w:rsidRPr="005D2800">
        <w:rPr>
          <w:rFonts w:ascii="Verdana" w:hAnsi="Verdana" w:cs="Arial"/>
          <w:sz w:val="20"/>
        </w:rPr>
        <w:t xml:space="preserve"> lessons</w:t>
      </w:r>
      <w:r w:rsidR="00E93B4C" w:rsidRPr="005D2800">
        <w:rPr>
          <w:rFonts w:ascii="Verdana" w:hAnsi="Verdana" w:cs="Arial"/>
          <w:sz w:val="20"/>
        </w:rPr>
        <w:t xml:space="preserve">, tutorial, </w:t>
      </w:r>
      <w:r w:rsidRPr="005F07FF">
        <w:rPr>
          <w:rFonts w:ascii="Verdana" w:hAnsi="Verdana" w:cs="Arial"/>
          <w:sz w:val="20"/>
        </w:rPr>
        <w:t>vocational</w:t>
      </w:r>
      <w:r w:rsidR="00E93B4C">
        <w:rPr>
          <w:rFonts w:ascii="Verdana" w:hAnsi="Verdana" w:cs="Arial"/>
          <w:sz w:val="20"/>
        </w:rPr>
        <w:t xml:space="preserve"> area, work experience/placement </w:t>
      </w:r>
      <w:r w:rsidRPr="005F07FF">
        <w:rPr>
          <w:rFonts w:ascii="Verdana" w:hAnsi="Verdana" w:cs="Arial"/>
          <w:sz w:val="20"/>
        </w:rPr>
        <w:t>and set clear actions and expectations</w:t>
      </w:r>
      <w:r w:rsidR="00903F7A">
        <w:rPr>
          <w:rFonts w:ascii="Verdana" w:hAnsi="Verdana" w:cs="Arial"/>
          <w:sz w:val="20"/>
        </w:rPr>
        <w:t>, in-line with the disciplinary procedure</w:t>
      </w:r>
    </w:p>
    <w:p w14:paraId="0B788325" w14:textId="77777777" w:rsidR="0008749D" w:rsidRPr="008239FE" w:rsidRDefault="00845AAB" w:rsidP="00C20B5F">
      <w:pPr>
        <w:pStyle w:val="BodyText"/>
        <w:numPr>
          <w:ilvl w:val="0"/>
          <w:numId w:val="11"/>
        </w:numPr>
        <w:spacing w:before="120" w:after="120"/>
        <w:ind w:left="1440" w:hanging="720"/>
        <w:jc w:val="both"/>
        <w:rPr>
          <w:rFonts w:ascii="Verdana" w:hAnsi="Verdana" w:cs="Arial"/>
          <w:sz w:val="20"/>
        </w:rPr>
      </w:pPr>
      <w:r w:rsidRPr="008239FE">
        <w:rPr>
          <w:rFonts w:ascii="Verdana" w:hAnsi="Verdana" w:cs="Arial"/>
          <w:sz w:val="20"/>
        </w:rPr>
        <w:t>Report on attenda</w:t>
      </w:r>
      <w:r w:rsidR="006A21E7" w:rsidRPr="008239FE">
        <w:rPr>
          <w:rFonts w:ascii="Verdana" w:hAnsi="Verdana" w:cs="Arial"/>
          <w:sz w:val="20"/>
        </w:rPr>
        <w:t xml:space="preserve">nce and punctuality </w:t>
      </w:r>
      <w:r w:rsidR="005D2800" w:rsidRPr="008239FE">
        <w:rPr>
          <w:rFonts w:ascii="Verdana" w:hAnsi="Verdana" w:cs="Arial"/>
          <w:sz w:val="20"/>
        </w:rPr>
        <w:t xml:space="preserve">within the areas </w:t>
      </w:r>
      <w:r w:rsidR="00E64375" w:rsidRPr="008239FE">
        <w:rPr>
          <w:rFonts w:ascii="Verdana" w:hAnsi="Verdana" w:cs="Arial"/>
          <w:sz w:val="20"/>
        </w:rPr>
        <w:t xml:space="preserve">Quality </w:t>
      </w:r>
      <w:r w:rsidR="005D2800" w:rsidRPr="008239FE">
        <w:rPr>
          <w:rFonts w:ascii="Verdana" w:hAnsi="Verdana" w:cs="Arial"/>
          <w:sz w:val="20"/>
        </w:rPr>
        <w:t xml:space="preserve">Performance Reviews. </w:t>
      </w:r>
    </w:p>
    <w:p w14:paraId="5CE48F58" w14:textId="3EC74693" w:rsidR="00E64375" w:rsidRPr="008239FE" w:rsidRDefault="008528FE" w:rsidP="00CF22A6">
      <w:pPr>
        <w:pStyle w:val="BodyText"/>
        <w:numPr>
          <w:ilvl w:val="0"/>
          <w:numId w:val="11"/>
        </w:numPr>
        <w:spacing w:before="120" w:after="120"/>
        <w:ind w:left="1440" w:hanging="720"/>
        <w:jc w:val="both"/>
        <w:rPr>
          <w:rFonts w:ascii="Verdana" w:hAnsi="Verdana" w:cs="Arial"/>
          <w:sz w:val="20"/>
        </w:rPr>
      </w:pPr>
      <w:r w:rsidRPr="008239FE">
        <w:rPr>
          <w:rFonts w:ascii="Verdana" w:hAnsi="Verdana" w:cs="Arial"/>
          <w:sz w:val="20"/>
        </w:rPr>
        <w:t>Follow the Colleges Disciplinary Procedure by Conducting stage 2 disciplinaries for students failing to meet the colleges aspirations on attendance.</w:t>
      </w:r>
    </w:p>
    <w:p w14:paraId="7820E35A" w14:textId="02FA0B14" w:rsidR="006217D5" w:rsidRPr="008239FE" w:rsidRDefault="00A32CE9" w:rsidP="00CF22A6">
      <w:pPr>
        <w:pStyle w:val="BodyText"/>
        <w:numPr>
          <w:ilvl w:val="0"/>
          <w:numId w:val="11"/>
        </w:numPr>
        <w:spacing w:before="120" w:after="120"/>
        <w:ind w:left="1440" w:hanging="720"/>
        <w:jc w:val="both"/>
        <w:rPr>
          <w:rFonts w:ascii="Verdana" w:hAnsi="Verdana" w:cs="Arial"/>
          <w:sz w:val="20"/>
        </w:rPr>
      </w:pPr>
      <w:r w:rsidRPr="008239FE">
        <w:rPr>
          <w:rFonts w:ascii="Verdana" w:hAnsi="Verdana" w:cs="Arial"/>
          <w:sz w:val="20"/>
        </w:rPr>
        <w:t>Approve any</w:t>
      </w:r>
      <w:r w:rsidR="006217D5" w:rsidRPr="008239FE">
        <w:rPr>
          <w:rFonts w:ascii="Verdana" w:hAnsi="Verdana" w:cs="Arial"/>
          <w:sz w:val="20"/>
        </w:rPr>
        <w:t xml:space="preserve"> amendments to register marks that are outside of </w:t>
      </w:r>
      <w:r w:rsidRPr="008239FE">
        <w:rPr>
          <w:rFonts w:ascii="Verdana" w:hAnsi="Verdana" w:cs="Arial"/>
          <w:sz w:val="20"/>
        </w:rPr>
        <w:t>‘Present’, ‘Absent’</w:t>
      </w:r>
      <w:r w:rsidR="002E60B3" w:rsidRPr="008239FE">
        <w:rPr>
          <w:rFonts w:ascii="Verdana" w:hAnsi="Verdana" w:cs="Arial"/>
          <w:sz w:val="20"/>
        </w:rPr>
        <w:t>,</w:t>
      </w:r>
      <w:r w:rsidRPr="008239FE">
        <w:rPr>
          <w:rFonts w:ascii="Verdana" w:hAnsi="Verdana" w:cs="Arial"/>
          <w:sz w:val="20"/>
        </w:rPr>
        <w:t xml:space="preserve"> ‘Late’</w:t>
      </w:r>
      <w:r w:rsidR="00454C25" w:rsidRPr="008239FE">
        <w:rPr>
          <w:rFonts w:ascii="Verdana" w:hAnsi="Verdana" w:cs="Arial"/>
          <w:sz w:val="20"/>
        </w:rPr>
        <w:t xml:space="preserve"> or ‘Left Early’</w:t>
      </w:r>
      <w:r w:rsidRPr="008239FE">
        <w:rPr>
          <w:rFonts w:ascii="Verdana" w:hAnsi="Verdana" w:cs="Arial"/>
          <w:sz w:val="20"/>
        </w:rPr>
        <w:t xml:space="preserve"> and inform MIS </w:t>
      </w:r>
      <w:r w:rsidR="00454C25" w:rsidRPr="008239FE">
        <w:rPr>
          <w:rFonts w:ascii="Verdana" w:hAnsi="Verdana" w:cs="Arial"/>
          <w:sz w:val="20"/>
        </w:rPr>
        <w:t xml:space="preserve">or administrators </w:t>
      </w:r>
      <w:r w:rsidRPr="008239FE">
        <w:rPr>
          <w:rFonts w:ascii="Verdana" w:hAnsi="Verdana" w:cs="Arial"/>
          <w:sz w:val="20"/>
        </w:rPr>
        <w:t xml:space="preserve">of any changes. </w:t>
      </w:r>
    </w:p>
    <w:p w14:paraId="475C0BDE" w14:textId="05A8622F" w:rsidR="000F319C" w:rsidRDefault="0008749D" w:rsidP="00C20B5F">
      <w:pPr>
        <w:pStyle w:val="BodyText"/>
        <w:ind w:left="1440" w:hanging="720"/>
        <w:jc w:val="both"/>
        <w:rPr>
          <w:rFonts w:ascii="Verdana" w:hAnsi="Verdana" w:cs="Arial"/>
          <w:sz w:val="20"/>
        </w:rPr>
      </w:pPr>
      <w:r>
        <w:rPr>
          <w:rFonts w:ascii="Verdana" w:hAnsi="Verdana" w:cs="Arial"/>
          <w:sz w:val="20"/>
        </w:rPr>
        <w:t>6.</w:t>
      </w:r>
      <w:r w:rsidR="00AD7CAF">
        <w:rPr>
          <w:rFonts w:ascii="Verdana" w:hAnsi="Verdana" w:cs="Arial"/>
          <w:sz w:val="20"/>
        </w:rPr>
        <w:t>10</w:t>
      </w:r>
      <w:r w:rsidR="00584555">
        <w:rPr>
          <w:rFonts w:ascii="Verdana" w:hAnsi="Verdana" w:cs="Arial"/>
          <w:sz w:val="20"/>
        </w:rPr>
        <w:tab/>
      </w:r>
      <w:r w:rsidR="000F319C">
        <w:rPr>
          <w:rFonts w:ascii="Verdana" w:hAnsi="Verdana" w:cs="Arial"/>
          <w:sz w:val="20"/>
        </w:rPr>
        <w:t xml:space="preserve">The </w:t>
      </w:r>
      <w:r w:rsidR="00E64375">
        <w:rPr>
          <w:rFonts w:ascii="Verdana" w:hAnsi="Verdana" w:cs="Arial"/>
          <w:sz w:val="20"/>
        </w:rPr>
        <w:t xml:space="preserve">Assistant Principal Apprenticeship and Skills, and Directors of </w:t>
      </w:r>
      <w:r w:rsidR="0072253A">
        <w:rPr>
          <w:rFonts w:ascii="Verdana" w:hAnsi="Verdana" w:cs="Arial"/>
          <w:sz w:val="20"/>
        </w:rPr>
        <w:t>Study Programmes, and Lifelong Learning and Skills</w:t>
      </w:r>
      <w:r w:rsidR="005B744B" w:rsidRPr="005F07FF">
        <w:rPr>
          <w:rFonts w:ascii="Verdana" w:hAnsi="Verdana" w:cs="Arial"/>
          <w:sz w:val="20"/>
        </w:rPr>
        <w:t xml:space="preserve"> </w:t>
      </w:r>
      <w:r w:rsidR="000F319C" w:rsidRPr="005F07FF">
        <w:rPr>
          <w:rFonts w:ascii="Verdana" w:hAnsi="Verdana" w:cs="Arial"/>
          <w:sz w:val="20"/>
        </w:rPr>
        <w:t>will monitor the implem</w:t>
      </w:r>
      <w:r w:rsidR="00DF6049" w:rsidRPr="005F07FF">
        <w:rPr>
          <w:rFonts w:ascii="Verdana" w:hAnsi="Verdana" w:cs="Arial"/>
          <w:sz w:val="20"/>
        </w:rPr>
        <w:t xml:space="preserve">entation of this </w:t>
      </w:r>
      <w:r w:rsidR="008528FE" w:rsidRPr="005F07FF">
        <w:rPr>
          <w:rFonts w:ascii="Verdana" w:hAnsi="Verdana" w:cs="Arial"/>
          <w:sz w:val="20"/>
        </w:rPr>
        <w:t xml:space="preserve">attendance </w:t>
      </w:r>
      <w:r w:rsidR="00DF6049" w:rsidRPr="005F07FF">
        <w:rPr>
          <w:rFonts w:ascii="Verdana" w:hAnsi="Verdana" w:cs="Arial"/>
          <w:sz w:val="20"/>
        </w:rPr>
        <w:t xml:space="preserve">procedure in </w:t>
      </w:r>
      <w:r w:rsidR="008528FE" w:rsidRPr="005F07FF">
        <w:rPr>
          <w:rFonts w:ascii="Verdana" w:hAnsi="Verdana" w:cs="Arial"/>
          <w:sz w:val="20"/>
        </w:rPr>
        <w:t xml:space="preserve">all </w:t>
      </w:r>
      <w:r w:rsidR="00DF6049" w:rsidRPr="005F07FF">
        <w:rPr>
          <w:rFonts w:ascii="Verdana" w:hAnsi="Verdana" w:cs="Arial"/>
          <w:sz w:val="20"/>
        </w:rPr>
        <w:t>learning areas</w:t>
      </w:r>
      <w:r w:rsidR="000F319C" w:rsidRPr="005F07FF">
        <w:rPr>
          <w:rFonts w:ascii="Verdana" w:hAnsi="Verdana" w:cs="Arial"/>
          <w:sz w:val="20"/>
        </w:rPr>
        <w:t xml:space="preserve"> and monitor learner attendance on a weekly basis</w:t>
      </w:r>
      <w:r w:rsidR="00556CDE" w:rsidRPr="005F07FF">
        <w:rPr>
          <w:rFonts w:ascii="Verdana" w:hAnsi="Verdana" w:cs="Arial"/>
          <w:sz w:val="20"/>
        </w:rPr>
        <w:t xml:space="preserve">. Where learner </w:t>
      </w:r>
      <w:r w:rsidR="008067C2">
        <w:rPr>
          <w:rFonts w:ascii="Verdana" w:hAnsi="Verdana" w:cs="Arial"/>
          <w:sz w:val="20"/>
        </w:rPr>
        <w:t>attendance</w:t>
      </w:r>
      <w:r w:rsidR="00556CDE" w:rsidRPr="005F07FF">
        <w:rPr>
          <w:rFonts w:ascii="Verdana" w:hAnsi="Verdana" w:cs="Arial"/>
          <w:sz w:val="20"/>
        </w:rPr>
        <w:t xml:space="preserve"> issues</w:t>
      </w:r>
      <w:r w:rsidR="000F319C" w:rsidRPr="005F07FF">
        <w:rPr>
          <w:rFonts w:ascii="Verdana" w:hAnsi="Verdana" w:cs="Arial"/>
          <w:sz w:val="20"/>
        </w:rPr>
        <w:t xml:space="preserve"> </w:t>
      </w:r>
      <w:r w:rsidR="008067C2">
        <w:rPr>
          <w:rFonts w:ascii="Verdana" w:hAnsi="Verdana" w:cs="Arial"/>
          <w:sz w:val="20"/>
        </w:rPr>
        <w:t xml:space="preserve">continue following stage 2 disciplinary, </w:t>
      </w:r>
      <w:r w:rsidR="001558CE" w:rsidRPr="005F07FF">
        <w:rPr>
          <w:rFonts w:ascii="Verdana" w:hAnsi="Verdana" w:cs="Arial"/>
          <w:sz w:val="20"/>
        </w:rPr>
        <w:t>the relevant Director</w:t>
      </w:r>
      <w:r w:rsidR="0058788D">
        <w:rPr>
          <w:rFonts w:ascii="Verdana" w:hAnsi="Verdana" w:cs="Arial"/>
          <w:sz w:val="20"/>
        </w:rPr>
        <w:t>/</w:t>
      </w:r>
      <w:r w:rsidR="0099198D">
        <w:rPr>
          <w:rFonts w:ascii="Verdana" w:hAnsi="Verdana" w:cs="Arial"/>
          <w:sz w:val="20"/>
        </w:rPr>
        <w:t>Assistant Principal/Deputy</w:t>
      </w:r>
      <w:r w:rsidR="001310E8">
        <w:rPr>
          <w:rFonts w:ascii="Verdana" w:hAnsi="Verdana" w:cs="Arial"/>
          <w:sz w:val="20"/>
        </w:rPr>
        <w:t xml:space="preserve"> </w:t>
      </w:r>
      <w:r w:rsidR="0099198D">
        <w:rPr>
          <w:rFonts w:ascii="Verdana" w:hAnsi="Verdana" w:cs="Arial"/>
          <w:sz w:val="20"/>
        </w:rPr>
        <w:t>Principal</w:t>
      </w:r>
      <w:r w:rsidR="001558CE" w:rsidRPr="005F07FF">
        <w:rPr>
          <w:rFonts w:ascii="Verdana" w:hAnsi="Verdana" w:cs="Arial"/>
          <w:sz w:val="20"/>
        </w:rPr>
        <w:t xml:space="preserve"> will follow the </w:t>
      </w:r>
      <w:r w:rsidR="00534DDA">
        <w:rPr>
          <w:rFonts w:ascii="Verdana" w:hAnsi="Verdana" w:cs="Arial"/>
          <w:sz w:val="20"/>
        </w:rPr>
        <w:t>C</w:t>
      </w:r>
      <w:r w:rsidR="001558CE" w:rsidRPr="005F07FF">
        <w:rPr>
          <w:rFonts w:ascii="Verdana" w:hAnsi="Verdana" w:cs="Arial"/>
          <w:sz w:val="20"/>
        </w:rPr>
        <w:t>ollege Disciplinary Procedure at Stage 3</w:t>
      </w:r>
      <w:r w:rsidR="008067C2">
        <w:rPr>
          <w:rFonts w:ascii="Verdana" w:hAnsi="Verdana" w:cs="Arial"/>
          <w:sz w:val="20"/>
        </w:rPr>
        <w:t>, in-line with the disciplinary procedure</w:t>
      </w:r>
      <w:r w:rsidR="001558CE" w:rsidRPr="005F07FF">
        <w:rPr>
          <w:rFonts w:ascii="Verdana" w:hAnsi="Verdana" w:cs="Arial"/>
          <w:sz w:val="20"/>
        </w:rPr>
        <w:t>.</w:t>
      </w:r>
    </w:p>
    <w:p w14:paraId="314028E1" w14:textId="77777777" w:rsidR="00845AAB" w:rsidRDefault="00845AAB" w:rsidP="00C20B5F">
      <w:pPr>
        <w:pStyle w:val="BodyText"/>
        <w:tabs>
          <w:tab w:val="left" w:pos="1134"/>
        </w:tabs>
        <w:ind w:left="1440" w:hanging="720"/>
        <w:jc w:val="both"/>
        <w:rPr>
          <w:rFonts w:ascii="Verdana" w:hAnsi="Verdana" w:cs="Arial"/>
          <w:sz w:val="20"/>
        </w:rPr>
      </w:pPr>
    </w:p>
    <w:p w14:paraId="056D026E" w14:textId="5C47D17F" w:rsidR="0076002A" w:rsidRDefault="0076002A" w:rsidP="00C20B5F">
      <w:pPr>
        <w:pStyle w:val="BodyText"/>
        <w:ind w:left="1440" w:hanging="720"/>
        <w:jc w:val="both"/>
        <w:rPr>
          <w:rFonts w:ascii="Verdana" w:hAnsi="Verdana" w:cs="Arial"/>
          <w:sz w:val="20"/>
        </w:rPr>
      </w:pPr>
      <w:r>
        <w:rPr>
          <w:rFonts w:ascii="Verdana" w:hAnsi="Verdana" w:cs="Arial"/>
          <w:sz w:val="20"/>
        </w:rPr>
        <w:t>6.</w:t>
      </w:r>
      <w:r w:rsidR="006A361A">
        <w:rPr>
          <w:rFonts w:ascii="Verdana" w:hAnsi="Verdana" w:cs="Arial"/>
          <w:sz w:val="20"/>
        </w:rPr>
        <w:t>1</w:t>
      </w:r>
      <w:r w:rsidR="00AD7CAF">
        <w:rPr>
          <w:rFonts w:ascii="Verdana" w:hAnsi="Verdana" w:cs="Arial"/>
          <w:sz w:val="20"/>
        </w:rPr>
        <w:t>1</w:t>
      </w:r>
      <w:r w:rsidR="006A361A">
        <w:tab/>
      </w:r>
      <w:r w:rsidR="000C31DB" w:rsidRPr="008239FE">
        <w:rPr>
          <w:rFonts w:ascii="Verdana" w:hAnsi="Verdana" w:cs="Arial"/>
          <w:sz w:val="20"/>
        </w:rPr>
        <w:t xml:space="preserve">The Assistant </w:t>
      </w:r>
      <w:r w:rsidR="00631211" w:rsidRPr="008239FE">
        <w:rPr>
          <w:rFonts w:ascii="Verdana" w:hAnsi="Verdana" w:cs="Arial"/>
          <w:sz w:val="20"/>
        </w:rPr>
        <w:t>Principal</w:t>
      </w:r>
      <w:r w:rsidR="00631211">
        <w:rPr>
          <w:rFonts w:ascii="Verdana" w:hAnsi="Verdana" w:cs="Arial"/>
          <w:sz w:val="20"/>
        </w:rPr>
        <w:t xml:space="preserve"> Curriculum and Quality</w:t>
      </w:r>
      <w:r w:rsidR="001558CE" w:rsidRPr="00DB268E">
        <w:rPr>
          <w:rFonts w:ascii="Verdana" w:hAnsi="Verdana" w:cs="Arial"/>
          <w:sz w:val="20"/>
        </w:rPr>
        <w:t>,</w:t>
      </w:r>
      <w:r w:rsidR="00DD0722" w:rsidRPr="00DB268E">
        <w:rPr>
          <w:rFonts w:ascii="Verdana" w:hAnsi="Verdana" w:cs="Arial"/>
          <w:sz w:val="20"/>
        </w:rPr>
        <w:t xml:space="preserve"> </w:t>
      </w:r>
      <w:r w:rsidR="001558CE" w:rsidRPr="00DB268E">
        <w:rPr>
          <w:rFonts w:ascii="Verdana" w:hAnsi="Verdana" w:cs="Arial"/>
          <w:sz w:val="20"/>
        </w:rPr>
        <w:t xml:space="preserve">will work conjunction with the Deputy Principal of Curriculum and Quality and </w:t>
      </w:r>
      <w:r w:rsidRPr="00DB268E">
        <w:rPr>
          <w:rFonts w:ascii="Verdana" w:hAnsi="Verdana" w:cs="Arial"/>
          <w:sz w:val="20"/>
        </w:rPr>
        <w:t xml:space="preserve">will </w:t>
      </w:r>
      <w:r w:rsidR="0EB53093" w:rsidRPr="4C5C0A9D">
        <w:rPr>
          <w:rFonts w:ascii="Verdana" w:hAnsi="Verdana" w:cs="Arial"/>
          <w:sz w:val="20"/>
        </w:rPr>
        <w:t xml:space="preserve">steer the actions of the Attendance Working Group/Attendance Board, and will </w:t>
      </w:r>
      <w:r w:rsidRPr="00DB268E">
        <w:rPr>
          <w:rFonts w:ascii="Verdana" w:hAnsi="Verdana" w:cs="Arial"/>
          <w:sz w:val="20"/>
        </w:rPr>
        <w:t>report on attendance to the Executive Board</w:t>
      </w:r>
      <w:r w:rsidR="007946AE" w:rsidRPr="00DB268E">
        <w:rPr>
          <w:rFonts w:ascii="Verdana" w:hAnsi="Verdana" w:cs="Arial"/>
          <w:sz w:val="20"/>
        </w:rPr>
        <w:t xml:space="preserve"> to update</w:t>
      </w:r>
      <w:r w:rsidR="007946AE">
        <w:rPr>
          <w:rFonts w:ascii="Verdana" w:hAnsi="Verdana" w:cs="Arial"/>
          <w:sz w:val="20"/>
        </w:rPr>
        <w:t xml:space="preserve"> on</w:t>
      </w:r>
      <w:r w:rsidR="00B552C4">
        <w:rPr>
          <w:rFonts w:ascii="Verdana" w:hAnsi="Verdana" w:cs="Arial"/>
          <w:sz w:val="20"/>
        </w:rPr>
        <w:t xml:space="preserve"> progress, </w:t>
      </w:r>
      <w:r>
        <w:rPr>
          <w:rFonts w:ascii="Verdana" w:hAnsi="Verdana" w:cs="Arial"/>
          <w:sz w:val="20"/>
        </w:rPr>
        <w:t xml:space="preserve">actions </w:t>
      </w:r>
      <w:r w:rsidR="00B552C4">
        <w:rPr>
          <w:rFonts w:ascii="Verdana" w:hAnsi="Verdana" w:cs="Arial"/>
          <w:sz w:val="20"/>
        </w:rPr>
        <w:t xml:space="preserve">and impact </w:t>
      </w:r>
      <w:r>
        <w:rPr>
          <w:rFonts w:ascii="Verdana" w:hAnsi="Verdana" w:cs="Arial"/>
          <w:sz w:val="20"/>
        </w:rPr>
        <w:t>to date</w:t>
      </w:r>
      <w:r w:rsidR="00B552C4">
        <w:rPr>
          <w:rFonts w:ascii="Verdana" w:hAnsi="Verdana" w:cs="Arial"/>
          <w:sz w:val="20"/>
        </w:rPr>
        <w:t>.</w:t>
      </w:r>
    </w:p>
    <w:p w14:paraId="02CE15DE" w14:textId="77777777" w:rsidR="006A361A" w:rsidRDefault="006A361A">
      <w:pPr>
        <w:jc w:val="left"/>
        <w:rPr>
          <w:rFonts w:ascii="Verdana" w:hAnsi="Verdana"/>
          <w:b/>
          <w:sz w:val="20"/>
          <w:szCs w:val="20"/>
        </w:rPr>
      </w:pPr>
    </w:p>
    <w:p w14:paraId="37298CD6" w14:textId="77777777" w:rsidR="008169EA" w:rsidRPr="00992E77" w:rsidRDefault="00EF0888" w:rsidP="00C20B5F">
      <w:pPr>
        <w:pStyle w:val="NoSpacing"/>
        <w:ind w:left="720" w:hanging="720"/>
        <w:rPr>
          <w:rFonts w:ascii="Verdana" w:hAnsi="Verdana"/>
          <w:b/>
          <w:sz w:val="20"/>
          <w:szCs w:val="20"/>
        </w:rPr>
      </w:pPr>
      <w:r w:rsidRPr="00992E77">
        <w:rPr>
          <w:rFonts w:ascii="Verdana" w:hAnsi="Verdana"/>
          <w:b/>
          <w:sz w:val="20"/>
          <w:szCs w:val="20"/>
        </w:rPr>
        <w:lastRenderedPageBreak/>
        <w:t>7.</w:t>
      </w:r>
      <w:r w:rsidR="00C20B5F">
        <w:rPr>
          <w:rFonts w:ascii="Verdana" w:hAnsi="Verdana"/>
          <w:b/>
          <w:sz w:val="20"/>
          <w:szCs w:val="20"/>
        </w:rPr>
        <w:tab/>
      </w:r>
      <w:r w:rsidR="00D2485A" w:rsidRPr="00992E77">
        <w:rPr>
          <w:rFonts w:ascii="Verdana" w:hAnsi="Verdana"/>
          <w:b/>
          <w:sz w:val="20"/>
          <w:szCs w:val="20"/>
        </w:rPr>
        <w:t>PROCEDURE:</w:t>
      </w:r>
      <w:r w:rsidR="008169EA" w:rsidRPr="00992E77">
        <w:rPr>
          <w:rFonts w:ascii="Verdana" w:hAnsi="Verdana"/>
          <w:b/>
          <w:sz w:val="20"/>
          <w:szCs w:val="20"/>
        </w:rPr>
        <w:t xml:space="preserve"> </w:t>
      </w:r>
    </w:p>
    <w:p w14:paraId="500CC782" w14:textId="77777777" w:rsidR="00161A40" w:rsidRDefault="000871E3" w:rsidP="00C20B5F">
      <w:pPr>
        <w:pStyle w:val="NoSpacing"/>
        <w:spacing w:before="120" w:after="120"/>
        <w:ind w:left="1440" w:hanging="720"/>
        <w:rPr>
          <w:rFonts w:ascii="Verdana" w:hAnsi="Verdana"/>
          <w:sz w:val="20"/>
          <w:szCs w:val="20"/>
        </w:rPr>
      </w:pPr>
      <w:r>
        <w:rPr>
          <w:rFonts w:ascii="Verdana" w:hAnsi="Verdana"/>
          <w:sz w:val="20"/>
          <w:szCs w:val="20"/>
        </w:rPr>
        <w:t>7.1</w:t>
      </w:r>
      <w:r>
        <w:rPr>
          <w:rFonts w:ascii="Verdana" w:hAnsi="Verdana"/>
          <w:sz w:val="20"/>
          <w:szCs w:val="20"/>
        </w:rPr>
        <w:tab/>
      </w:r>
      <w:r w:rsidR="006B5416" w:rsidRPr="00992E77">
        <w:rPr>
          <w:rFonts w:ascii="Verdana" w:hAnsi="Verdana"/>
          <w:sz w:val="20"/>
          <w:szCs w:val="20"/>
        </w:rPr>
        <w:t xml:space="preserve">It is the responsibility of all learners to demonstrate their commitment to their course/programme by attending all timetabled </w:t>
      </w:r>
      <w:r w:rsidR="006B5416" w:rsidRPr="00534DDA">
        <w:rPr>
          <w:rFonts w:ascii="Verdana" w:hAnsi="Verdana"/>
          <w:sz w:val="20"/>
          <w:szCs w:val="20"/>
        </w:rPr>
        <w:t>sessions</w:t>
      </w:r>
      <w:r w:rsidR="00736705" w:rsidRPr="00534DDA">
        <w:rPr>
          <w:rFonts w:ascii="Verdana" w:hAnsi="Verdana"/>
          <w:sz w:val="20"/>
          <w:szCs w:val="20"/>
        </w:rPr>
        <w:t xml:space="preserve"> and work placements</w:t>
      </w:r>
      <w:r w:rsidR="006B5416" w:rsidRPr="00534DDA">
        <w:rPr>
          <w:rFonts w:ascii="Verdana" w:hAnsi="Verdana"/>
          <w:sz w:val="20"/>
          <w:szCs w:val="20"/>
        </w:rPr>
        <w:t>.</w:t>
      </w:r>
      <w:r w:rsidR="007870F8" w:rsidRPr="00992E77">
        <w:rPr>
          <w:rFonts w:ascii="Verdana" w:hAnsi="Verdana"/>
          <w:sz w:val="20"/>
          <w:szCs w:val="20"/>
        </w:rPr>
        <w:t xml:space="preserve"> Close monitoring of attendance and swift supportive or assertive actions will be taken to ensure learners meet the expectations</w:t>
      </w:r>
      <w:r w:rsidR="00E60D03" w:rsidRPr="00992E77">
        <w:rPr>
          <w:rFonts w:ascii="Verdana" w:hAnsi="Verdana"/>
          <w:sz w:val="20"/>
          <w:szCs w:val="20"/>
        </w:rPr>
        <w:t>,</w:t>
      </w:r>
      <w:r w:rsidR="00C34FDA" w:rsidRPr="00992E77">
        <w:rPr>
          <w:rFonts w:ascii="Verdana" w:hAnsi="Verdana"/>
          <w:sz w:val="20"/>
          <w:szCs w:val="20"/>
        </w:rPr>
        <w:t xml:space="preserve"> which will support </w:t>
      </w:r>
      <w:r w:rsidR="00E60D03" w:rsidRPr="00992E77">
        <w:rPr>
          <w:rFonts w:ascii="Verdana" w:hAnsi="Verdana"/>
          <w:sz w:val="20"/>
          <w:szCs w:val="20"/>
        </w:rPr>
        <w:t xml:space="preserve">their progress and </w:t>
      </w:r>
      <w:r w:rsidR="00C34FDA" w:rsidRPr="00992E77">
        <w:rPr>
          <w:rFonts w:ascii="Verdana" w:hAnsi="Verdana"/>
          <w:sz w:val="20"/>
          <w:szCs w:val="20"/>
        </w:rPr>
        <w:t>achievement</w:t>
      </w:r>
      <w:r w:rsidR="00E60D03" w:rsidRPr="00992E77">
        <w:rPr>
          <w:rFonts w:ascii="Verdana" w:hAnsi="Verdana"/>
          <w:sz w:val="20"/>
          <w:szCs w:val="20"/>
        </w:rPr>
        <w:t xml:space="preserve"> of their course/programme</w:t>
      </w:r>
      <w:r w:rsidR="007870F8" w:rsidRPr="00992E77">
        <w:rPr>
          <w:rFonts w:ascii="Verdana" w:hAnsi="Verdana"/>
          <w:sz w:val="20"/>
          <w:szCs w:val="20"/>
        </w:rPr>
        <w:t>.</w:t>
      </w:r>
      <w:r w:rsidR="00E60D03" w:rsidRPr="00992E77">
        <w:rPr>
          <w:rFonts w:ascii="Verdana" w:hAnsi="Verdana"/>
          <w:sz w:val="20"/>
          <w:szCs w:val="20"/>
        </w:rPr>
        <w:t xml:space="preserve"> This includes work experience placements as part of the study programme.</w:t>
      </w:r>
      <w:r w:rsidR="007870F8" w:rsidRPr="00992E77">
        <w:rPr>
          <w:rFonts w:ascii="Verdana" w:hAnsi="Verdana"/>
          <w:sz w:val="20"/>
          <w:szCs w:val="20"/>
        </w:rPr>
        <w:t xml:space="preserve"> Where expectations are not met</w:t>
      </w:r>
      <w:r w:rsidR="00B66F2B" w:rsidRPr="00992E77">
        <w:rPr>
          <w:rFonts w:ascii="Verdana" w:hAnsi="Verdana"/>
          <w:sz w:val="20"/>
          <w:szCs w:val="20"/>
        </w:rPr>
        <w:t xml:space="preserve">, a </w:t>
      </w:r>
      <w:r w:rsidR="00DD0722" w:rsidRPr="00992E77">
        <w:rPr>
          <w:rFonts w:ascii="Verdana" w:hAnsi="Verdana"/>
          <w:sz w:val="20"/>
          <w:szCs w:val="20"/>
        </w:rPr>
        <w:t>learner</w:t>
      </w:r>
      <w:r w:rsidR="00DD0722">
        <w:rPr>
          <w:rFonts w:ascii="Verdana" w:hAnsi="Verdana"/>
          <w:sz w:val="20"/>
          <w:szCs w:val="20"/>
        </w:rPr>
        <w:t>s’</w:t>
      </w:r>
      <w:r w:rsidR="00D82CB5" w:rsidRPr="00992E77">
        <w:rPr>
          <w:rFonts w:ascii="Verdana" w:hAnsi="Verdana"/>
          <w:sz w:val="20"/>
          <w:szCs w:val="20"/>
        </w:rPr>
        <w:t xml:space="preserve"> place at College may be closed and/or progression opportunities for the </w:t>
      </w:r>
      <w:r w:rsidR="00C34FDA" w:rsidRPr="00992E77">
        <w:rPr>
          <w:rFonts w:ascii="Verdana" w:hAnsi="Verdana"/>
          <w:sz w:val="20"/>
          <w:szCs w:val="20"/>
        </w:rPr>
        <w:t>next level of course or an A</w:t>
      </w:r>
      <w:r w:rsidR="00D82CB5" w:rsidRPr="00992E77">
        <w:rPr>
          <w:rFonts w:ascii="Verdana" w:hAnsi="Verdana"/>
          <w:sz w:val="20"/>
          <w:szCs w:val="20"/>
        </w:rPr>
        <w:t>pprenticeship at College may be limited</w:t>
      </w:r>
      <w:r w:rsidR="00161A40">
        <w:rPr>
          <w:rFonts w:ascii="Verdana" w:hAnsi="Verdana"/>
          <w:sz w:val="20"/>
          <w:szCs w:val="20"/>
        </w:rPr>
        <w:t xml:space="preserve"> </w:t>
      </w:r>
    </w:p>
    <w:p w14:paraId="058D5046" w14:textId="6DD17E0E" w:rsidR="000048DE" w:rsidRDefault="000048DE" w:rsidP="00E614A8">
      <w:pPr>
        <w:pStyle w:val="NoSpacing"/>
        <w:spacing w:before="120" w:after="120"/>
        <w:ind w:left="1440" w:hanging="720"/>
        <w:rPr>
          <w:rFonts w:ascii="Verdana" w:hAnsi="Verdana"/>
          <w:sz w:val="20"/>
          <w:szCs w:val="20"/>
        </w:rPr>
      </w:pPr>
      <w:r w:rsidRPr="1D200D27">
        <w:rPr>
          <w:rFonts w:ascii="Verdana" w:hAnsi="Verdana"/>
          <w:sz w:val="20"/>
          <w:szCs w:val="20"/>
        </w:rPr>
        <w:t xml:space="preserve">7.2 </w:t>
      </w:r>
      <w:r>
        <w:tab/>
      </w:r>
      <w:r w:rsidRPr="1D200D27">
        <w:rPr>
          <w:rFonts w:ascii="Verdana" w:hAnsi="Verdana"/>
          <w:sz w:val="20"/>
          <w:szCs w:val="20"/>
        </w:rPr>
        <w:t xml:space="preserve">It is the responsibility of all </w:t>
      </w:r>
      <w:r w:rsidR="2FDAF118" w:rsidRPr="1D200D27">
        <w:rPr>
          <w:rFonts w:ascii="Verdana" w:hAnsi="Verdana"/>
          <w:sz w:val="20"/>
          <w:szCs w:val="20"/>
        </w:rPr>
        <w:t>Personal T</w:t>
      </w:r>
      <w:r w:rsidRPr="1D200D27">
        <w:rPr>
          <w:rFonts w:ascii="Verdana" w:hAnsi="Verdana"/>
          <w:sz w:val="20"/>
          <w:szCs w:val="20"/>
        </w:rPr>
        <w:t>utors/</w:t>
      </w:r>
      <w:r w:rsidR="00950BC1">
        <w:rPr>
          <w:rFonts w:ascii="Verdana" w:hAnsi="Verdana"/>
          <w:sz w:val="20"/>
          <w:szCs w:val="20"/>
        </w:rPr>
        <w:t>personal development tutors, lecturers and s</w:t>
      </w:r>
      <w:r w:rsidRPr="1D200D27">
        <w:rPr>
          <w:rFonts w:ascii="Verdana" w:hAnsi="Verdana"/>
          <w:sz w:val="20"/>
          <w:szCs w:val="20"/>
        </w:rPr>
        <w:t xml:space="preserve">kills </w:t>
      </w:r>
      <w:r w:rsidR="00950BC1">
        <w:rPr>
          <w:rFonts w:ascii="Verdana" w:hAnsi="Verdana"/>
          <w:sz w:val="20"/>
          <w:szCs w:val="20"/>
        </w:rPr>
        <w:t>c</w:t>
      </w:r>
      <w:r w:rsidRPr="1D200D27">
        <w:rPr>
          <w:rFonts w:ascii="Verdana" w:hAnsi="Verdana"/>
          <w:sz w:val="20"/>
          <w:szCs w:val="20"/>
        </w:rPr>
        <w:t>oaches to follow up with any non-attendance to their session as soon as possible</w:t>
      </w:r>
      <w:r w:rsidR="00161A40" w:rsidRPr="1D200D27">
        <w:rPr>
          <w:rFonts w:ascii="Verdana" w:hAnsi="Verdana"/>
          <w:sz w:val="20"/>
          <w:szCs w:val="20"/>
        </w:rPr>
        <w:t>.</w:t>
      </w:r>
    </w:p>
    <w:p w14:paraId="0C21CEE3" w14:textId="77777777" w:rsidR="00E614A8" w:rsidRPr="00E614A8" w:rsidRDefault="00E614A8" w:rsidP="00E614A8">
      <w:pPr>
        <w:pStyle w:val="NoSpacing"/>
        <w:spacing w:before="120" w:after="120"/>
        <w:rPr>
          <w:rFonts w:ascii="Verdana" w:hAnsi="Verdana"/>
          <w:sz w:val="20"/>
          <w:szCs w:val="20"/>
        </w:rPr>
      </w:pPr>
    </w:p>
    <w:p w14:paraId="194D35BE" w14:textId="77777777" w:rsidR="008169EA" w:rsidRPr="00187B00" w:rsidRDefault="00710521" w:rsidP="00187B00">
      <w:pPr>
        <w:pStyle w:val="ListParagraph"/>
        <w:numPr>
          <w:ilvl w:val="1"/>
          <w:numId w:val="19"/>
        </w:numPr>
        <w:tabs>
          <w:tab w:val="left" w:pos="-1418"/>
        </w:tabs>
        <w:ind w:left="1440"/>
        <w:rPr>
          <w:rFonts w:ascii="Verdana" w:hAnsi="Verdana" w:cs="Arial"/>
          <w:sz w:val="20"/>
          <w:szCs w:val="20"/>
        </w:rPr>
      </w:pPr>
      <w:r w:rsidRPr="00187B00">
        <w:rPr>
          <w:rFonts w:ascii="Verdana" w:hAnsi="Verdana" w:cs="Arial"/>
          <w:sz w:val="20"/>
          <w:szCs w:val="20"/>
        </w:rPr>
        <w:t>Learners r</w:t>
      </w:r>
      <w:r w:rsidR="00F20735" w:rsidRPr="00187B00">
        <w:rPr>
          <w:rFonts w:ascii="Verdana" w:hAnsi="Verdana" w:cs="Arial"/>
          <w:sz w:val="20"/>
          <w:szCs w:val="20"/>
        </w:rPr>
        <w:t>eporting</w:t>
      </w:r>
      <w:r w:rsidR="008169EA" w:rsidRPr="00187B00">
        <w:rPr>
          <w:rFonts w:ascii="Verdana" w:hAnsi="Verdana" w:cs="Arial"/>
          <w:sz w:val="20"/>
          <w:szCs w:val="20"/>
        </w:rPr>
        <w:t xml:space="preserve"> absence to the College</w:t>
      </w:r>
      <w:r w:rsidRPr="00187B00">
        <w:rPr>
          <w:rFonts w:ascii="Verdana" w:hAnsi="Verdana" w:cs="Arial"/>
          <w:sz w:val="20"/>
          <w:szCs w:val="20"/>
        </w:rPr>
        <w:t>:</w:t>
      </w:r>
    </w:p>
    <w:p w14:paraId="42138939" w14:textId="77777777" w:rsidR="00B43D1A" w:rsidRPr="005247A5" w:rsidRDefault="00D030AE" w:rsidP="00187B00">
      <w:pPr>
        <w:tabs>
          <w:tab w:val="left" w:pos="-1418"/>
        </w:tabs>
        <w:spacing w:before="120" w:after="120"/>
        <w:ind w:left="2160" w:hanging="720"/>
        <w:rPr>
          <w:rFonts w:ascii="Verdana" w:hAnsi="Verdana" w:cs="Arial"/>
          <w:sz w:val="20"/>
          <w:szCs w:val="20"/>
        </w:rPr>
      </w:pPr>
      <w:r w:rsidRPr="00D030AE">
        <w:rPr>
          <w:rFonts w:ascii="Verdana" w:hAnsi="Verdana" w:cs="Arial"/>
          <w:sz w:val="20"/>
          <w:szCs w:val="20"/>
        </w:rPr>
        <w:t>7</w:t>
      </w:r>
      <w:r w:rsidR="00B552C4">
        <w:rPr>
          <w:rFonts w:ascii="Verdana" w:hAnsi="Verdana" w:cs="Arial"/>
          <w:sz w:val="20"/>
          <w:szCs w:val="20"/>
        </w:rPr>
        <w:t>.4</w:t>
      </w:r>
      <w:r w:rsidR="00037749">
        <w:rPr>
          <w:rFonts w:ascii="Verdana" w:hAnsi="Verdana" w:cs="Arial"/>
          <w:sz w:val="20"/>
          <w:szCs w:val="20"/>
        </w:rPr>
        <w:t>.</w:t>
      </w:r>
      <w:r w:rsidR="00B552C4">
        <w:rPr>
          <w:rFonts w:ascii="Verdana" w:hAnsi="Verdana" w:cs="Arial"/>
          <w:sz w:val="20"/>
          <w:szCs w:val="20"/>
        </w:rPr>
        <w:t>1</w:t>
      </w:r>
      <w:r w:rsidR="00B552C4">
        <w:rPr>
          <w:rFonts w:ascii="Verdana" w:hAnsi="Verdana" w:cs="Arial"/>
          <w:sz w:val="20"/>
          <w:szCs w:val="20"/>
        </w:rPr>
        <w:tab/>
      </w:r>
      <w:r w:rsidR="008169EA" w:rsidRPr="005247A5">
        <w:rPr>
          <w:rFonts w:ascii="Verdana" w:hAnsi="Verdana" w:cs="Arial"/>
          <w:sz w:val="20"/>
          <w:szCs w:val="20"/>
        </w:rPr>
        <w:t>All learners</w:t>
      </w:r>
      <w:r w:rsidR="006919BE" w:rsidRPr="005247A5">
        <w:rPr>
          <w:rFonts w:ascii="Verdana" w:hAnsi="Verdana" w:cs="Arial"/>
          <w:sz w:val="20"/>
          <w:szCs w:val="20"/>
        </w:rPr>
        <w:t xml:space="preserve"> and apprentices</w:t>
      </w:r>
      <w:r w:rsidR="008169EA" w:rsidRPr="005247A5">
        <w:rPr>
          <w:rFonts w:ascii="Verdana" w:hAnsi="Verdana" w:cs="Arial"/>
          <w:sz w:val="20"/>
          <w:szCs w:val="20"/>
        </w:rPr>
        <w:t xml:space="preserve"> (or </w:t>
      </w:r>
      <w:r w:rsidR="00D773FB" w:rsidRPr="005247A5">
        <w:rPr>
          <w:rFonts w:ascii="Verdana" w:hAnsi="Verdana" w:cs="Arial"/>
          <w:sz w:val="20"/>
          <w:szCs w:val="20"/>
        </w:rPr>
        <w:t>their parent/</w:t>
      </w:r>
      <w:r w:rsidR="008169EA" w:rsidRPr="005247A5">
        <w:rPr>
          <w:rFonts w:ascii="Verdana" w:hAnsi="Verdana" w:cs="Arial"/>
          <w:sz w:val="20"/>
          <w:szCs w:val="20"/>
        </w:rPr>
        <w:t>carer) are requ</w:t>
      </w:r>
      <w:r w:rsidR="00900556" w:rsidRPr="005247A5">
        <w:rPr>
          <w:rFonts w:ascii="Verdana" w:hAnsi="Verdana" w:cs="Arial"/>
          <w:sz w:val="20"/>
          <w:szCs w:val="20"/>
        </w:rPr>
        <w:t>ired</w:t>
      </w:r>
      <w:r w:rsidR="008169EA" w:rsidRPr="005247A5">
        <w:rPr>
          <w:rFonts w:ascii="Verdana" w:hAnsi="Verdana" w:cs="Arial"/>
          <w:sz w:val="20"/>
          <w:szCs w:val="20"/>
        </w:rPr>
        <w:t xml:space="preserve"> to report absences </w:t>
      </w:r>
      <w:r w:rsidR="00081C91" w:rsidRPr="005247A5">
        <w:rPr>
          <w:rFonts w:ascii="Verdana" w:hAnsi="Verdana" w:cs="Arial"/>
          <w:sz w:val="20"/>
          <w:szCs w:val="20"/>
        </w:rPr>
        <w:t xml:space="preserve">with a reason </w:t>
      </w:r>
      <w:r w:rsidR="001558CE" w:rsidRPr="005247A5">
        <w:rPr>
          <w:rFonts w:ascii="Verdana" w:hAnsi="Verdana" w:cs="Arial"/>
          <w:sz w:val="20"/>
          <w:szCs w:val="20"/>
        </w:rPr>
        <w:t xml:space="preserve">by </w:t>
      </w:r>
      <w:r w:rsidR="00161A40" w:rsidRPr="005247A5">
        <w:rPr>
          <w:rFonts w:ascii="Verdana" w:hAnsi="Verdana" w:cs="Arial"/>
          <w:sz w:val="20"/>
          <w:szCs w:val="20"/>
        </w:rPr>
        <w:t>0</w:t>
      </w:r>
      <w:r w:rsidR="001558CE" w:rsidRPr="005247A5">
        <w:rPr>
          <w:rFonts w:ascii="Verdana" w:hAnsi="Verdana" w:cs="Arial"/>
          <w:sz w:val="20"/>
          <w:szCs w:val="20"/>
        </w:rPr>
        <w:t>8.</w:t>
      </w:r>
      <w:r w:rsidR="008169EA" w:rsidRPr="005247A5">
        <w:rPr>
          <w:rFonts w:ascii="Verdana" w:hAnsi="Verdana" w:cs="Arial"/>
          <w:sz w:val="20"/>
          <w:szCs w:val="20"/>
        </w:rPr>
        <w:t>30</w:t>
      </w:r>
      <w:r w:rsidR="001558CE" w:rsidRPr="005247A5">
        <w:rPr>
          <w:rFonts w:ascii="Verdana" w:hAnsi="Verdana" w:cs="Arial"/>
          <w:sz w:val="20"/>
          <w:szCs w:val="20"/>
        </w:rPr>
        <w:t>am of the day of absence</w:t>
      </w:r>
      <w:r w:rsidR="00CD06E0">
        <w:rPr>
          <w:rFonts w:ascii="Verdana" w:hAnsi="Verdana" w:cs="Arial"/>
          <w:sz w:val="20"/>
          <w:szCs w:val="20"/>
        </w:rPr>
        <w:t>, via the absence line</w:t>
      </w:r>
      <w:r w:rsidR="001558CE" w:rsidRPr="005247A5">
        <w:rPr>
          <w:rFonts w:ascii="Verdana" w:hAnsi="Verdana" w:cs="Arial"/>
          <w:sz w:val="20"/>
          <w:szCs w:val="20"/>
        </w:rPr>
        <w:t xml:space="preserve">. All learners and apprentices if feeling unwell during the day must inform all tutors whose lesson will be missed at least 30 </w:t>
      </w:r>
      <w:r w:rsidR="008169EA" w:rsidRPr="005247A5">
        <w:rPr>
          <w:rFonts w:ascii="Verdana" w:hAnsi="Verdana" w:cs="Arial"/>
          <w:sz w:val="20"/>
          <w:szCs w:val="20"/>
        </w:rPr>
        <w:t xml:space="preserve">minutes before the start of </w:t>
      </w:r>
      <w:r w:rsidR="007B40BD" w:rsidRPr="005247A5">
        <w:rPr>
          <w:rFonts w:ascii="Verdana" w:hAnsi="Verdana" w:cs="Arial"/>
          <w:sz w:val="20"/>
          <w:szCs w:val="20"/>
        </w:rPr>
        <w:t>the</w:t>
      </w:r>
      <w:r w:rsidR="008169EA" w:rsidRPr="005247A5">
        <w:rPr>
          <w:rFonts w:ascii="Verdana" w:hAnsi="Verdana" w:cs="Arial"/>
          <w:sz w:val="20"/>
          <w:szCs w:val="20"/>
        </w:rPr>
        <w:t xml:space="preserve"> session</w:t>
      </w:r>
      <w:r w:rsidR="001510F0">
        <w:rPr>
          <w:rFonts w:ascii="Verdana" w:hAnsi="Verdana" w:cs="Arial"/>
          <w:sz w:val="20"/>
          <w:szCs w:val="20"/>
        </w:rPr>
        <w:t xml:space="preserve">. </w:t>
      </w:r>
      <w:r w:rsidR="004A2DC6" w:rsidRPr="005247A5">
        <w:rPr>
          <w:rFonts w:ascii="Verdana" w:hAnsi="Verdana" w:cs="Arial"/>
          <w:sz w:val="20"/>
          <w:szCs w:val="20"/>
        </w:rPr>
        <w:t>Failure to do so could lead to disciplinary action.</w:t>
      </w:r>
    </w:p>
    <w:p w14:paraId="02842953" w14:textId="77777777" w:rsidR="00B43D1A" w:rsidRPr="005247A5" w:rsidRDefault="00037749" w:rsidP="00037749">
      <w:pPr>
        <w:tabs>
          <w:tab w:val="left" w:pos="-1418"/>
        </w:tabs>
        <w:spacing w:before="120" w:after="120"/>
        <w:ind w:left="2160" w:hanging="720"/>
        <w:rPr>
          <w:rFonts w:ascii="Verdana" w:hAnsi="Verdana" w:cs="Arial"/>
          <w:sz w:val="20"/>
          <w:szCs w:val="20"/>
        </w:rPr>
      </w:pPr>
      <w:r w:rsidRPr="005247A5">
        <w:rPr>
          <w:rFonts w:ascii="Verdana" w:hAnsi="Verdana" w:cs="Arial"/>
          <w:sz w:val="20"/>
          <w:szCs w:val="20"/>
        </w:rPr>
        <w:t>7.4.2</w:t>
      </w:r>
      <w:r w:rsidRPr="005247A5">
        <w:rPr>
          <w:rFonts w:ascii="Verdana" w:hAnsi="Verdana" w:cs="Arial"/>
          <w:sz w:val="20"/>
          <w:szCs w:val="20"/>
        </w:rPr>
        <w:tab/>
      </w:r>
      <w:r w:rsidR="00DD0722" w:rsidRPr="005247A5">
        <w:rPr>
          <w:rFonts w:ascii="Verdana" w:hAnsi="Verdana" w:cs="Arial"/>
          <w:sz w:val="20"/>
          <w:szCs w:val="20"/>
        </w:rPr>
        <w:t>A</w:t>
      </w:r>
      <w:r w:rsidR="00930B0D" w:rsidRPr="005247A5">
        <w:rPr>
          <w:rFonts w:ascii="Verdana" w:hAnsi="Verdana" w:cs="Arial"/>
          <w:sz w:val="20"/>
          <w:szCs w:val="20"/>
        </w:rPr>
        <w:t>dministrators</w:t>
      </w:r>
      <w:r w:rsidR="008169EA" w:rsidRPr="005247A5">
        <w:rPr>
          <w:rFonts w:ascii="Verdana" w:hAnsi="Verdana" w:cs="Arial"/>
          <w:sz w:val="20"/>
          <w:szCs w:val="20"/>
        </w:rPr>
        <w:t xml:space="preserve"> </w:t>
      </w:r>
      <w:r w:rsidR="00B81E3A" w:rsidRPr="005247A5">
        <w:rPr>
          <w:rFonts w:ascii="Verdana" w:hAnsi="Verdana" w:cs="Arial"/>
          <w:sz w:val="20"/>
          <w:szCs w:val="20"/>
        </w:rPr>
        <w:t>will put through a change request to pre-populate the appropriate registers</w:t>
      </w:r>
      <w:r w:rsidR="005B07F7" w:rsidRPr="005247A5">
        <w:rPr>
          <w:rFonts w:ascii="Verdana" w:hAnsi="Verdana" w:cs="Arial"/>
          <w:sz w:val="20"/>
          <w:szCs w:val="20"/>
        </w:rPr>
        <w:t xml:space="preserve"> and </w:t>
      </w:r>
      <w:r w:rsidR="00827F45" w:rsidRPr="005247A5">
        <w:rPr>
          <w:rFonts w:ascii="Verdana" w:hAnsi="Verdana" w:cs="Arial"/>
          <w:sz w:val="20"/>
          <w:szCs w:val="20"/>
        </w:rPr>
        <w:t>email</w:t>
      </w:r>
      <w:r w:rsidR="00D773FB" w:rsidRPr="005247A5">
        <w:rPr>
          <w:rFonts w:ascii="Verdana" w:hAnsi="Verdana" w:cs="Arial"/>
          <w:sz w:val="20"/>
          <w:szCs w:val="20"/>
        </w:rPr>
        <w:t xml:space="preserve"> the</w:t>
      </w:r>
      <w:r w:rsidR="00827F45" w:rsidRPr="005247A5">
        <w:rPr>
          <w:rFonts w:ascii="Verdana" w:hAnsi="Verdana" w:cs="Arial"/>
          <w:sz w:val="20"/>
          <w:szCs w:val="20"/>
        </w:rPr>
        <w:t xml:space="preserve"> teaching</w:t>
      </w:r>
      <w:r w:rsidR="00D773FB" w:rsidRPr="005247A5">
        <w:rPr>
          <w:rFonts w:ascii="Verdana" w:hAnsi="Verdana" w:cs="Arial"/>
          <w:sz w:val="20"/>
          <w:szCs w:val="20"/>
        </w:rPr>
        <w:t xml:space="preserve"> and learning support</w:t>
      </w:r>
      <w:r w:rsidR="00827F45" w:rsidRPr="005247A5">
        <w:rPr>
          <w:rFonts w:ascii="Verdana" w:hAnsi="Verdana" w:cs="Arial"/>
          <w:sz w:val="20"/>
          <w:szCs w:val="20"/>
        </w:rPr>
        <w:t xml:space="preserve"> team</w:t>
      </w:r>
      <w:r w:rsidR="00CD06E0">
        <w:rPr>
          <w:rFonts w:ascii="Verdana" w:hAnsi="Verdana" w:cs="Arial"/>
          <w:sz w:val="20"/>
          <w:szCs w:val="20"/>
        </w:rPr>
        <w:t xml:space="preserve"> where relevant</w:t>
      </w:r>
      <w:r w:rsidR="00900556" w:rsidRPr="005247A5">
        <w:rPr>
          <w:rFonts w:ascii="Verdana" w:hAnsi="Verdana" w:cs="Arial"/>
          <w:sz w:val="20"/>
          <w:szCs w:val="20"/>
        </w:rPr>
        <w:t>.</w:t>
      </w:r>
    </w:p>
    <w:p w14:paraId="233211EC" w14:textId="3480B10E" w:rsidR="00D030AE" w:rsidRPr="005247A5" w:rsidRDefault="00037749" w:rsidP="00037749">
      <w:pPr>
        <w:tabs>
          <w:tab w:val="left" w:pos="-1418"/>
        </w:tabs>
        <w:spacing w:before="120" w:after="120"/>
        <w:ind w:left="2160" w:hanging="720"/>
        <w:rPr>
          <w:rFonts w:ascii="Verdana" w:hAnsi="Verdana" w:cs="Arial"/>
          <w:sz w:val="20"/>
          <w:szCs w:val="20"/>
        </w:rPr>
      </w:pPr>
      <w:r w:rsidRPr="005247A5">
        <w:rPr>
          <w:rFonts w:ascii="Verdana" w:hAnsi="Verdana" w:cs="Arial"/>
          <w:sz w:val="20"/>
          <w:szCs w:val="20"/>
        </w:rPr>
        <w:t>7.4.3</w:t>
      </w:r>
      <w:r w:rsidRPr="005247A5">
        <w:rPr>
          <w:rFonts w:ascii="Verdana" w:hAnsi="Verdana" w:cs="Arial"/>
          <w:sz w:val="20"/>
          <w:szCs w:val="20"/>
        </w:rPr>
        <w:tab/>
      </w:r>
      <w:r w:rsidR="004E7504" w:rsidRPr="005247A5">
        <w:rPr>
          <w:rFonts w:ascii="Verdana" w:hAnsi="Verdana" w:cs="Arial"/>
          <w:sz w:val="20"/>
          <w:szCs w:val="20"/>
        </w:rPr>
        <w:t>Where learners know of</w:t>
      </w:r>
      <w:r w:rsidR="00330488" w:rsidRPr="005247A5">
        <w:rPr>
          <w:rFonts w:ascii="Verdana" w:hAnsi="Verdana" w:cs="Arial"/>
          <w:sz w:val="20"/>
          <w:szCs w:val="20"/>
        </w:rPr>
        <w:t xml:space="preserve"> an</w:t>
      </w:r>
      <w:r w:rsidR="004E7504" w:rsidRPr="005247A5">
        <w:rPr>
          <w:rFonts w:ascii="Verdana" w:hAnsi="Verdana" w:cs="Arial"/>
          <w:sz w:val="20"/>
          <w:szCs w:val="20"/>
        </w:rPr>
        <w:t xml:space="preserve"> </w:t>
      </w:r>
      <w:r w:rsidR="00330488" w:rsidRPr="005247A5">
        <w:rPr>
          <w:rFonts w:ascii="Verdana" w:hAnsi="Verdana" w:cs="Arial"/>
          <w:sz w:val="20"/>
          <w:szCs w:val="20"/>
        </w:rPr>
        <w:t>absence</w:t>
      </w:r>
      <w:r w:rsidR="004E7504" w:rsidRPr="005247A5">
        <w:rPr>
          <w:rFonts w:ascii="Verdana" w:hAnsi="Verdana" w:cs="Arial"/>
          <w:sz w:val="20"/>
          <w:szCs w:val="20"/>
        </w:rPr>
        <w:t xml:space="preserve"> in </w:t>
      </w:r>
      <w:r w:rsidR="00E614A8" w:rsidRPr="005247A5">
        <w:rPr>
          <w:rFonts w:ascii="Verdana" w:hAnsi="Verdana" w:cs="Arial"/>
          <w:sz w:val="20"/>
          <w:szCs w:val="20"/>
        </w:rPr>
        <w:t>advance,</w:t>
      </w:r>
      <w:r w:rsidR="004E7504" w:rsidRPr="005247A5">
        <w:rPr>
          <w:rFonts w:ascii="Verdana" w:hAnsi="Verdana" w:cs="Arial"/>
          <w:sz w:val="20"/>
          <w:szCs w:val="20"/>
        </w:rPr>
        <w:t xml:space="preserve"> they must</w:t>
      </w:r>
      <w:r w:rsidR="001B7E46" w:rsidRPr="005247A5">
        <w:rPr>
          <w:rFonts w:ascii="Verdana" w:hAnsi="Verdana" w:cs="Arial"/>
          <w:sz w:val="20"/>
          <w:szCs w:val="20"/>
        </w:rPr>
        <w:t xml:space="preserve"> </w:t>
      </w:r>
      <w:r w:rsidR="002709AF">
        <w:rPr>
          <w:rFonts w:ascii="Verdana" w:hAnsi="Verdana" w:cs="Arial"/>
          <w:sz w:val="20"/>
          <w:szCs w:val="20"/>
        </w:rPr>
        <w:t>call the absence line to inform of any upcoming absences.</w:t>
      </w:r>
    </w:p>
    <w:p w14:paraId="52E64A20" w14:textId="6BBDE57E" w:rsidR="00103BE0" w:rsidRPr="00037749" w:rsidRDefault="00037749" w:rsidP="00037749">
      <w:pPr>
        <w:tabs>
          <w:tab w:val="left" w:pos="-1418"/>
        </w:tabs>
        <w:spacing w:before="120" w:after="120"/>
        <w:ind w:left="2160" w:hanging="720"/>
        <w:rPr>
          <w:rFonts w:ascii="Verdana" w:hAnsi="Verdana" w:cs="Arial"/>
          <w:sz w:val="20"/>
          <w:szCs w:val="20"/>
        </w:rPr>
      </w:pPr>
      <w:r w:rsidRPr="005247A5">
        <w:rPr>
          <w:rFonts w:ascii="Verdana" w:hAnsi="Verdana" w:cs="Arial"/>
          <w:sz w:val="20"/>
          <w:szCs w:val="20"/>
        </w:rPr>
        <w:t>7.4.4</w:t>
      </w:r>
      <w:r w:rsidRPr="005247A5">
        <w:rPr>
          <w:rFonts w:ascii="Verdana" w:hAnsi="Verdana" w:cs="Arial"/>
          <w:sz w:val="20"/>
          <w:szCs w:val="20"/>
        </w:rPr>
        <w:tab/>
      </w:r>
      <w:r w:rsidR="00BC2BFD" w:rsidRPr="005247A5">
        <w:rPr>
          <w:rFonts w:ascii="Verdana" w:hAnsi="Verdana" w:cs="Arial"/>
          <w:sz w:val="20"/>
          <w:szCs w:val="20"/>
        </w:rPr>
        <w:t xml:space="preserve">Any learners </w:t>
      </w:r>
      <w:r w:rsidR="00BC2BFD" w:rsidRPr="005247A5">
        <w:rPr>
          <w:rFonts w:ascii="Verdana" w:hAnsi="Verdana" w:cs="Arial"/>
          <w:sz w:val="20"/>
        </w:rPr>
        <w:t xml:space="preserve">requesting an ‘authorised absence’ must </w:t>
      </w:r>
      <w:r w:rsidR="002709AF">
        <w:rPr>
          <w:rFonts w:ascii="Verdana" w:hAnsi="Verdana" w:cs="Arial"/>
          <w:sz w:val="20"/>
        </w:rPr>
        <w:t xml:space="preserve">contact the absence line prior to the absence taking place. </w:t>
      </w:r>
    </w:p>
    <w:p w14:paraId="67B691BA" w14:textId="77777777" w:rsidR="00103BE0" w:rsidRDefault="00103BE0" w:rsidP="00B81E3A">
      <w:pPr>
        <w:pStyle w:val="ListParagraph"/>
        <w:tabs>
          <w:tab w:val="left" w:pos="-1418"/>
          <w:tab w:val="left" w:pos="990"/>
        </w:tabs>
        <w:ind w:right="34"/>
        <w:rPr>
          <w:rFonts w:ascii="Verdana" w:hAnsi="Verdana" w:cs="Arial"/>
          <w:sz w:val="20"/>
          <w:szCs w:val="20"/>
        </w:rPr>
      </w:pPr>
    </w:p>
    <w:p w14:paraId="6201802F" w14:textId="77777777" w:rsidR="00C53014" w:rsidRPr="00187B00" w:rsidRDefault="00C53014" w:rsidP="00187B00">
      <w:pPr>
        <w:pStyle w:val="ListParagraph"/>
        <w:numPr>
          <w:ilvl w:val="1"/>
          <w:numId w:val="19"/>
        </w:numPr>
        <w:tabs>
          <w:tab w:val="left" w:pos="-1418"/>
          <w:tab w:val="left" w:pos="6160"/>
        </w:tabs>
        <w:ind w:left="1440"/>
        <w:rPr>
          <w:rFonts w:ascii="Verdana" w:hAnsi="Verdana" w:cs="Arial"/>
          <w:sz w:val="20"/>
          <w:szCs w:val="20"/>
        </w:rPr>
      </w:pPr>
      <w:r w:rsidRPr="00187B00">
        <w:rPr>
          <w:rFonts w:ascii="Verdana" w:hAnsi="Verdana" w:cs="Arial"/>
          <w:sz w:val="20"/>
          <w:szCs w:val="20"/>
        </w:rPr>
        <w:t xml:space="preserve">English and </w:t>
      </w:r>
      <w:r w:rsidR="00187B00">
        <w:rPr>
          <w:rFonts w:ascii="Verdana" w:hAnsi="Verdana" w:cs="Arial"/>
          <w:sz w:val="20"/>
          <w:szCs w:val="20"/>
        </w:rPr>
        <w:t>m</w:t>
      </w:r>
      <w:r w:rsidRPr="00187B00">
        <w:rPr>
          <w:rFonts w:ascii="Verdana" w:hAnsi="Verdana" w:cs="Arial"/>
          <w:sz w:val="20"/>
          <w:szCs w:val="20"/>
        </w:rPr>
        <w:t xml:space="preserve">aths </w:t>
      </w:r>
      <w:r w:rsidR="00187B00">
        <w:rPr>
          <w:rFonts w:ascii="Verdana" w:hAnsi="Verdana" w:cs="Arial"/>
          <w:sz w:val="20"/>
          <w:szCs w:val="20"/>
        </w:rPr>
        <w:t>a</w:t>
      </w:r>
      <w:r w:rsidRPr="00187B00">
        <w:rPr>
          <w:rFonts w:ascii="Verdana" w:hAnsi="Verdana" w:cs="Arial"/>
          <w:sz w:val="20"/>
          <w:szCs w:val="20"/>
        </w:rPr>
        <w:t xml:space="preserve">ttendance </w:t>
      </w:r>
      <w:r w:rsidR="00187B00">
        <w:rPr>
          <w:rFonts w:ascii="Verdana" w:hAnsi="Verdana" w:cs="Arial"/>
          <w:sz w:val="20"/>
          <w:szCs w:val="20"/>
        </w:rPr>
        <w:t>w</w:t>
      </w:r>
      <w:r w:rsidRPr="00187B00">
        <w:rPr>
          <w:rFonts w:ascii="Verdana" w:hAnsi="Verdana" w:cs="Arial"/>
          <w:sz w:val="20"/>
          <w:szCs w:val="20"/>
        </w:rPr>
        <w:t>eeks 1-5</w:t>
      </w:r>
    </w:p>
    <w:p w14:paraId="6E9F6F53" w14:textId="77777777" w:rsidR="00E8148C" w:rsidRDefault="00C53014" w:rsidP="006A361A">
      <w:pPr>
        <w:pStyle w:val="ListParagraph"/>
        <w:numPr>
          <w:ilvl w:val="2"/>
          <w:numId w:val="19"/>
        </w:numPr>
        <w:tabs>
          <w:tab w:val="left" w:pos="-1418"/>
        </w:tabs>
        <w:spacing w:before="120" w:after="120"/>
        <w:ind w:left="2160"/>
        <w:contextualSpacing w:val="0"/>
        <w:rPr>
          <w:rFonts w:ascii="Verdana" w:hAnsi="Verdana" w:cs="Arial"/>
          <w:sz w:val="20"/>
          <w:szCs w:val="20"/>
        </w:rPr>
      </w:pPr>
      <w:r w:rsidRPr="00E8148C">
        <w:rPr>
          <w:rFonts w:ascii="Verdana" w:hAnsi="Verdana" w:cs="Arial"/>
          <w:sz w:val="20"/>
          <w:szCs w:val="20"/>
        </w:rPr>
        <w:t xml:space="preserve">If learners are enrolled on English and maths as part of their study programme, it is a </w:t>
      </w:r>
      <w:r w:rsidRPr="005A3497">
        <w:rPr>
          <w:rFonts w:ascii="Verdana" w:hAnsi="Verdana" w:cs="Arial"/>
          <w:sz w:val="20"/>
          <w:szCs w:val="20"/>
        </w:rPr>
        <w:t>mandatory requirement for all sessions to be attended.</w:t>
      </w:r>
      <w:r w:rsidR="00E8148C" w:rsidRPr="005A3497">
        <w:rPr>
          <w:rFonts w:ascii="Verdana" w:hAnsi="Verdana" w:cs="Arial"/>
          <w:sz w:val="20"/>
          <w:szCs w:val="20"/>
        </w:rPr>
        <w:t xml:space="preserve"> The following procedure should be followed</w:t>
      </w:r>
      <w:r w:rsidR="00615B46">
        <w:rPr>
          <w:rFonts w:ascii="Verdana" w:hAnsi="Verdana" w:cs="Arial"/>
          <w:sz w:val="20"/>
          <w:szCs w:val="20"/>
        </w:rPr>
        <w:t>:</w:t>
      </w:r>
    </w:p>
    <w:p w14:paraId="757EC4B3" w14:textId="7BC1C2B1" w:rsidR="00106865" w:rsidRPr="002F4ADD" w:rsidRDefault="002F4ADD" w:rsidP="009A525B">
      <w:pPr>
        <w:spacing w:before="120" w:after="120"/>
        <w:ind w:left="2880" w:hanging="1440"/>
        <w:rPr>
          <w:rFonts w:ascii="Verdana" w:hAnsi="Verdana" w:cs="Arial"/>
          <w:sz w:val="20"/>
          <w:szCs w:val="20"/>
        </w:rPr>
      </w:pPr>
      <w:r>
        <w:rPr>
          <w:rFonts w:ascii="Verdana" w:hAnsi="Verdana" w:cs="Arial"/>
          <w:sz w:val="20"/>
          <w:szCs w:val="20"/>
        </w:rPr>
        <w:t>7.5.1.1</w:t>
      </w:r>
      <w:r>
        <w:rPr>
          <w:rFonts w:ascii="Verdana" w:hAnsi="Verdana" w:cs="Arial"/>
          <w:sz w:val="20"/>
          <w:szCs w:val="20"/>
        </w:rPr>
        <w:tab/>
      </w:r>
      <w:bookmarkStart w:id="0" w:name="_Hlk176449399"/>
      <w:r w:rsidR="00E8148C" w:rsidRPr="002F4ADD">
        <w:rPr>
          <w:rFonts w:ascii="Verdana" w:hAnsi="Verdana" w:cs="Arial"/>
          <w:sz w:val="20"/>
          <w:szCs w:val="20"/>
        </w:rPr>
        <w:t>On a daily basis, MIS to run</w:t>
      </w:r>
      <w:r w:rsidR="00106865" w:rsidRPr="002F4ADD">
        <w:rPr>
          <w:rFonts w:ascii="Verdana" w:hAnsi="Verdana" w:cs="Arial"/>
          <w:sz w:val="20"/>
          <w:szCs w:val="20"/>
        </w:rPr>
        <w:t xml:space="preserve"> </w:t>
      </w:r>
      <w:r w:rsidR="00E8148C" w:rsidRPr="002F4ADD">
        <w:rPr>
          <w:rFonts w:ascii="Verdana" w:hAnsi="Verdana" w:cs="Arial"/>
          <w:sz w:val="20"/>
          <w:szCs w:val="20"/>
        </w:rPr>
        <w:t xml:space="preserve">a report for </w:t>
      </w:r>
      <w:r w:rsidR="00106865" w:rsidRPr="002F4ADD">
        <w:rPr>
          <w:rFonts w:ascii="Verdana" w:hAnsi="Verdana" w:cs="Arial"/>
          <w:sz w:val="20"/>
          <w:szCs w:val="20"/>
        </w:rPr>
        <w:t>learners</w:t>
      </w:r>
      <w:r w:rsidR="00E8148C" w:rsidRPr="002F4ADD">
        <w:rPr>
          <w:rFonts w:ascii="Verdana" w:hAnsi="Verdana" w:cs="Arial"/>
          <w:sz w:val="20"/>
          <w:szCs w:val="20"/>
        </w:rPr>
        <w:t xml:space="preserve"> who have </w:t>
      </w:r>
      <w:r w:rsidR="00E0194D">
        <w:rPr>
          <w:rFonts w:ascii="Verdana" w:hAnsi="Verdana" w:cs="Arial"/>
          <w:sz w:val="20"/>
          <w:szCs w:val="20"/>
        </w:rPr>
        <w:t>an unauthorised absence</w:t>
      </w:r>
      <w:r w:rsidR="00E8148C" w:rsidRPr="002F4ADD">
        <w:rPr>
          <w:rFonts w:ascii="Verdana" w:hAnsi="Verdana" w:cs="Arial"/>
          <w:sz w:val="20"/>
          <w:szCs w:val="20"/>
        </w:rPr>
        <w:t xml:space="preserve"> from </w:t>
      </w:r>
      <w:r w:rsidR="008919CD" w:rsidRPr="002F4ADD">
        <w:rPr>
          <w:rFonts w:ascii="Verdana" w:hAnsi="Verdana" w:cs="Arial"/>
          <w:sz w:val="20"/>
          <w:szCs w:val="20"/>
        </w:rPr>
        <w:t>m</w:t>
      </w:r>
      <w:r w:rsidR="00E8148C" w:rsidRPr="002F4ADD">
        <w:rPr>
          <w:rFonts w:ascii="Verdana" w:hAnsi="Verdana" w:cs="Arial"/>
          <w:sz w:val="20"/>
          <w:szCs w:val="20"/>
        </w:rPr>
        <w:t>aths and English that day</w:t>
      </w:r>
      <w:r w:rsidR="007B40BD" w:rsidRPr="002F4ADD">
        <w:rPr>
          <w:rFonts w:ascii="Verdana" w:hAnsi="Verdana" w:cs="Arial"/>
          <w:sz w:val="20"/>
          <w:szCs w:val="20"/>
        </w:rPr>
        <w:t>. This report is to be shared with all HOL’s.</w:t>
      </w:r>
      <w:bookmarkEnd w:id="0"/>
    </w:p>
    <w:p w14:paraId="1B4D097B" w14:textId="77777777" w:rsidR="009A525B" w:rsidRDefault="008729B2" w:rsidP="005247A5">
      <w:pPr>
        <w:tabs>
          <w:tab w:val="left" w:pos="-1418"/>
        </w:tabs>
        <w:spacing w:before="120" w:after="120"/>
        <w:ind w:left="2835" w:hanging="1395"/>
        <w:rPr>
          <w:rFonts w:ascii="Verdana" w:hAnsi="Verdana" w:cs="Arial"/>
          <w:sz w:val="20"/>
          <w:szCs w:val="20"/>
        </w:rPr>
      </w:pPr>
      <w:r>
        <w:rPr>
          <w:rFonts w:ascii="Verdana" w:hAnsi="Verdana" w:cs="Arial"/>
          <w:sz w:val="20"/>
          <w:szCs w:val="20"/>
        </w:rPr>
        <w:t>7.5.1.2</w:t>
      </w:r>
      <w:r>
        <w:rPr>
          <w:rFonts w:ascii="Verdana" w:hAnsi="Verdana" w:cs="Arial"/>
          <w:sz w:val="20"/>
          <w:szCs w:val="20"/>
        </w:rPr>
        <w:tab/>
      </w:r>
      <w:r w:rsidR="00FA38D2" w:rsidRPr="00CF52BC">
        <w:rPr>
          <w:rFonts w:ascii="Verdana" w:hAnsi="Verdana" w:cs="Arial"/>
          <w:sz w:val="20"/>
          <w:szCs w:val="20"/>
        </w:rPr>
        <w:t>Tex</w:t>
      </w:r>
      <w:r w:rsidR="00106865" w:rsidRPr="00CF52BC">
        <w:rPr>
          <w:rFonts w:ascii="Verdana" w:hAnsi="Verdana" w:cs="Arial"/>
          <w:sz w:val="20"/>
          <w:szCs w:val="20"/>
        </w:rPr>
        <w:t>t messages to be sent out to learners</w:t>
      </w:r>
      <w:r w:rsidR="00CC2BAA" w:rsidRPr="00CF52BC">
        <w:rPr>
          <w:rFonts w:ascii="Verdana" w:hAnsi="Verdana" w:cs="Arial"/>
          <w:sz w:val="20"/>
          <w:szCs w:val="20"/>
        </w:rPr>
        <w:t xml:space="preserve">, </w:t>
      </w:r>
      <w:r w:rsidR="00106865" w:rsidRPr="00CF52BC">
        <w:rPr>
          <w:rFonts w:ascii="Verdana" w:hAnsi="Verdana" w:cs="Arial"/>
          <w:sz w:val="20"/>
          <w:szCs w:val="20"/>
        </w:rPr>
        <w:t>parents</w:t>
      </w:r>
      <w:r w:rsidR="00CC2BAA" w:rsidRPr="00CF52BC">
        <w:rPr>
          <w:rFonts w:ascii="Verdana" w:hAnsi="Verdana" w:cs="Arial"/>
          <w:sz w:val="20"/>
          <w:szCs w:val="20"/>
        </w:rPr>
        <w:t>/carers and employers (apprentices)</w:t>
      </w:r>
      <w:r w:rsidR="00106865" w:rsidRPr="00CF52BC">
        <w:rPr>
          <w:rFonts w:ascii="Verdana" w:hAnsi="Verdana" w:cs="Arial"/>
          <w:sz w:val="20"/>
          <w:szCs w:val="20"/>
        </w:rPr>
        <w:t xml:space="preserve"> to inform them of their absence</w:t>
      </w:r>
      <w:r w:rsidR="008919CD" w:rsidRPr="00CF52BC">
        <w:rPr>
          <w:rFonts w:ascii="Verdana" w:hAnsi="Verdana" w:cs="Arial"/>
          <w:sz w:val="20"/>
          <w:szCs w:val="20"/>
        </w:rPr>
        <w:t>.</w:t>
      </w:r>
    </w:p>
    <w:p w14:paraId="69EDC08B" w14:textId="6E722FC6" w:rsidR="00047FB1" w:rsidRPr="0088685F" w:rsidRDefault="008729B2" w:rsidP="4C5C0A9D">
      <w:pPr>
        <w:spacing w:before="120" w:after="120"/>
        <w:ind w:left="2835" w:hanging="1440"/>
        <w:rPr>
          <w:rFonts w:ascii="Verdana" w:hAnsi="Verdana" w:cs="Arial"/>
          <w:sz w:val="20"/>
          <w:szCs w:val="20"/>
        </w:rPr>
      </w:pPr>
      <w:r>
        <w:rPr>
          <w:rFonts w:ascii="Verdana" w:hAnsi="Verdana" w:cs="Arial"/>
          <w:sz w:val="20"/>
          <w:szCs w:val="20"/>
        </w:rPr>
        <w:t>7.5.1.3</w:t>
      </w:r>
      <w:r w:rsidR="0088685F">
        <w:tab/>
      </w:r>
      <w:r>
        <w:tab/>
      </w:r>
      <w:r w:rsidR="00106865" w:rsidRPr="4C5C0A9D">
        <w:rPr>
          <w:rFonts w:ascii="Verdana" w:hAnsi="Verdana" w:cs="Arial"/>
          <w:sz w:val="20"/>
          <w:szCs w:val="20"/>
        </w:rPr>
        <w:t xml:space="preserve">Heads </w:t>
      </w:r>
      <w:r w:rsidR="00E72629" w:rsidRPr="4C5C0A9D">
        <w:rPr>
          <w:rFonts w:ascii="Verdana" w:hAnsi="Verdana" w:cs="Arial"/>
          <w:sz w:val="20"/>
          <w:szCs w:val="20"/>
        </w:rPr>
        <w:t>of Learning</w:t>
      </w:r>
      <w:r w:rsidR="000F6CCF" w:rsidRPr="4C5C0A9D">
        <w:rPr>
          <w:rFonts w:ascii="Verdana" w:hAnsi="Verdana" w:cs="Arial"/>
          <w:sz w:val="20"/>
          <w:szCs w:val="20"/>
        </w:rPr>
        <w:t xml:space="preserve">, </w:t>
      </w:r>
      <w:r w:rsidR="008919CD" w:rsidRPr="4C5C0A9D">
        <w:rPr>
          <w:rFonts w:ascii="Verdana" w:hAnsi="Verdana" w:cs="Arial"/>
          <w:sz w:val="20"/>
          <w:szCs w:val="20"/>
        </w:rPr>
        <w:t>c</w:t>
      </w:r>
      <w:r w:rsidR="000F6CCF" w:rsidRPr="4C5C0A9D">
        <w:rPr>
          <w:rFonts w:ascii="Verdana" w:hAnsi="Verdana" w:cs="Arial"/>
          <w:sz w:val="20"/>
          <w:szCs w:val="20"/>
        </w:rPr>
        <w:t xml:space="preserve">urriculum </w:t>
      </w:r>
      <w:r w:rsidR="008919CD" w:rsidRPr="4C5C0A9D">
        <w:rPr>
          <w:rFonts w:ascii="Verdana" w:hAnsi="Verdana" w:cs="Arial"/>
          <w:sz w:val="20"/>
          <w:szCs w:val="20"/>
        </w:rPr>
        <w:t>c</w:t>
      </w:r>
      <w:r w:rsidR="000F6CCF" w:rsidRPr="4C5C0A9D">
        <w:rPr>
          <w:rFonts w:ascii="Verdana" w:hAnsi="Verdana" w:cs="Arial"/>
          <w:sz w:val="20"/>
          <w:szCs w:val="20"/>
        </w:rPr>
        <w:t xml:space="preserve">o-ordinators, </w:t>
      </w:r>
      <w:r w:rsidR="008919CD" w:rsidRPr="4C5C0A9D">
        <w:rPr>
          <w:rFonts w:ascii="Verdana" w:hAnsi="Verdana" w:cs="Arial"/>
          <w:sz w:val="20"/>
          <w:szCs w:val="20"/>
        </w:rPr>
        <w:t>a</w:t>
      </w:r>
      <w:r w:rsidR="000F6CCF" w:rsidRPr="4C5C0A9D">
        <w:rPr>
          <w:rFonts w:ascii="Verdana" w:hAnsi="Verdana" w:cs="Arial"/>
          <w:sz w:val="20"/>
          <w:szCs w:val="20"/>
        </w:rPr>
        <w:t xml:space="preserve">ttendance </w:t>
      </w:r>
      <w:r w:rsidR="008919CD" w:rsidRPr="4C5C0A9D">
        <w:rPr>
          <w:rFonts w:ascii="Verdana" w:hAnsi="Verdana" w:cs="Arial"/>
          <w:sz w:val="20"/>
          <w:szCs w:val="20"/>
        </w:rPr>
        <w:t>o</w:t>
      </w:r>
      <w:r w:rsidR="000F6CCF" w:rsidRPr="4C5C0A9D">
        <w:rPr>
          <w:rFonts w:ascii="Verdana" w:hAnsi="Verdana" w:cs="Arial"/>
          <w:sz w:val="20"/>
          <w:szCs w:val="20"/>
        </w:rPr>
        <w:t>fficer</w:t>
      </w:r>
      <w:r w:rsidR="00BC4FD4" w:rsidRPr="4C5C0A9D">
        <w:rPr>
          <w:rFonts w:ascii="Verdana" w:hAnsi="Verdana" w:cs="Arial"/>
          <w:sz w:val="20"/>
          <w:szCs w:val="20"/>
        </w:rPr>
        <w:t>s</w:t>
      </w:r>
      <w:r w:rsidR="000F6CCF" w:rsidRPr="4C5C0A9D">
        <w:rPr>
          <w:rFonts w:ascii="Verdana" w:hAnsi="Verdana" w:cs="Arial"/>
          <w:sz w:val="20"/>
          <w:szCs w:val="20"/>
        </w:rPr>
        <w:t xml:space="preserve"> and delivery staff </w:t>
      </w:r>
      <w:r w:rsidR="00E72629" w:rsidRPr="4C5C0A9D">
        <w:rPr>
          <w:rFonts w:ascii="Verdana" w:hAnsi="Verdana" w:cs="Arial"/>
          <w:sz w:val="20"/>
          <w:szCs w:val="20"/>
        </w:rPr>
        <w:t>to follow up on non-</w:t>
      </w:r>
      <w:r w:rsidR="00106865" w:rsidRPr="4C5C0A9D">
        <w:rPr>
          <w:rFonts w:ascii="Verdana" w:hAnsi="Verdana" w:cs="Arial"/>
          <w:sz w:val="20"/>
          <w:szCs w:val="20"/>
        </w:rPr>
        <w:t>attendance from the report daily</w:t>
      </w:r>
      <w:r w:rsidR="00E72629" w:rsidRPr="4C5C0A9D">
        <w:rPr>
          <w:rFonts w:ascii="Verdana" w:hAnsi="Verdana" w:cs="Arial"/>
          <w:sz w:val="20"/>
          <w:szCs w:val="20"/>
        </w:rPr>
        <w:t xml:space="preserve"> and inform the learner that their place on the course is at risk.</w:t>
      </w:r>
      <w:r w:rsidR="00681554" w:rsidRPr="4C5C0A9D">
        <w:rPr>
          <w:rFonts w:ascii="Verdana" w:hAnsi="Verdana" w:cs="Arial"/>
          <w:sz w:val="20"/>
          <w:szCs w:val="20"/>
        </w:rPr>
        <w:t xml:space="preserve"> While responsibility for learner attendance sits with the relevant vocational Heads of Learning, it is expected that they will work with the Head of Learning </w:t>
      </w:r>
      <w:r w:rsidR="00FD2D88" w:rsidRPr="4C5C0A9D">
        <w:rPr>
          <w:rFonts w:ascii="Verdana" w:hAnsi="Verdana" w:cs="Arial"/>
          <w:sz w:val="20"/>
          <w:szCs w:val="20"/>
        </w:rPr>
        <w:t xml:space="preserve">and </w:t>
      </w:r>
      <w:r w:rsidR="00A80722" w:rsidRPr="4C5C0A9D">
        <w:rPr>
          <w:rFonts w:ascii="Verdana" w:hAnsi="Verdana" w:cs="Arial"/>
          <w:sz w:val="20"/>
          <w:szCs w:val="20"/>
        </w:rPr>
        <w:t>c</w:t>
      </w:r>
      <w:r w:rsidR="00FD2D88" w:rsidRPr="4C5C0A9D">
        <w:rPr>
          <w:rFonts w:ascii="Verdana" w:hAnsi="Verdana" w:cs="Arial"/>
          <w:sz w:val="20"/>
          <w:szCs w:val="20"/>
        </w:rPr>
        <w:t xml:space="preserve">urriculum </w:t>
      </w:r>
      <w:r w:rsidR="00A80722" w:rsidRPr="4C5C0A9D">
        <w:rPr>
          <w:rFonts w:ascii="Verdana" w:hAnsi="Verdana" w:cs="Arial"/>
          <w:sz w:val="20"/>
          <w:szCs w:val="20"/>
        </w:rPr>
        <w:t>c</w:t>
      </w:r>
      <w:r w:rsidR="00FD2D88" w:rsidRPr="4C5C0A9D">
        <w:rPr>
          <w:rFonts w:ascii="Verdana" w:hAnsi="Verdana" w:cs="Arial"/>
          <w:sz w:val="20"/>
          <w:szCs w:val="20"/>
        </w:rPr>
        <w:t xml:space="preserve">o-ordinators for </w:t>
      </w:r>
      <w:r w:rsidR="00681554" w:rsidRPr="4C5C0A9D">
        <w:rPr>
          <w:rFonts w:ascii="Verdana" w:hAnsi="Verdana" w:cs="Arial"/>
          <w:sz w:val="20"/>
          <w:szCs w:val="20"/>
        </w:rPr>
        <w:t xml:space="preserve">English and </w:t>
      </w:r>
      <w:r w:rsidR="00A80722" w:rsidRPr="4C5C0A9D">
        <w:rPr>
          <w:rFonts w:ascii="Verdana" w:hAnsi="Verdana" w:cs="Arial"/>
          <w:sz w:val="20"/>
          <w:szCs w:val="20"/>
        </w:rPr>
        <w:t>m</w:t>
      </w:r>
      <w:r w:rsidR="00681554" w:rsidRPr="4C5C0A9D">
        <w:rPr>
          <w:rFonts w:ascii="Verdana" w:hAnsi="Verdana" w:cs="Arial"/>
          <w:sz w:val="20"/>
          <w:szCs w:val="20"/>
        </w:rPr>
        <w:t>aths</w:t>
      </w:r>
      <w:r w:rsidR="00BA4B4E" w:rsidRPr="4C5C0A9D">
        <w:rPr>
          <w:rFonts w:ascii="Verdana" w:hAnsi="Verdana" w:cs="Arial"/>
          <w:sz w:val="20"/>
          <w:szCs w:val="20"/>
        </w:rPr>
        <w:t xml:space="preserve"> and their staff</w:t>
      </w:r>
      <w:r w:rsidR="00681554" w:rsidRPr="4C5C0A9D">
        <w:rPr>
          <w:rFonts w:ascii="Verdana" w:hAnsi="Verdana" w:cs="Arial"/>
          <w:sz w:val="20"/>
          <w:szCs w:val="20"/>
        </w:rPr>
        <w:t xml:space="preserve"> to ensure absent learners are rapidly contacted</w:t>
      </w:r>
      <w:r w:rsidR="00BA4B4E" w:rsidRPr="4C5C0A9D">
        <w:rPr>
          <w:rFonts w:ascii="Verdana" w:hAnsi="Verdana" w:cs="Arial"/>
          <w:sz w:val="20"/>
          <w:szCs w:val="20"/>
        </w:rPr>
        <w:t xml:space="preserve"> and their attendance improved.</w:t>
      </w:r>
      <w:r w:rsidR="0088685F">
        <w:rPr>
          <w:rFonts w:ascii="Verdana" w:hAnsi="Verdana" w:cs="Arial"/>
          <w:sz w:val="20"/>
          <w:szCs w:val="20"/>
        </w:rPr>
        <w:tab/>
      </w:r>
    </w:p>
    <w:p w14:paraId="61007DB2" w14:textId="77777777" w:rsidR="00D9730C" w:rsidRDefault="00D9730C" w:rsidP="00EA5871">
      <w:pPr>
        <w:pStyle w:val="ListParagraph"/>
        <w:jc w:val="left"/>
        <w:rPr>
          <w:rFonts w:ascii="Verdana" w:hAnsi="Verdana" w:cs="Arial"/>
          <w:b/>
          <w:sz w:val="20"/>
          <w:szCs w:val="20"/>
        </w:rPr>
      </w:pPr>
    </w:p>
    <w:p w14:paraId="6AE2F066" w14:textId="11BC2331" w:rsidR="00220071" w:rsidRDefault="007F2D73" w:rsidP="0088685F">
      <w:pPr>
        <w:pStyle w:val="ListParagraph"/>
        <w:numPr>
          <w:ilvl w:val="1"/>
          <w:numId w:val="19"/>
        </w:numPr>
        <w:ind w:left="1440"/>
        <w:jc w:val="left"/>
        <w:rPr>
          <w:rFonts w:ascii="Verdana" w:hAnsi="Verdana" w:cs="Arial"/>
          <w:sz w:val="20"/>
          <w:szCs w:val="20"/>
        </w:rPr>
      </w:pPr>
      <w:bookmarkStart w:id="1" w:name="_Hlk176449620"/>
      <w:r w:rsidRPr="00E6665D">
        <w:rPr>
          <w:rFonts w:ascii="Verdana" w:hAnsi="Verdana" w:cs="Arial"/>
          <w:sz w:val="20"/>
          <w:szCs w:val="20"/>
        </w:rPr>
        <w:t xml:space="preserve">English and </w:t>
      </w:r>
      <w:r w:rsidR="0088685F" w:rsidRPr="00E6665D">
        <w:rPr>
          <w:rFonts w:ascii="Verdana" w:hAnsi="Verdana" w:cs="Arial"/>
          <w:sz w:val="20"/>
          <w:szCs w:val="20"/>
        </w:rPr>
        <w:t>m</w:t>
      </w:r>
      <w:r w:rsidR="00795B92" w:rsidRPr="00E6665D">
        <w:rPr>
          <w:rFonts w:ascii="Verdana" w:hAnsi="Verdana" w:cs="Arial"/>
          <w:sz w:val="20"/>
          <w:szCs w:val="20"/>
        </w:rPr>
        <w:t>aths</w:t>
      </w:r>
      <w:r w:rsidRPr="00E6665D">
        <w:rPr>
          <w:rFonts w:ascii="Verdana" w:hAnsi="Verdana" w:cs="Arial"/>
          <w:sz w:val="20"/>
          <w:szCs w:val="20"/>
        </w:rPr>
        <w:t xml:space="preserve"> for Apprentices</w:t>
      </w:r>
    </w:p>
    <w:p w14:paraId="3F51AA76" w14:textId="77777777" w:rsidR="00715D06" w:rsidRPr="00E6665D" w:rsidRDefault="00715D06" w:rsidP="00715D06">
      <w:pPr>
        <w:pStyle w:val="ListParagraph"/>
        <w:ind w:left="1440"/>
        <w:jc w:val="left"/>
        <w:rPr>
          <w:rFonts w:ascii="Verdana" w:hAnsi="Verdana" w:cs="Arial"/>
          <w:sz w:val="20"/>
          <w:szCs w:val="20"/>
        </w:rPr>
      </w:pPr>
    </w:p>
    <w:p w14:paraId="38369BC9" w14:textId="77777777" w:rsidR="00E6665D" w:rsidRPr="00715D06" w:rsidRDefault="00E6665D" w:rsidP="00E6665D">
      <w:pPr>
        <w:pStyle w:val="ListParagraph"/>
        <w:numPr>
          <w:ilvl w:val="2"/>
          <w:numId w:val="34"/>
        </w:numPr>
        <w:spacing w:before="120" w:after="120"/>
        <w:ind w:left="2160"/>
        <w:rPr>
          <w:rFonts w:ascii="Verdana" w:hAnsi="Verdana"/>
          <w:b/>
          <w:bCs/>
          <w:sz w:val="20"/>
          <w:szCs w:val="20"/>
        </w:rPr>
      </w:pPr>
      <w:r w:rsidRPr="00E6665D">
        <w:rPr>
          <w:rFonts w:ascii="Verdana" w:hAnsi="Verdana"/>
          <w:sz w:val="20"/>
          <w:szCs w:val="20"/>
        </w:rPr>
        <w:t xml:space="preserve">If learners are enrolled on English and maths qualifications as part of their apprenticeship programme it is a mandatory requirement for all sessions to be attended. The delivery of functional skills sessions may take place as: ‘fast-track’ block release for maths or English; part of block delivery up to a maximum of 5 </w:t>
      </w:r>
      <w:r w:rsidRPr="00E6665D">
        <w:rPr>
          <w:rFonts w:ascii="Verdana" w:hAnsi="Verdana"/>
          <w:sz w:val="20"/>
          <w:szCs w:val="20"/>
        </w:rPr>
        <w:lastRenderedPageBreak/>
        <w:t>days per block for each functional skill; ‘long and thin’ sessions alongside day release lessons; delivery in the workplace. All sessions will be supported by access to online learning materials that apprentices will be expected to use to improve their understanding. Employers will be informed via their skills coach of the block dates in addition to their day release/workplace visits. The following procedure should be applied for non-attendance of functional skills sessions:</w:t>
      </w:r>
    </w:p>
    <w:p w14:paraId="435DD003" w14:textId="77777777" w:rsidR="00715D06" w:rsidRPr="00E6665D" w:rsidRDefault="00715D06" w:rsidP="00715D06">
      <w:pPr>
        <w:pStyle w:val="ListParagraph"/>
        <w:spacing w:before="120" w:after="120"/>
        <w:ind w:left="2160"/>
        <w:rPr>
          <w:rFonts w:ascii="Verdana" w:hAnsi="Verdana"/>
          <w:b/>
          <w:bCs/>
          <w:sz w:val="20"/>
          <w:szCs w:val="20"/>
        </w:rPr>
      </w:pPr>
    </w:p>
    <w:p w14:paraId="22034071" w14:textId="77777777" w:rsidR="00E6665D" w:rsidRPr="009C4317" w:rsidRDefault="00E6665D" w:rsidP="00E6665D">
      <w:pPr>
        <w:pStyle w:val="ListParagraph"/>
        <w:numPr>
          <w:ilvl w:val="0"/>
          <w:numId w:val="35"/>
        </w:numPr>
        <w:spacing w:before="120" w:after="120"/>
        <w:ind w:left="2880" w:hanging="720"/>
        <w:rPr>
          <w:rFonts w:ascii="Verdana" w:hAnsi="Verdana"/>
          <w:sz w:val="20"/>
          <w:szCs w:val="20"/>
        </w:rPr>
      </w:pPr>
      <w:r w:rsidRPr="00E6665D">
        <w:rPr>
          <w:rFonts w:ascii="Verdana" w:hAnsi="Verdana"/>
          <w:sz w:val="20"/>
          <w:szCs w:val="20"/>
        </w:rPr>
        <w:t xml:space="preserve">FS tutors to monitor, track learner progress and collate a list of learners who have not attended their timetabled sessions and report to skills </w:t>
      </w:r>
      <w:r w:rsidRPr="009C4317">
        <w:rPr>
          <w:rFonts w:ascii="Verdana" w:hAnsi="Verdana"/>
          <w:sz w:val="20"/>
          <w:szCs w:val="20"/>
        </w:rPr>
        <w:t xml:space="preserve">coaches at the end of each delivery week. </w:t>
      </w:r>
    </w:p>
    <w:p w14:paraId="71CC0165" w14:textId="77777777" w:rsidR="00E6665D" w:rsidRPr="009C4317" w:rsidRDefault="00E6665D" w:rsidP="00E6665D">
      <w:pPr>
        <w:pStyle w:val="ListParagraph"/>
        <w:numPr>
          <w:ilvl w:val="0"/>
          <w:numId w:val="35"/>
        </w:numPr>
        <w:spacing w:before="120" w:after="120"/>
        <w:ind w:left="2880" w:hanging="720"/>
        <w:rPr>
          <w:rFonts w:ascii="Verdana" w:hAnsi="Verdana"/>
          <w:sz w:val="20"/>
          <w:szCs w:val="20"/>
        </w:rPr>
      </w:pPr>
      <w:r w:rsidRPr="009C4317">
        <w:rPr>
          <w:rFonts w:ascii="Verdana" w:hAnsi="Verdana"/>
          <w:sz w:val="20"/>
          <w:szCs w:val="20"/>
        </w:rPr>
        <w:t xml:space="preserve">Skills coaches to see all apprentices who have not attended to reinforce expectations and inform employers. </w:t>
      </w:r>
    </w:p>
    <w:p w14:paraId="3A5E716F" w14:textId="77777777" w:rsidR="00E6665D" w:rsidRPr="009C4317" w:rsidRDefault="00E6665D" w:rsidP="00E6665D">
      <w:pPr>
        <w:pStyle w:val="ListParagraph"/>
        <w:numPr>
          <w:ilvl w:val="0"/>
          <w:numId w:val="35"/>
        </w:numPr>
        <w:spacing w:before="120" w:after="120"/>
        <w:ind w:left="2880" w:hanging="720"/>
        <w:rPr>
          <w:rFonts w:ascii="Verdana" w:hAnsi="Verdana"/>
          <w:sz w:val="20"/>
          <w:szCs w:val="20"/>
        </w:rPr>
      </w:pPr>
      <w:r w:rsidRPr="009C4317">
        <w:rPr>
          <w:rFonts w:ascii="Verdana" w:hAnsi="Verdana"/>
          <w:sz w:val="20"/>
          <w:szCs w:val="20"/>
        </w:rPr>
        <w:t>If this continues, review to be completed with apprentice &amp; employer and advise of apprentice place being at risk due to low or no attendance. The warning given to be recorded on Smart Assessor &amp; Pro-Monitor with clear action plan.</w:t>
      </w:r>
    </w:p>
    <w:p w14:paraId="54327EF9" w14:textId="77777777" w:rsidR="00E6665D" w:rsidRPr="009C4317" w:rsidRDefault="00E6665D" w:rsidP="00E6665D">
      <w:pPr>
        <w:pStyle w:val="ListParagraph"/>
        <w:numPr>
          <w:ilvl w:val="0"/>
          <w:numId w:val="35"/>
        </w:numPr>
        <w:spacing w:before="120" w:after="120"/>
        <w:ind w:left="2880" w:hanging="720"/>
        <w:rPr>
          <w:rFonts w:ascii="Verdana" w:hAnsi="Verdana"/>
          <w:sz w:val="20"/>
          <w:szCs w:val="20"/>
        </w:rPr>
      </w:pPr>
      <w:r w:rsidRPr="009C4317">
        <w:rPr>
          <w:rFonts w:ascii="Verdana" w:hAnsi="Verdana"/>
          <w:sz w:val="20"/>
          <w:szCs w:val="20"/>
        </w:rPr>
        <w:t xml:space="preserve">If no improvement, Lead skills coaches, Heads of Learning and centre co-ordinator to ensure withdrawal from apprenticeship </w:t>
      </w:r>
    </w:p>
    <w:p w14:paraId="303DF385" w14:textId="77777777" w:rsidR="00E6665D" w:rsidRPr="009C4317" w:rsidRDefault="00E6665D" w:rsidP="00E6665D">
      <w:pPr>
        <w:pStyle w:val="ListParagraph"/>
        <w:numPr>
          <w:ilvl w:val="0"/>
          <w:numId w:val="35"/>
        </w:numPr>
        <w:spacing w:before="120" w:after="120"/>
        <w:ind w:left="2880" w:hanging="720"/>
        <w:rPr>
          <w:rFonts w:ascii="Verdana" w:hAnsi="Verdana"/>
          <w:sz w:val="20"/>
          <w:szCs w:val="20"/>
        </w:rPr>
      </w:pPr>
      <w:r w:rsidRPr="009C4317">
        <w:rPr>
          <w:rFonts w:ascii="Verdana" w:hAnsi="Verdana"/>
          <w:sz w:val="20"/>
          <w:szCs w:val="20"/>
        </w:rPr>
        <w:t xml:space="preserve">Deputy Principal to review and confirm withdrawal of learners who do not meet expectations </w:t>
      </w:r>
    </w:p>
    <w:p w14:paraId="799ED3CE" w14:textId="77777777" w:rsidR="00E6665D" w:rsidRPr="009C4317" w:rsidRDefault="00E6665D" w:rsidP="00E6665D">
      <w:pPr>
        <w:pStyle w:val="ListParagraph"/>
        <w:ind w:left="1440"/>
        <w:jc w:val="left"/>
        <w:rPr>
          <w:rFonts w:ascii="Verdana" w:hAnsi="Verdana" w:cs="Arial"/>
          <w:sz w:val="20"/>
          <w:szCs w:val="20"/>
        </w:rPr>
      </w:pPr>
    </w:p>
    <w:bookmarkEnd w:id="1"/>
    <w:p w14:paraId="257F42F4" w14:textId="70A97248" w:rsidR="00C53014" w:rsidRPr="009C4317" w:rsidRDefault="00C53014" w:rsidP="4C5C0A9D">
      <w:pPr>
        <w:pStyle w:val="ListParagraph"/>
        <w:numPr>
          <w:ilvl w:val="1"/>
          <w:numId w:val="19"/>
        </w:numPr>
        <w:ind w:left="1440"/>
        <w:rPr>
          <w:rFonts w:ascii="Verdana" w:hAnsi="Verdana" w:cs="Arial"/>
          <w:sz w:val="20"/>
          <w:szCs w:val="20"/>
        </w:rPr>
      </w:pPr>
      <w:r w:rsidRPr="009C4317">
        <w:rPr>
          <w:rFonts w:ascii="Verdana" w:hAnsi="Verdana" w:cs="Arial"/>
          <w:sz w:val="20"/>
          <w:szCs w:val="20"/>
        </w:rPr>
        <w:t>Study Programme Attendance weeks 1-5</w:t>
      </w:r>
      <w:r w:rsidR="002B1A19" w:rsidRPr="009C4317">
        <w:rPr>
          <w:rFonts w:ascii="Verdana" w:hAnsi="Verdana" w:cs="Arial"/>
          <w:sz w:val="20"/>
          <w:szCs w:val="20"/>
        </w:rPr>
        <w:t xml:space="preserve"> (non-contracted learners)</w:t>
      </w:r>
    </w:p>
    <w:p w14:paraId="1E38624F" w14:textId="77777777" w:rsidR="00A3410B" w:rsidRPr="009C4317" w:rsidRDefault="00A3410B" w:rsidP="4C5C0A9D">
      <w:pPr>
        <w:pStyle w:val="ListParagraph"/>
        <w:spacing w:before="120" w:after="120"/>
        <w:ind w:left="2160" w:hanging="720"/>
        <w:rPr>
          <w:rFonts w:ascii="Verdana" w:hAnsi="Verdana" w:cs="Arial"/>
          <w:sz w:val="20"/>
          <w:szCs w:val="20"/>
        </w:rPr>
      </w:pPr>
      <w:r w:rsidRPr="009C4317">
        <w:rPr>
          <w:rFonts w:ascii="Verdana" w:hAnsi="Verdana" w:cs="Arial"/>
          <w:sz w:val="20"/>
          <w:szCs w:val="20"/>
        </w:rPr>
        <w:t>7.</w:t>
      </w:r>
      <w:r w:rsidR="00E9084D" w:rsidRPr="009C4317">
        <w:rPr>
          <w:rFonts w:ascii="Verdana" w:hAnsi="Verdana" w:cs="Arial"/>
          <w:sz w:val="20"/>
          <w:szCs w:val="20"/>
        </w:rPr>
        <w:t>7</w:t>
      </w:r>
      <w:r w:rsidRPr="009C4317">
        <w:rPr>
          <w:rFonts w:ascii="Verdana" w:hAnsi="Verdana" w:cs="Arial"/>
          <w:sz w:val="20"/>
          <w:szCs w:val="20"/>
        </w:rPr>
        <w:t>.1</w:t>
      </w:r>
      <w:r w:rsidRPr="009C4317">
        <w:tab/>
      </w:r>
      <w:r w:rsidRPr="009C4317">
        <w:rPr>
          <w:rFonts w:ascii="Verdana" w:hAnsi="Verdana" w:cs="Arial"/>
          <w:sz w:val="20"/>
          <w:szCs w:val="20"/>
        </w:rPr>
        <w:t>The following stages must be followed within the first 5 weeks of the learner</w:t>
      </w:r>
      <w:r w:rsidR="009E2AE1" w:rsidRPr="009C4317">
        <w:rPr>
          <w:rFonts w:ascii="Verdana" w:hAnsi="Verdana" w:cs="Arial"/>
          <w:sz w:val="20"/>
          <w:szCs w:val="20"/>
        </w:rPr>
        <w:t>’</w:t>
      </w:r>
      <w:r w:rsidRPr="009C4317">
        <w:rPr>
          <w:rFonts w:ascii="Verdana" w:hAnsi="Verdana" w:cs="Arial"/>
          <w:sz w:val="20"/>
          <w:szCs w:val="20"/>
        </w:rPr>
        <w:t>s start date</w:t>
      </w:r>
      <w:r w:rsidR="007E14BC" w:rsidRPr="009C4317">
        <w:rPr>
          <w:rFonts w:ascii="Verdana" w:hAnsi="Verdana" w:cs="Arial"/>
          <w:sz w:val="20"/>
          <w:szCs w:val="20"/>
        </w:rPr>
        <w:t>.</w:t>
      </w:r>
      <w:r w:rsidR="00831063" w:rsidRPr="009C4317">
        <w:rPr>
          <w:rFonts w:ascii="Verdana" w:hAnsi="Verdana" w:cs="Arial"/>
          <w:sz w:val="20"/>
          <w:szCs w:val="20"/>
        </w:rPr>
        <w:t xml:space="preserve"> </w:t>
      </w:r>
      <w:r w:rsidR="000130CE" w:rsidRPr="009C4317">
        <w:rPr>
          <w:rFonts w:ascii="Verdana" w:hAnsi="Verdana" w:cs="Arial"/>
          <w:sz w:val="20"/>
          <w:szCs w:val="20"/>
        </w:rPr>
        <w:t xml:space="preserve">The </w:t>
      </w:r>
      <w:r w:rsidR="009E2AE1" w:rsidRPr="009C4317">
        <w:rPr>
          <w:rFonts w:ascii="Verdana" w:hAnsi="Verdana" w:cs="Arial"/>
          <w:sz w:val="20"/>
          <w:szCs w:val="20"/>
        </w:rPr>
        <w:t>C</w:t>
      </w:r>
      <w:r w:rsidR="000130CE" w:rsidRPr="009C4317">
        <w:rPr>
          <w:rFonts w:ascii="Verdana" w:hAnsi="Verdana" w:cs="Arial"/>
          <w:sz w:val="20"/>
          <w:szCs w:val="20"/>
        </w:rPr>
        <w:t>ollege</w:t>
      </w:r>
      <w:r w:rsidR="007E7AFA" w:rsidRPr="009C4317">
        <w:rPr>
          <w:rFonts w:ascii="Verdana" w:hAnsi="Verdana" w:cs="Arial"/>
          <w:sz w:val="20"/>
          <w:szCs w:val="20"/>
        </w:rPr>
        <w:t>’s</w:t>
      </w:r>
      <w:r w:rsidR="000130CE" w:rsidRPr="009C4317">
        <w:rPr>
          <w:rFonts w:ascii="Verdana" w:hAnsi="Verdana" w:cs="Arial"/>
          <w:sz w:val="20"/>
          <w:szCs w:val="20"/>
        </w:rPr>
        <w:t xml:space="preserve"> </w:t>
      </w:r>
      <w:r w:rsidR="00B906EE" w:rsidRPr="009C4317">
        <w:rPr>
          <w:rFonts w:ascii="Verdana" w:hAnsi="Verdana" w:cs="Arial"/>
          <w:sz w:val="20"/>
          <w:szCs w:val="20"/>
        </w:rPr>
        <w:t>disciplinary</w:t>
      </w:r>
      <w:r w:rsidR="000130CE" w:rsidRPr="009C4317">
        <w:rPr>
          <w:rFonts w:ascii="Verdana" w:hAnsi="Verdana" w:cs="Arial"/>
          <w:sz w:val="20"/>
          <w:szCs w:val="20"/>
        </w:rPr>
        <w:t xml:space="preserve"> process do</w:t>
      </w:r>
      <w:r w:rsidR="00EA225B" w:rsidRPr="009C4317">
        <w:rPr>
          <w:rFonts w:ascii="Verdana" w:hAnsi="Verdana" w:cs="Arial"/>
          <w:sz w:val="20"/>
          <w:szCs w:val="20"/>
        </w:rPr>
        <w:t>es</w:t>
      </w:r>
      <w:r w:rsidR="00B906EE" w:rsidRPr="009C4317">
        <w:rPr>
          <w:rFonts w:ascii="Verdana" w:hAnsi="Verdana" w:cs="Arial"/>
          <w:sz w:val="20"/>
          <w:szCs w:val="20"/>
        </w:rPr>
        <w:t xml:space="preserve"> not apply in the first six weeks to learners with poor attendance. However, all withdraw</w:t>
      </w:r>
      <w:r w:rsidR="000154F5" w:rsidRPr="009C4317">
        <w:rPr>
          <w:rFonts w:ascii="Verdana" w:hAnsi="Verdana" w:cs="Arial"/>
          <w:sz w:val="20"/>
          <w:szCs w:val="20"/>
        </w:rPr>
        <w:t>al</w:t>
      </w:r>
      <w:r w:rsidR="00B906EE" w:rsidRPr="009C4317">
        <w:rPr>
          <w:rFonts w:ascii="Verdana" w:hAnsi="Verdana" w:cs="Arial"/>
          <w:sz w:val="20"/>
          <w:szCs w:val="20"/>
        </w:rPr>
        <w:t xml:space="preserve">s </w:t>
      </w:r>
      <w:r w:rsidR="00B906EE" w:rsidRPr="009C4317">
        <w:rPr>
          <w:rFonts w:ascii="Verdana" w:hAnsi="Verdana" w:cs="Arial"/>
          <w:sz w:val="20"/>
          <w:szCs w:val="20"/>
          <w:u w:val="single"/>
        </w:rPr>
        <w:t>must</w:t>
      </w:r>
      <w:r w:rsidR="00B906EE" w:rsidRPr="009C4317">
        <w:rPr>
          <w:rFonts w:ascii="Verdana" w:hAnsi="Verdana" w:cs="Arial"/>
          <w:sz w:val="20"/>
          <w:szCs w:val="20"/>
        </w:rPr>
        <w:t xml:space="preserve"> be authorised by the appropriate Director or </w:t>
      </w:r>
      <w:proofErr w:type="spellStart"/>
      <w:r w:rsidR="00B906EE" w:rsidRPr="009C4317">
        <w:rPr>
          <w:rFonts w:ascii="Verdana" w:hAnsi="Verdana" w:cs="Arial"/>
          <w:sz w:val="20"/>
          <w:szCs w:val="20"/>
        </w:rPr>
        <w:t>H</w:t>
      </w:r>
      <w:r w:rsidR="000154F5" w:rsidRPr="009C4317">
        <w:rPr>
          <w:rFonts w:ascii="Verdana" w:hAnsi="Verdana" w:cs="Arial"/>
          <w:sz w:val="20"/>
          <w:szCs w:val="20"/>
        </w:rPr>
        <w:t>o</w:t>
      </w:r>
      <w:r w:rsidR="00B906EE" w:rsidRPr="009C4317">
        <w:rPr>
          <w:rFonts w:ascii="Verdana" w:hAnsi="Verdana" w:cs="Arial"/>
          <w:sz w:val="20"/>
          <w:szCs w:val="20"/>
        </w:rPr>
        <w:t>L</w:t>
      </w:r>
      <w:proofErr w:type="spellEnd"/>
      <w:r w:rsidR="00B906EE" w:rsidRPr="009C4317">
        <w:rPr>
          <w:rFonts w:ascii="Verdana" w:hAnsi="Verdana" w:cs="Arial"/>
          <w:sz w:val="20"/>
          <w:szCs w:val="20"/>
        </w:rPr>
        <w:t>.</w:t>
      </w:r>
    </w:p>
    <w:p w14:paraId="7970D56A" w14:textId="4A915CE4" w:rsidR="4C5C0A9D" w:rsidRPr="009C4317" w:rsidRDefault="4C5C0A9D" w:rsidP="4C5C0A9D">
      <w:pPr>
        <w:pStyle w:val="ListParagraph"/>
        <w:spacing w:before="120" w:after="120"/>
        <w:ind w:left="2160" w:hanging="720"/>
        <w:rPr>
          <w:rFonts w:ascii="Verdana" w:hAnsi="Verdana" w:cs="Arial"/>
          <w:sz w:val="20"/>
          <w:szCs w:val="20"/>
        </w:rPr>
      </w:pPr>
    </w:p>
    <w:p w14:paraId="7420381A" w14:textId="77777777" w:rsidR="00AF4D79" w:rsidRPr="009C4317" w:rsidRDefault="00E9084D" w:rsidP="003E3C0B">
      <w:pPr>
        <w:pStyle w:val="ListParagraph"/>
        <w:tabs>
          <w:tab w:val="left" w:pos="-1418"/>
        </w:tabs>
        <w:ind w:left="1872" w:hanging="864"/>
        <w:rPr>
          <w:rFonts w:ascii="Verdana" w:hAnsi="Verdana" w:cs="Arial"/>
          <w:sz w:val="20"/>
          <w:szCs w:val="20"/>
        </w:rPr>
      </w:pPr>
      <w:r w:rsidRPr="009C4317">
        <w:rPr>
          <w:rFonts w:ascii="Verdana" w:hAnsi="Verdana"/>
          <w:noProof/>
          <w:sz w:val="20"/>
          <w:szCs w:val="20"/>
          <w:lang w:eastAsia="en-GB"/>
        </w:rPr>
        <mc:AlternateContent>
          <mc:Choice Requires="wps">
            <w:drawing>
              <wp:anchor distT="45720" distB="45720" distL="114300" distR="114300" simplePos="0" relativeHeight="251658247" behindDoc="0" locked="0" layoutInCell="1" allowOverlap="1" wp14:anchorId="7FA19390" wp14:editId="74A6F06C">
                <wp:simplePos x="0" y="0"/>
                <wp:positionH relativeFrom="margin">
                  <wp:posOffset>1371600</wp:posOffset>
                </wp:positionH>
                <wp:positionV relativeFrom="paragraph">
                  <wp:posOffset>38735</wp:posOffset>
                </wp:positionV>
                <wp:extent cx="4406900" cy="1404620"/>
                <wp:effectExtent l="0" t="0" r="12700"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0" cy="1404620"/>
                        </a:xfrm>
                        <a:prstGeom prst="rect">
                          <a:avLst/>
                        </a:prstGeom>
                        <a:solidFill>
                          <a:srgbClr val="FFFFFF"/>
                        </a:solidFill>
                        <a:ln w="9525">
                          <a:solidFill>
                            <a:srgbClr val="000000"/>
                          </a:solidFill>
                          <a:miter lim="800000"/>
                          <a:headEnd/>
                          <a:tailEnd/>
                        </a:ln>
                      </wps:spPr>
                      <wps:txbx>
                        <w:txbxContent>
                          <w:p w14:paraId="6A6267C7" w14:textId="77777777" w:rsidR="00E6665D" w:rsidRPr="00B5723C" w:rsidRDefault="00E6665D" w:rsidP="00E9084D">
                            <w:pPr>
                              <w:jc w:val="left"/>
                              <w:rPr>
                                <w:rFonts w:ascii="Verdana" w:hAnsi="Verdana"/>
                                <w:sz w:val="18"/>
                                <w:szCs w:val="18"/>
                              </w:rPr>
                            </w:pPr>
                            <w:r w:rsidRPr="00A757F9">
                              <w:rPr>
                                <w:rFonts w:ascii="Verdana" w:hAnsi="Verdana"/>
                                <w:sz w:val="18"/>
                                <w:szCs w:val="18"/>
                              </w:rPr>
                              <w:t>Learner misses a session – contact by tutor or attendance officer and recorded in Pro</w:t>
                            </w:r>
                            <w:r>
                              <w:rPr>
                                <w:rFonts w:ascii="Verdana" w:hAnsi="Verdana"/>
                                <w:sz w:val="18"/>
                                <w:szCs w:val="18"/>
                              </w:rPr>
                              <w:t>M</w:t>
                            </w:r>
                            <w:r w:rsidRPr="00A757F9">
                              <w:rPr>
                                <w:rFonts w:ascii="Verdana" w:hAnsi="Verdana"/>
                                <w:sz w:val="18"/>
                                <w:szCs w:val="18"/>
                              </w:rPr>
                              <w:t>onitor.</w:t>
                            </w:r>
                            <w:r>
                              <w:rPr>
                                <w:rFonts w:ascii="Verdana" w:hAnsi="Verdana"/>
                                <w:sz w:val="18"/>
                                <w:szCs w:val="18"/>
                              </w:rPr>
                              <w:t xml:space="preserve"> Telephone call to student and learner from tutor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19390" id="_x0000_t202" coordsize="21600,21600" o:spt="202" path="m,l,21600r21600,l21600,xe">
                <v:stroke joinstyle="miter"/>
                <v:path gradientshapeok="t" o:connecttype="rect"/>
              </v:shapetype>
              <v:shape id="Text Box 2" o:spid="_x0000_s1026" type="#_x0000_t202" style="position:absolute;left:0;text-align:left;margin-left:108pt;margin-top:3.05pt;width:347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">
                <v:textbox style="mso-fit-shape-to-text:t">
                  <w:txbxContent>
                    <w:p w14:paraId="6A6267C7" w14:textId="77777777" w:rsidR="00E6665D" w:rsidRPr="00B5723C" w:rsidRDefault="00E6665D" w:rsidP="00E9084D">
                      <w:pPr>
                        <w:jc w:val="left"/>
                        <w:rPr>
                          <w:rFonts w:ascii="Verdana" w:hAnsi="Verdana"/>
                          <w:sz w:val="18"/>
                          <w:szCs w:val="18"/>
                        </w:rPr>
                      </w:pPr>
                      <w:r w:rsidRPr="00A757F9">
                        <w:rPr>
                          <w:rFonts w:ascii="Verdana" w:hAnsi="Verdana"/>
                          <w:sz w:val="18"/>
                          <w:szCs w:val="18"/>
                        </w:rPr>
                        <w:t>Learner misses a session – contact by tutor or attendance officer and recorded in Pro</w:t>
                      </w:r>
                      <w:r>
                        <w:rPr>
                          <w:rFonts w:ascii="Verdana" w:hAnsi="Verdana"/>
                          <w:sz w:val="18"/>
                          <w:szCs w:val="18"/>
                        </w:rPr>
                        <w:t>M</w:t>
                      </w:r>
                      <w:r w:rsidRPr="00A757F9">
                        <w:rPr>
                          <w:rFonts w:ascii="Verdana" w:hAnsi="Verdana"/>
                          <w:sz w:val="18"/>
                          <w:szCs w:val="18"/>
                        </w:rPr>
                        <w:t>onitor.</w:t>
                      </w:r>
                      <w:r>
                        <w:rPr>
                          <w:rFonts w:ascii="Verdana" w:hAnsi="Verdana"/>
                          <w:sz w:val="18"/>
                          <w:szCs w:val="18"/>
                        </w:rPr>
                        <w:t xml:space="preserve"> Telephone call to student and learner from tutor</w:t>
                      </w:r>
                    </w:p>
                  </w:txbxContent>
                </v:textbox>
                <w10:wrap type="square" anchorx="margin"/>
              </v:shape>
            </w:pict>
          </mc:Fallback>
        </mc:AlternateContent>
      </w:r>
    </w:p>
    <w:p w14:paraId="1315419F" w14:textId="77777777" w:rsidR="00AF4D79" w:rsidRPr="009C4317" w:rsidRDefault="00AF4D79" w:rsidP="003E3C0B">
      <w:pPr>
        <w:pStyle w:val="ListParagraph"/>
        <w:tabs>
          <w:tab w:val="left" w:pos="-1418"/>
        </w:tabs>
        <w:ind w:left="1872" w:hanging="864"/>
        <w:rPr>
          <w:rFonts w:ascii="Verdana" w:hAnsi="Verdana" w:cs="Arial"/>
          <w:sz w:val="20"/>
          <w:szCs w:val="20"/>
        </w:rPr>
      </w:pPr>
    </w:p>
    <w:p w14:paraId="31833420" w14:textId="77777777" w:rsidR="00AF4D79" w:rsidRPr="009C4317" w:rsidRDefault="00E9084D" w:rsidP="003E3C0B">
      <w:pPr>
        <w:pStyle w:val="ListParagraph"/>
        <w:tabs>
          <w:tab w:val="left" w:pos="-1418"/>
        </w:tabs>
        <w:ind w:left="1872" w:hanging="864"/>
        <w:rPr>
          <w:rFonts w:ascii="Verdana" w:hAnsi="Verdana" w:cs="Arial"/>
          <w:sz w:val="20"/>
          <w:szCs w:val="20"/>
        </w:rPr>
      </w:pPr>
      <w:r w:rsidRPr="009C4317">
        <w:rPr>
          <w:rFonts w:ascii="Verdana" w:hAnsi="Verdana" w:cs="Arial"/>
          <w:noProof/>
          <w:sz w:val="20"/>
          <w:szCs w:val="20"/>
          <w:lang w:eastAsia="en-GB"/>
        </w:rPr>
        <mc:AlternateContent>
          <mc:Choice Requires="wps">
            <w:drawing>
              <wp:anchor distT="0" distB="0" distL="114300" distR="114300" simplePos="0" relativeHeight="251658248" behindDoc="0" locked="0" layoutInCell="1" allowOverlap="1" wp14:anchorId="43625BD7" wp14:editId="2F6A23A5">
                <wp:simplePos x="0" y="0"/>
                <wp:positionH relativeFrom="column">
                  <wp:posOffset>3580130</wp:posOffset>
                </wp:positionH>
                <wp:positionV relativeFrom="paragraph">
                  <wp:posOffset>144780</wp:posOffset>
                </wp:positionV>
                <wp:extent cx="6350" cy="214630"/>
                <wp:effectExtent l="76200" t="0" r="69850" b="52070"/>
                <wp:wrapNone/>
                <wp:docPr id="10" name="Straight Arrow Connector 10"/>
                <wp:cNvGraphicFramePr/>
                <a:graphic xmlns:a="http://schemas.openxmlformats.org/drawingml/2006/main">
                  <a:graphicData uri="http://schemas.microsoft.com/office/word/2010/wordprocessingShape">
                    <wps:wsp>
                      <wps:cNvCnPr/>
                      <wps:spPr>
                        <a:xfrm>
                          <a:off x="0" y="0"/>
                          <a:ext cx="6350" cy="21463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3CF16D1" id="_x0000_t32" coordsize="21600,21600" o:spt="32" o:oned="t" path="m,l21600,21600e" filled="f">
                <v:path arrowok="t" fillok="f" o:connecttype="none"/>
                <o:lock v:ext="edit" shapetype="t"/>
              </v:shapetype>
              <v:shape id="Straight Arrow Connector 10" o:spid="_x0000_s1026" type="#_x0000_t32" style="position:absolute;margin-left:281.9pt;margin-top:11.4pt;width:.5pt;height:16.9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" strokecolor="#4a7ebb">
                <v:stroke endarrow="block"/>
              </v:shape>
            </w:pict>
          </mc:Fallback>
        </mc:AlternateContent>
      </w:r>
    </w:p>
    <w:p w14:paraId="11736E6B" w14:textId="77777777" w:rsidR="00AF4D79" w:rsidRPr="009C4317" w:rsidRDefault="00AF4D79" w:rsidP="003E3C0B">
      <w:pPr>
        <w:pStyle w:val="ListParagraph"/>
        <w:tabs>
          <w:tab w:val="left" w:pos="-1418"/>
        </w:tabs>
        <w:ind w:left="1872" w:hanging="864"/>
        <w:rPr>
          <w:rFonts w:ascii="Verdana" w:hAnsi="Verdana" w:cs="Arial"/>
          <w:sz w:val="20"/>
          <w:szCs w:val="20"/>
        </w:rPr>
      </w:pPr>
    </w:p>
    <w:p w14:paraId="145FBA98" w14:textId="77777777" w:rsidR="0067531F" w:rsidRPr="009C4317" w:rsidRDefault="00E9084D" w:rsidP="0067531F">
      <w:pPr>
        <w:pStyle w:val="NoSpacing"/>
        <w:ind w:left="720"/>
        <w:rPr>
          <w:sz w:val="20"/>
          <w:szCs w:val="20"/>
        </w:rPr>
      </w:pPr>
      <w:r w:rsidRPr="009C4317">
        <w:rPr>
          <w:rFonts w:ascii="Verdana" w:hAnsi="Verdana"/>
          <w:noProof/>
          <w:sz w:val="20"/>
          <w:szCs w:val="20"/>
          <w:lang w:eastAsia="en-GB"/>
        </w:rPr>
        <mc:AlternateContent>
          <mc:Choice Requires="wps">
            <w:drawing>
              <wp:anchor distT="45720" distB="45720" distL="114300" distR="114300" simplePos="0" relativeHeight="251658240" behindDoc="0" locked="0" layoutInCell="1" allowOverlap="1" wp14:anchorId="15E630EF" wp14:editId="3AEFF8F2">
                <wp:simplePos x="0" y="0"/>
                <wp:positionH relativeFrom="margin">
                  <wp:posOffset>1352550</wp:posOffset>
                </wp:positionH>
                <wp:positionV relativeFrom="paragraph">
                  <wp:posOffset>62865</wp:posOffset>
                </wp:positionV>
                <wp:extent cx="4425950" cy="56451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25950" cy="564515"/>
                        </a:xfrm>
                        <a:prstGeom prst="rect">
                          <a:avLst/>
                        </a:prstGeom>
                        <a:solidFill>
                          <a:srgbClr val="FFFFFF"/>
                        </a:solidFill>
                        <a:ln w="9525">
                          <a:solidFill>
                            <a:srgbClr val="000000"/>
                          </a:solidFill>
                          <a:miter/>
                        </a:ln>
                      </wps:spPr>
                      <wps:txbx>
                        <w:txbxContent>
                          <w:p w14:paraId="43AB358E" w14:textId="424BA919" w:rsidR="00E6665D" w:rsidRDefault="00FB086E" w:rsidP="00170844">
                            <w:pPr>
                              <w:spacing w:line="276" w:lineRule="auto"/>
                              <w:jc w:val="center"/>
                              <w:rPr>
                                <w:rFonts w:ascii="Verdana" w:eastAsia="Verdana" w:hAnsi="Verdana"/>
                                <w:sz w:val="18"/>
                                <w:szCs w:val="18"/>
                                <w:lang w:val="en-US"/>
                              </w:rPr>
                            </w:pPr>
                            <w:r>
                              <w:rPr>
                                <w:rFonts w:ascii="Verdana" w:eastAsia="Verdana" w:hAnsi="Verdana"/>
                                <w:sz w:val="18"/>
                                <w:szCs w:val="18"/>
                                <w:lang w:val="en-US"/>
                              </w:rPr>
                              <w:t>Learner has less than 8</w:t>
                            </w:r>
                            <w:r>
                              <w:rPr>
                                <w:rFonts w:ascii="Verdana" w:eastAsia="Verdana" w:hAnsi="Verdana"/>
                                <w:color w:val="000000"/>
                                <w:sz w:val="18"/>
                                <w:szCs w:val="18"/>
                                <w:lang w:val="en-US"/>
                              </w:rPr>
                              <w:t>5</w:t>
                            </w:r>
                            <w:r>
                              <w:rPr>
                                <w:rFonts w:ascii="Verdana" w:eastAsia="Verdana" w:hAnsi="Verdana"/>
                                <w:sz w:val="18"/>
                                <w:szCs w:val="18"/>
                                <w:lang w:val="en-US"/>
                              </w:rPr>
                              <w:t>% attendance during first 2 weeks of learning. Parents</w:t>
                            </w:r>
                            <w:r w:rsidR="004062F2">
                              <w:rPr>
                                <w:rFonts w:ascii="Verdana" w:eastAsia="Verdana" w:hAnsi="Verdana"/>
                                <w:sz w:val="18"/>
                                <w:szCs w:val="18"/>
                                <w:lang w:val="en-US"/>
                              </w:rPr>
                              <w:t>/Carers</w:t>
                            </w:r>
                            <w:r>
                              <w:rPr>
                                <w:rFonts w:ascii="Verdana" w:eastAsia="Verdana" w:hAnsi="Verdana"/>
                                <w:sz w:val="18"/>
                                <w:szCs w:val="18"/>
                                <w:lang w:val="en-US"/>
                              </w:rPr>
                              <w:t xml:space="preserve"> must be informed by tutor or </w:t>
                            </w:r>
                            <w:r>
                              <w:rPr>
                                <w:rFonts w:ascii="Verdana" w:eastAsia="Verdana" w:hAnsi="Verdana"/>
                                <w:sz w:val="18"/>
                                <w:szCs w:val="18"/>
                                <w:lang w:val="en-US"/>
                              </w:rPr>
                              <w:t>HoL</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15E630EF" id="_x0000_s1027" style="position:absolute;left:0;text-align:left;margin-left:106.5pt;margin-top:4.95pt;width:348.5pt;height:44.4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">
                <v:textbox style="mso-fit-shape-to-text:t">
                  <w:txbxContent>
                    <w:p w14:paraId="43AB358E" w14:textId="424BA919" w:rsidR="00E6665D" w:rsidRDefault="00FB086E" w:rsidP="00170844">
                      <w:pPr>
                        <w:spacing w:line="276" w:lineRule="auto"/>
                        <w:jc w:val="center"/>
                        <w:rPr>
                          <w:rFonts w:ascii="Verdana" w:eastAsia="Verdana" w:hAnsi="Verdana"/>
                          <w:sz w:val="18"/>
                          <w:szCs w:val="18"/>
                          <w:lang w:val="en-US"/>
                        </w:rPr>
                      </w:pPr>
                      <w:r>
                        <w:rPr>
                          <w:rFonts w:ascii="Verdana" w:eastAsia="Verdana" w:hAnsi="Verdana"/>
                          <w:sz w:val="18"/>
                          <w:szCs w:val="18"/>
                          <w:lang w:val="en-US"/>
                        </w:rPr>
                        <w:t>Learner has less than 8</w:t>
                      </w:r>
                      <w:r>
                        <w:rPr>
                          <w:rFonts w:ascii="Verdana" w:eastAsia="Verdana" w:hAnsi="Verdana"/>
                          <w:color w:val="000000"/>
                          <w:sz w:val="18"/>
                          <w:szCs w:val="18"/>
                          <w:lang w:val="en-US"/>
                        </w:rPr>
                        <w:t>5</w:t>
                      </w:r>
                      <w:r>
                        <w:rPr>
                          <w:rFonts w:ascii="Verdana" w:eastAsia="Verdana" w:hAnsi="Verdana"/>
                          <w:sz w:val="18"/>
                          <w:szCs w:val="18"/>
                          <w:lang w:val="en-US"/>
                        </w:rPr>
                        <w:t>% attendance during first 2 weeks of learning. Parents</w:t>
                      </w:r>
                      <w:r w:rsidR="004062F2">
                        <w:rPr>
                          <w:rFonts w:ascii="Verdana" w:eastAsia="Verdana" w:hAnsi="Verdana"/>
                          <w:sz w:val="18"/>
                          <w:szCs w:val="18"/>
                          <w:lang w:val="en-US"/>
                        </w:rPr>
                        <w:t>/Carers</w:t>
                      </w:r>
                      <w:r>
                        <w:rPr>
                          <w:rFonts w:ascii="Verdana" w:eastAsia="Verdana" w:hAnsi="Verdana"/>
                          <w:sz w:val="18"/>
                          <w:szCs w:val="18"/>
                          <w:lang w:val="en-US"/>
                        </w:rPr>
                        <w:t xml:space="preserve"> must be informed by tutor or </w:t>
                      </w:r>
                      <w:r>
                        <w:rPr>
                          <w:rFonts w:ascii="Verdana" w:eastAsia="Verdana" w:hAnsi="Verdana"/>
                          <w:sz w:val="18"/>
                          <w:szCs w:val="18"/>
                          <w:lang w:val="en-US"/>
                        </w:rPr>
                        <w:t>HoL</w:t>
                      </w:r>
                    </w:p>
                  </w:txbxContent>
                </v:textbox>
                <w10:wrap type="square" anchorx="margin"/>
              </v:rect>
            </w:pict>
          </mc:Fallback>
        </mc:AlternateContent>
      </w:r>
    </w:p>
    <w:p w14:paraId="378603C7" w14:textId="77777777" w:rsidR="003138D0" w:rsidRPr="009C4317" w:rsidRDefault="003138D0" w:rsidP="007C581C">
      <w:pPr>
        <w:pStyle w:val="NoSpacing"/>
        <w:ind w:left="1440"/>
        <w:rPr>
          <w:rFonts w:ascii="Verdana" w:hAnsi="Verdana"/>
          <w:sz w:val="20"/>
          <w:szCs w:val="20"/>
        </w:rPr>
      </w:pPr>
    </w:p>
    <w:p w14:paraId="2B4BC9BA" w14:textId="77777777" w:rsidR="00261EFF" w:rsidRPr="009C4317" w:rsidRDefault="003138D0" w:rsidP="00C53014">
      <w:pPr>
        <w:tabs>
          <w:tab w:val="left" w:pos="-1418"/>
          <w:tab w:val="left" w:pos="990"/>
        </w:tabs>
        <w:ind w:right="34"/>
        <w:rPr>
          <w:rFonts w:ascii="Verdana" w:hAnsi="Verdana" w:cs="Arial"/>
          <w:sz w:val="20"/>
          <w:szCs w:val="20"/>
        </w:rPr>
      </w:pPr>
      <w:r w:rsidRPr="009C4317">
        <w:rPr>
          <w:rFonts w:ascii="Verdana" w:hAnsi="Verdana" w:cs="Arial"/>
          <w:sz w:val="20"/>
          <w:szCs w:val="20"/>
        </w:rPr>
        <w:tab/>
      </w:r>
    </w:p>
    <w:p w14:paraId="1586B5A5" w14:textId="77777777" w:rsidR="00261EFF" w:rsidRPr="009C4317" w:rsidRDefault="00E9084D" w:rsidP="00C53014">
      <w:pPr>
        <w:tabs>
          <w:tab w:val="left" w:pos="-1418"/>
          <w:tab w:val="left" w:pos="990"/>
        </w:tabs>
        <w:ind w:right="34"/>
        <w:rPr>
          <w:rFonts w:ascii="Verdana" w:hAnsi="Verdana" w:cs="Arial"/>
          <w:sz w:val="20"/>
          <w:szCs w:val="20"/>
        </w:rPr>
      </w:pPr>
      <w:r w:rsidRPr="009C4317">
        <w:rPr>
          <w:rFonts w:ascii="Verdana" w:hAnsi="Verdana" w:cs="Arial"/>
          <w:noProof/>
          <w:sz w:val="20"/>
          <w:szCs w:val="20"/>
          <w:lang w:eastAsia="en-GB"/>
        </w:rPr>
        <mc:AlternateContent>
          <mc:Choice Requires="wps">
            <w:drawing>
              <wp:anchor distT="0" distB="0" distL="114300" distR="114300" simplePos="0" relativeHeight="251658245" behindDoc="0" locked="0" layoutInCell="1" allowOverlap="1" wp14:anchorId="232E37A1" wp14:editId="3F18DB8D">
                <wp:simplePos x="0" y="0"/>
                <wp:positionH relativeFrom="column">
                  <wp:posOffset>3580765</wp:posOffset>
                </wp:positionH>
                <wp:positionV relativeFrom="paragraph">
                  <wp:posOffset>34925</wp:posOffset>
                </wp:positionV>
                <wp:extent cx="6824" cy="215218"/>
                <wp:effectExtent l="76200" t="0" r="69850" b="52070"/>
                <wp:wrapNone/>
                <wp:docPr id="29" name="Straight Arrow Connector 29"/>
                <wp:cNvGraphicFramePr/>
                <a:graphic xmlns:a="http://schemas.openxmlformats.org/drawingml/2006/main">
                  <a:graphicData uri="http://schemas.microsoft.com/office/word/2010/wordprocessingShape">
                    <wps:wsp>
                      <wps:cNvCnPr/>
                      <wps:spPr>
                        <a:xfrm>
                          <a:off x="0" y="0"/>
                          <a:ext cx="6824" cy="215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0BFDDD" id="Straight Arrow Connector 29" o:spid="_x0000_s1026" type="#_x0000_t32" style="position:absolute;margin-left:281.95pt;margin-top:2.75pt;width:.55pt;height:16.9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" strokecolor="#4579b8 [3044]">
                <v:stroke endarrow="block"/>
              </v:shape>
            </w:pict>
          </mc:Fallback>
        </mc:AlternateContent>
      </w:r>
    </w:p>
    <w:p w14:paraId="6BF342F2" w14:textId="77777777" w:rsidR="00261EFF" w:rsidRPr="009C4317" w:rsidRDefault="00E9084D" w:rsidP="00C53014">
      <w:pPr>
        <w:tabs>
          <w:tab w:val="left" w:pos="-1418"/>
          <w:tab w:val="left" w:pos="990"/>
        </w:tabs>
        <w:ind w:right="34"/>
        <w:rPr>
          <w:rFonts w:ascii="Verdana" w:hAnsi="Verdana" w:cs="Arial"/>
          <w:sz w:val="20"/>
          <w:szCs w:val="20"/>
        </w:rPr>
      </w:pPr>
      <w:r w:rsidRPr="009C4317">
        <w:rPr>
          <w:noProof/>
          <w:lang w:eastAsia="en-GB"/>
        </w:rPr>
        <mc:AlternateContent>
          <mc:Choice Requires="wps">
            <w:drawing>
              <wp:anchor distT="45720" distB="45720" distL="114300" distR="114300" simplePos="0" relativeHeight="251658241" behindDoc="0" locked="0" layoutInCell="1" allowOverlap="1" wp14:anchorId="37AB95AD" wp14:editId="4C99E570">
                <wp:simplePos x="0" y="0"/>
                <wp:positionH relativeFrom="margin">
                  <wp:posOffset>1333500</wp:posOffset>
                </wp:positionH>
                <wp:positionV relativeFrom="paragraph">
                  <wp:posOffset>120650</wp:posOffset>
                </wp:positionV>
                <wp:extent cx="4400550" cy="1404620"/>
                <wp:effectExtent l="0" t="0" r="19050" b="184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solidFill>
                          <a:srgbClr val="FFFFFF"/>
                        </a:solidFill>
                        <a:ln w="9525">
                          <a:solidFill>
                            <a:srgbClr val="000000"/>
                          </a:solidFill>
                          <a:miter lim="800000"/>
                          <a:headEnd/>
                          <a:tailEnd/>
                        </a:ln>
                      </wps:spPr>
                      <wps:txbx>
                        <w:txbxContent>
                          <w:p w14:paraId="0DA5EE62" w14:textId="77777777" w:rsidR="00E6665D" w:rsidRPr="00B5723C" w:rsidRDefault="00E6665D" w:rsidP="00E9084D">
                            <w:pPr>
                              <w:jc w:val="center"/>
                              <w:rPr>
                                <w:rFonts w:ascii="Verdana" w:hAnsi="Verdana"/>
                                <w:sz w:val="18"/>
                                <w:szCs w:val="18"/>
                              </w:rPr>
                            </w:pPr>
                            <w:r>
                              <w:rPr>
                                <w:rFonts w:ascii="Verdana" w:hAnsi="Verdana"/>
                                <w:sz w:val="18"/>
                                <w:szCs w:val="18"/>
                              </w:rPr>
                              <w:t>Refer to Head of Learning</w:t>
                            </w:r>
                          </w:p>
                          <w:p w14:paraId="31B6E5AB" w14:textId="77777777" w:rsidR="00E6665D" w:rsidRPr="00B5723C" w:rsidRDefault="00E6665D" w:rsidP="00E9084D">
                            <w:pPr>
                              <w:pStyle w:val="NoSpacing"/>
                              <w:jc w:val="center"/>
                              <w:rPr>
                                <w:rFonts w:ascii="Verdana" w:hAnsi="Verdana"/>
                                <w:sz w:val="18"/>
                                <w:szCs w:val="18"/>
                              </w:rPr>
                            </w:pPr>
                            <w:r w:rsidRPr="00B5723C">
                              <w:rPr>
                                <w:rFonts w:ascii="Verdana" w:hAnsi="Verdana"/>
                                <w:sz w:val="18"/>
                                <w:szCs w:val="18"/>
                              </w:rPr>
                              <w:t>Formal warning given</w:t>
                            </w:r>
                          </w:p>
                          <w:p w14:paraId="50959036" w14:textId="77777777" w:rsidR="00E6665D" w:rsidRDefault="00E6665D" w:rsidP="00E9084D">
                            <w:pPr>
                              <w:pStyle w:val="NoSpacing"/>
                              <w:jc w:val="center"/>
                              <w:rPr>
                                <w:rFonts w:ascii="Verdana" w:hAnsi="Verdana"/>
                                <w:sz w:val="18"/>
                                <w:szCs w:val="18"/>
                              </w:rPr>
                            </w:pPr>
                            <w:r w:rsidRPr="00B5723C">
                              <w:rPr>
                                <w:rFonts w:ascii="Verdana" w:hAnsi="Verdana"/>
                                <w:sz w:val="18"/>
                                <w:szCs w:val="18"/>
                              </w:rPr>
                              <w:t>Letter sent home to confirm at risk of being withdrawn</w:t>
                            </w:r>
                          </w:p>
                          <w:p w14:paraId="14CA3F36" w14:textId="77777777" w:rsidR="00E6665D" w:rsidRPr="00B5723C" w:rsidRDefault="00E6665D" w:rsidP="00E9084D">
                            <w:pPr>
                              <w:pStyle w:val="NoSpacing"/>
                              <w:jc w:val="center"/>
                              <w:rPr>
                                <w:rFonts w:ascii="Verdana" w:hAnsi="Verdana"/>
                                <w:sz w:val="18"/>
                                <w:szCs w:val="18"/>
                              </w:rPr>
                            </w:pPr>
                            <w:r w:rsidRPr="000154F5">
                              <w:rPr>
                                <w:rFonts w:ascii="Verdana" w:hAnsi="Verdana"/>
                                <w:sz w:val="18"/>
                                <w:szCs w:val="18"/>
                              </w:rPr>
                              <w:t>Telephone call</w:t>
                            </w:r>
                            <w:r>
                              <w:rPr>
                                <w:rFonts w:ascii="Verdana" w:hAnsi="Verdana"/>
                                <w:sz w:val="18"/>
                                <w:szCs w:val="18"/>
                              </w:rPr>
                              <w:t xml:space="preserve"> to inform parent</w:t>
                            </w:r>
                          </w:p>
                          <w:p w14:paraId="2DE7BB0F" w14:textId="77777777" w:rsidR="00E6665D" w:rsidRPr="00B5723C" w:rsidRDefault="00E6665D" w:rsidP="00E9084D">
                            <w:pPr>
                              <w:pStyle w:val="NoSpacing"/>
                              <w:jc w:val="center"/>
                              <w:rPr>
                                <w:rFonts w:ascii="Verdana" w:hAnsi="Verdana"/>
                                <w:sz w:val="18"/>
                                <w:szCs w:val="18"/>
                              </w:rPr>
                            </w:pPr>
                            <w:r w:rsidRPr="00B5723C">
                              <w:rPr>
                                <w:rFonts w:ascii="Verdana" w:hAnsi="Verdana"/>
                                <w:sz w:val="18"/>
                                <w:szCs w:val="18"/>
                              </w:rPr>
                              <w:t>Target for improvement set and learner placed on report</w:t>
                            </w:r>
                          </w:p>
                          <w:p w14:paraId="2DFFEA05" w14:textId="77777777" w:rsidR="00E6665D" w:rsidRPr="003E115C" w:rsidRDefault="00E6665D" w:rsidP="00E9084D">
                            <w:pPr>
                              <w:pStyle w:val="NoSpacing"/>
                              <w:jc w:val="center"/>
                              <w:rPr>
                                <w:rFonts w:ascii="Verdana" w:hAnsi="Verdana"/>
                                <w:sz w:val="20"/>
                                <w:szCs w:val="20"/>
                              </w:rPr>
                            </w:pPr>
                            <w:r w:rsidRPr="00B5723C">
                              <w:rPr>
                                <w:rFonts w:ascii="Verdana" w:hAnsi="Verdana"/>
                                <w:sz w:val="18"/>
                                <w:szCs w:val="18"/>
                              </w:rPr>
                              <w:t>Review date agreed for 2 weeks’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B95AD" id="_x0000_s1028" type="#_x0000_t202" style="position:absolute;left:0;text-align:left;margin-left:105pt;margin-top:9.5pt;width:346.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">
                <v:textbox style="mso-fit-shape-to-text:t">
                  <w:txbxContent>
                    <w:p w14:paraId="0DA5EE62" w14:textId="77777777" w:rsidR="00E6665D" w:rsidRPr="00B5723C" w:rsidRDefault="00E6665D" w:rsidP="00E9084D">
                      <w:pPr>
                        <w:jc w:val="center"/>
                        <w:rPr>
                          <w:rFonts w:ascii="Verdana" w:hAnsi="Verdana"/>
                          <w:sz w:val="18"/>
                          <w:szCs w:val="18"/>
                        </w:rPr>
                      </w:pPr>
                      <w:r>
                        <w:rPr>
                          <w:rFonts w:ascii="Verdana" w:hAnsi="Verdana"/>
                          <w:sz w:val="18"/>
                          <w:szCs w:val="18"/>
                        </w:rPr>
                        <w:t>Refer to Head of Learning</w:t>
                      </w:r>
                    </w:p>
                    <w:p w14:paraId="31B6E5AB" w14:textId="77777777" w:rsidR="00E6665D" w:rsidRPr="00B5723C" w:rsidRDefault="00E6665D" w:rsidP="00E9084D">
                      <w:pPr>
                        <w:pStyle w:val="NoSpacing"/>
                        <w:jc w:val="center"/>
                        <w:rPr>
                          <w:rFonts w:ascii="Verdana" w:hAnsi="Verdana"/>
                          <w:sz w:val="18"/>
                          <w:szCs w:val="18"/>
                        </w:rPr>
                      </w:pPr>
                      <w:r w:rsidRPr="00B5723C">
                        <w:rPr>
                          <w:rFonts w:ascii="Verdana" w:hAnsi="Verdana"/>
                          <w:sz w:val="18"/>
                          <w:szCs w:val="18"/>
                        </w:rPr>
                        <w:t>Formal warning given</w:t>
                      </w:r>
                    </w:p>
                    <w:p w14:paraId="50959036" w14:textId="77777777" w:rsidR="00E6665D" w:rsidRDefault="00E6665D" w:rsidP="00E9084D">
                      <w:pPr>
                        <w:pStyle w:val="NoSpacing"/>
                        <w:jc w:val="center"/>
                        <w:rPr>
                          <w:rFonts w:ascii="Verdana" w:hAnsi="Verdana"/>
                          <w:sz w:val="18"/>
                          <w:szCs w:val="18"/>
                        </w:rPr>
                      </w:pPr>
                      <w:r w:rsidRPr="00B5723C">
                        <w:rPr>
                          <w:rFonts w:ascii="Verdana" w:hAnsi="Verdana"/>
                          <w:sz w:val="18"/>
                          <w:szCs w:val="18"/>
                        </w:rPr>
                        <w:t>Letter sent home to confirm at risk of being withdrawn</w:t>
                      </w:r>
                    </w:p>
                    <w:p w14:paraId="14CA3F36" w14:textId="77777777" w:rsidR="00E6665D" w:rsidRPr="00B5723C" w:rsidRDefault="00E6665D" w:rsidP="00E9084D">
                      <w:pPr>
                        <w:pStyle w:val="NoSpacing"/>
                        <w:jc w:val="center"/>
                        <w:rPr>
                          <w:rFonts w:ascii="Verdana" w:hAnsi="Verdana"/>
                          <w:sz w:val="18"/>
                          <w:szCs w:val="18"/>
                        </w:rPr>
                      </w:pPr>
                      <w:r w:rsidRPr="000154F5">
                        <w:rPr>
                          <w:rFonts w:ascii="Verdana" w:hAnsi="Verdana"/>
                          <w:sz w:val="18"/>
                          <w:szCs w:val="18"/>
                        </w:rPr>
                        <w:t>Telephone call</w:t>
                      </w:r>
                      <w:r>
                        <w:rPr>
                          <w:rFonts w:ascii="Verdana" w:hAnsi="Verdana"/>
                          <w:sz w:val="18"/>
                          <w:szCs w:val="18"/>
                        </w:rPr>
                        <w:t xml:space="preserve"> to inform parent</w:t>
                      </w:r>
                    </w:p>
                    <w:p w14:paraId="2DE7BB0F" w14:textId="77777777" w:rsidR="00E6665D" w:rsidRPr="00B5723C" w:rsidRDefault="00E6665D" w:rsidP="00E9084D">
                      <w:pPr>
                        <w:pStyle w:val="NoSpacing"/>
                        <w:jc w:val="center"/>
                        <w:rPr>
                          <w:rFonts w:ascii="Verdana" w:hAnsi="Verdana"/>
                          <w:sz w:val="18"/>
                          <w:szCs w:val="18"/>
                        </w:rPr>
                      </w:pPr>
                      <w:r w:rsidRPr="00B5723C">
                        <w:rPr>
                          <w:rFonts w:ascii="Verdana" w:hAnsi="Verdana"/>
                          <w:sz w:val="18"/>
                          <w:szCs w:val="18"/>
                        </w:rPr>
                        <w:t>Target for improvement set and learner placed on report</w:t>
                      </w:r>
                    </w:p>
                    <w:p w14:paraId="2DFFEA05" w14:textId="77777777" w:rsidR="00E6665D" w:rsidRPr="003E115C" w:rsidRDefault="00E6665D" w:rsidP="00E9084D">
                      <w:pPr>
                        <w:pStyle w:val="NoSpacing"/>
                        <w:jc w:val="center"/>
                        <w:rPr>
                          <w:rFonts w:ascii="Verdana" w:hAnsi="Verdana"/>
                          <w:sz w:val="20"/>
                          <w:szCs w:val="20"/>
                        </w:rPr>
                      </w:pPr>
                      <w:r w:rsidRPr="00B5723C">
                        <w:rPr>
                          <w:rFonts w:ascii="Verdana" w:hAnsi="Verdana"/>
                          <w:sz w:val="18"/>
                          <w:szCs w:val="18"/>
                        </w:rPr>
                        <w:t>Review date agreed for 2 weeks’ time</w:t>
                      </w:r>
                    </w:p>
                  </w:txbxContent>
                </v:textbox>
                <w10:wrap type="square" anchorx="margin"/>
              </v:shape>
            </w:pict>
          </mc:Fallback>
        </mc:AlternateContent>
      </w:r>
    </w:p>
    <w:p w14:paraId="6E5C2D1B" w14:textId="77777777" w:rsidR="00261EFF" w:rsidRPr="009C4317" w:rsidRDefault="00261EFF" w:rsidP="00C53014">
      <w:pPr>
        <w:tabs>
          <w:tab w:val="left" w:pos="-1418"/>
          <w:tab w:val="left" w:pos="990"/>
        </w:tabs>
        <w:ind w:right="34"/>
        <w:rPr>
          <w:rFonts w:ascii="Verdana" w:hAnsi="Verdana" w:cs="Arial"/>
          <w:sz w:val="20"/>
          <w:szCs w:val="20"/>
        </w:rPr>
      </w:pPr>
    </w:p>
    <w:p w14:paraId="613B53ED" w14:textId="77777777" w:rsidR="003E115C" w:rsidRPr="009C4317" w:rsidRDefault="003E115C" w:rsidP="003E115C">
      <w:pPr>
        <w:pStyle w:val="NoSpacing"/>
      </w:pPr>
    </w:p>
    <w:p w14:paraId="3C0F9353" w14:textId="77777777" w:rsidR="003E115C" w:rsidRPr="009C4317" w:rsidRDefault="003E115C" w:rsidP="003E115C">
      <w:pPr>
        <w:pStyle w:val="NoSpacing"/>
      </w:pPr>
    </w:p>
    <w:p w14:paraId="3C93A408" w14:textId="77777777" w:rsidR="003E115C" w:rsidRPr="009C4317" w:rsidRDefault="003E115C" w:rsidP="003E115C">
      <w:pPr>
        <w:pStyle w:val="NoSpacing"/>
      </w:pPr>
    </w:p>
    <w:p w14:paraId="07088853" w14:textId="77777777" w:rsidR="003E115C" w:rsidRPr="009C4317" w:rsidRDefault="003E115C" w:rsidP="003E115C">
      <w:pPr>
        <w:pStyle w:val="NoSpacing"/>
      </w:pPr>
    </w:p>
    <w:p w14:paraId="6D627B37" w14:textId="77777777" w:rsidR="00261EFF" w:rsidRPr="009C4317" w:rsidRDefault="00E9084D" w:rsidP="00C53014">
      <w:pPr>
        <w:tabs>
          <w:tab w:val="left" w:pos="-1418"/>
          <w:tab w:val="left" w:pos="990"/>
        </w:tabs>
        <w:ind w:right="34"/>
        <w:rPr>
          <w:rFonts w:ascii="Verdana" w:hAnsi="Verdana" w:cs="Arial"/>
          <w:sz w:val="20"/>
          <w:szCs w:val="20"/>
        </w:rPr>
      </w:pPr>
      <w:r w:rsidRPr="009C4317">
        <w:rPr>
          <w:rFonts w:ascii="Verdana" w:hAnsi="Verdana" w:cs="Arial"/>
          <w:noProof/>
          <w:sz w:val="20"/>
          <w:szCs w:val="20"/>
          <w:lang w:eastAsia="en-GB"/>
        </w:rPr>
        <mc:AlternateContent>
          <mc:Choice Requires="wps">
            <w:drawing>
              <wp:anchor distT="0" distB="0" distL="114300" distR="114300" simplePos="0" relativeHeight="251658249" behindDoc="0" locked="0" layoutInCell="1" allowOverlap="1" wp14:anchorId="4703E07D" wp14:editId="7AC7FD57">
                <wp:simplePos x="0" y="0"/>
                <wp:positionH relativeFrom="column">
                  <wp:posOffset>3575050</wp:posOffset>
                </wp:positionH>
                <wp:positionV relativeFrom="paragraph">
                  <wp:posOffset>73660</wp:posOffset>
                </wp:positionV>
                <wp:extent cx="6824" cy="215218"/>
                <wp:effectExtent l="76200" t="0" r="69850" b="52070"/>
                <wp:wrapNone/>
                <wp:docPr id="18" name="Straight Arrow Connector 18"/>
                <wp:cNvGraphicFramePr/>
                <a:graphic xmlns:a="http://schemas.openxmlformats.org/drawingml/2006/main">
                  <a:graphicData uri="http://schemas.microsoft.com/office/word/2010/wordprocessingShape">
                    <wps:wsp>
                      <wps:cNvCnPr/>
                      <wps:spPr>
                        <a:xfrm>
                          <a:off x="0" y="0"/>
                          <a:ext cx="6824" cy="215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C927DAC" id="Straight Arrow Connector 18" o:spid="_x0000_s1026" type="#_x0000_t32" style="position:absolute;margin-left:281.5pt;margin-top:5.8pt;width:.55pt;height:16.9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" strokecolor="#4579b8 [3044]">
                <v:stroke endarrow="block"/>
              </v:shape>
            </w:pict>
          </mc:Fallback>
        </mc:AlternateContent>
      </w:r>
    </w:p>
    <w:p w14:paraId="761DED7B" w14:textId="77777777" w:rsidR="00261EFF" w:rsidRPr="009C4317" w:rsidRDefault="00261EFF" w:rsidP="00C53014">
      <w:pPr>
        <w:tabs>
          <w:tab w:val="left" w:pos="-1418"/>
          <w:tab w:val="left" w:pos="990"/>
        </w:tabs>
        <w:ind w:right="34"/>
        <w:rPr>
          <w:rFonts w:ascii="Verdana" w:hAnsi="Verdana" w:cs="Arial"/>
          <w:sz w:val="20"/>
          <w:szCs w:val="20"/>
        </w:rPr>
      </w:pPr>
    </w:p>
    <w:p w14:paraId="752C754D" w14:textId="77777777" w:rsidR="00261EFF" w:rsidRPr="009C4317" w:rsidRDefault="00F91D9E" w:rsidP="00C53014">
      <w:pPr>
        <w:tabs>
          <w:tab w:val="left" w:pos="-1418"/>
          <w:tab w:val="left" w:pos="990"/>
        </w:tabs>
        <w:ind w:right="34"/>
        <w:rPr>
          <w:rFonts w:ascii="Verdana" w:hAnsi="Verdana" w:cs="Arial"/>
          <w:sz w:val="20"/>
          <w:szCs w:val="20"/>
        </w:rPr>
      </w:pPr>
      <w:r w:rsidRPr="009C4317">
        <w:rPr>
          <w:noProof/>
          <w:lang w:eastAsia="en-GB"/>
        </w:rPr>
        <mc:AlternateContent>
          <mc:Choice Requires="wps">
            <w:drawing>
              <wp:anchor distT="45720" distB="45720" distL="114300" distR="114300" simplePos="0" relativeHeight="251658242" behindDoc="0" locked="0" layoutInCell="1" allowOverlap="1" wp14:anchorId="654EDBF4" wp14:editId="46F1252D">
                <wp:simplePos x="0" y="0"/>
                <wp:positionH relativeFrom="margin">
                  <wp:posOffset>1364615</wp:posOffset>
                </wp:positionH>
                <wp:positionV relativeFrom="paragraph">
                  <wp:posOffset>8255</wp:posOffset>
                </wp:positionV>
                <wp:extent cx="4381500" cy="1404620"/>
                <wp:effectExtent l="0" t="0" r="1905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14109527" w14:textId="77777777" w:rsidR="00E6665D" w:rsidRPr="00B5723C" w:rsidRDefault="00E6665D" w:rsidP="00E9084D">
                            <w:pPr>
                              <w:jc w:val="center"/>
                              <w:rPr>
                                <w:rFonts w:ascii="Verdana" w:hAnsi="Verdana"/>
                                <w:sz w:val="18"/>
                                <w:szCs w:val="18"/>
                              </w:rPr>
                            </w:pPr>
                            <w:r w:rsidRPr="00B5723C">
                              <w:rPr>
                                <w:rFonts w:ascii="Verdana" w:hAnsi="Verdana"/>
                                <w:sz w:val="18"/>
                                <w:szCs w:val="18"/>
                              </w:rPr>
                              <w:t>Re</w:t>
                            </w:r>
                            <w:r>
                              <w:rPr>
                                <w:rFonts w:ascii="Verdana" w:hAnsi="Verdana"/>
                                <w:sz w:val="18"/>
                                <w:szCs w:val="18"/>
                              </w:rPr>
                              <w:t>view attendance with Head of Learning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4EDBF4" id="_x0000_s1029" type="#_x0000_t202" style="position:absolute;left:0;text-align:left;margin-left:107.45pt;margin-top:.65pt;width:3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">
                <v:textbox style="mso-fit-shape-to-text:t">
                  <w:txbxContent>
                    <w:p w14:paraId="14109527" w14:textId="77777777" w:rsidR="00E6665D" w:rsidRPr="00B5723C" w:rsidRDefault="00E6665D" w:rsidP="00E9084D">
                      <w:pPr>
                        <w:jc w:val="center"/>
                        <w:rPr>
                          <w:rFonts w:ascii="Verdana" w:hAnsi="Verdana"/>
                          <w:sz w:val="18"/>
                          <w:szCs w:val="18"/>
                        </w:rPr>
                      </w:pPr>
                      <w:r w:rsidRPr="00B5723C">
                        <w:rPr>
                          <w:rFonts w:ascii="Verdana" w:hAnsi="Verdana"/>
                          <w:sz w:val="18"/>
                          <w:szCs w:val="18"/>
                        </w:rPr>
                        <w:t>Re</w:t>
                      </w:r>
                      <w:r>
                        <w:rPr>
                          <w:rFonts w:ascii="Verdana" w:hAnsi="Verdana"/>
                          <w:sz w:val="18"/>
                          <w:szCs w:val="18"/>
                        </w:rPr>
                        <w:t>view attendance with Head of Learning</w:t>
                      </w:r>
                    </w:p>
                  </w:txbxContent>
                </v:textbox>
                <w10:wrap type="square" anchorx="margin"/>
              </v:shape>
            </w:pict>
          </mc:Fallback>
        </mc:AlternateContent>
      </w:r>
    </w:p>
    <w:p w14:paraId="459D0149" w14:textId="77777777" w:rsidR="00261EFF" w:rsidRPr="009C4317" w:rsidRDefault="00B22494" w:rsidP="00C53014">
      <w:pPr>
        <w:tabs>
          <w:tab w:val="left" w:pos="-1418"/>
          <w:tab w:val="left" w:pos="990"/>
        </w:tabs>
        <w:ind w:right="34"/>
        <w:rPr>
          <w:rFonts w:ascii="Verdana" w:hAnsi="Verdana" w:cs="Arial"/>
          <w:sz w:val="20"/>
          <w:szCs w:val="20"/>
        </w:rPr>
      </w:pPr>
      <w:r w:rsidRPr="009C4317">
        <w:rPr>
          <w:rFonts w:ascii="Verdana" w:hAnsi="Verdana" w:cs="Arial"/>
          <w:noProof/>
          <w:sz w:val="20"/>
          <w:szCs w:val="20"/>
          <w:lang w:eastAsia="en-GB"/>
        </w:rPr>
        <mc:AlternateContent>
          <mc:Choice Requires="wps">
            <w:drawing>
              <wp:anchor distT="0" distB="0" distL="114300" distR="114300" simplePos="0" relativeHeight="251658246" behindDoc="0" locked="0" layoutInCell="1" allowOverlap="1" wp14:anchorId="7BA69B7D" wp14:editId="41A7F795">
                <wp:simplePos x="0" y="0"/>
                <wp:positionH relativeFrom="column">
                  <wp:posOffset>4489450</wp:posOffset>
                </wp:positionH>
                <wp:positionV relativeFrom="paragraph">
                  <wp:posOffset>127000</wp:posOffset>
                </wp:positionV>
                <wp:extent cx="152400" cy="203200"/>
                <wp:effectExtent l="0" t="0" r="76200" b="63500"/>
                <wp:wrapNone/>
                <wp:docPr id="192" name="Straight Arrow Connector 192"/>
                <wp:cNvGraphicFramePr/>
                <a:graphic xmlns:a="http://schemas.openxmlformats.org/drawingml/2006/main">
                  <a:graphicData uri="http://schemas.microsoft.com/office/word/2010/wordprocessingShape">
                    <wps:wsp>
                      <wps:cNvCnPr/>
                      <wps:spPr>
                        <a:xfrm>
                          <a:off x="0" y="0"/>
                          <a:ext cx="15240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49E542" id="Straight Arrow Connector 192" o:spid="_x0000_s1026" type="#_x0000_t32" style="position:absolute;margin-left:353.5pt;margin-top:10pt;width:12pt;height:1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" strokecolor="#4579b8 [3044]">
                <v:stroke endarrow="block"/>
              </v:shape>
            </w:pict>
          </mc:Fallback>
        </mc:AlternateContent>
      </w:r>
    </w:p>
    <w:p w14:paraId="3347202B" w14:textId="77777777" w:rsidR="00261EFF" w:rsidRPr="009C4317" w:rsidRDefault="00B22494" w:rsidP="00C53014">
      <w:pPr>
        <w:tabs>
          <w:tab w:val="left" w:pos="-1418"/>
          <w:tab w:val="left" w:pos="990"/>
        </w:tabs>
        <w:ind w:right="34"/>
        <w:rPr>
          <w:rFonts w:ascii="Verdana" w:hAnsi="Verdana" w:cs="Arial"/>
          <w:sz w:val="20"/>
          <w:szCs w:val="20"/>
        </w:rPr>
      </w:pPr>
      <w:r w:rsidRPr="009C4317">
        <w:rPr>
          <w:rFonts w:ascii="Verdana" w:hAnsi="Verdana" w:cs="Arial"/>
          <w:noProof/>
          <w:sz w:val="20"/>
          <w:szCs w:val="20"/>
          <w:lang w:eastAsia="en-GB"/>
        </w:rPr>
        <mc:AlternateContent>
          <mc:Choice Requires="wps">
            <w:drawing>
              <wp:anchor distT="0" distB="0" distL="114300" distR="114300" simplePos="0" relativeHeight="251658250" behindDoc="0" locked="0" layoutInCell="1" allowOverlap="1" wp14:anchorId="63D1DBA1" wp14:editId="04E39ACA">
                <wp:simplePos x="0" y="0"/>
                <wp:positionH relativeFrom="column">
                  <wp:posOffset>2495550</wp:posOffset>
                </wp:positionH>
                <wp:positionV relativeFrom="paragraph">
                  <wp:posOffset>4445</wp:posOffset>
                </wp:positionV>
                <wp:extent cx="171450" cy="177800"/>
                <wp:effectExtent l="38100" t="0" r="19050" b="50800"/>
                <wp:wrapNone/>
                <wp:docPr id="19" name="Straight Arrow Connector 19"/>
                <wp:cNvGraphicFramePr/>
                <a:graphic xmlns:a="http://schemas.openxmlformats.org/drawingml/2006/main">
                  <a:graphicData uri="http://schemas.microsoft.com/office/word/2010/wordprocessingShape">
                    <wps:wsp>
                      <wps:cNvCnPr/>
                      <wps:spPr>
                        <a:xfrm flipH="1">
                          <a:off x="0" y="0"/>
                          <a:ext cx="17145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14B95F" id="Straight Arrow Connector 19" o:spid="_x0000_s1026" type="#_x0000_t32" style="position:absolute;margin-left:196.5pt;margin-top:.35pt;width:13.5pt;height:14pt;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" strokecolor="#4579b8 [3044]">
                <v:stroke endarrow="block"/>
              </v:shape>
            </w:pict>
          </mc:Fallback>
        </mc:AlternateContent>
      </w:r>
    </w:p>
    <w:p w14:paraId="4AA9D282" w14:textId="77777777" w:rsidR="00B5723C" w:rsidRPr="009C4317" w:rsidRDefault="00B22494" w:rsidP="00C53014">
      <w:pPr>
        <w:tabs>
          <w:tab w:val="left" w:pos="-1418"/>
          <w:tab w:val="left" w:pos="990"/>
        </w:tabs>
        <w:ind w:right="34"/>
        <w:rPr>
          <w:rFonts w:ascii="Verdana" w:hAnsi="Verdana" w:cs="Arial"/>
          <w:b/>
          <w:sz w:val="20"/>
          <w:szCs w:val="20"/>
        </w:rPr>
      </w:pPr>
      <w:r w:rsidRPr="009C4317">
        <w:rPr>
          <w:rFonts w:ascii="Verdana" w:hAnsi="Verdana" w:cs="Arial"/>
          <w:noProof/>
          <w:sz w:val="20"/>
          <w:szCs w:val="20"/>
          <w:lang w:eastAsia="en-GB"/>
        </w:rPr>
        <mc:AlternateContent>
          <mc:Choice Requires="wps">
            <w:drawing>
              <wp:anchor distT="45720" distB="45720" distL="114300" distR="114300" simplePos="0" relativeHeight="251658243" behindDoc="0" locked="0" layoutInCell="1" allowOverlap="1" wp14:anchorId="2AB5EF0E" wp14:editId="20A0C45B">
                <wp:simplePos x="0" y="0"/>
                <wp:positionH relativeFrom="margin">
                  <wp:posOffset>1365250</wp:posOffset>
                </wp:positionH>
                <wp:positionV relativeFrom="paragraph">
                  <wp:posOffset>85090</wp:posOffset>
                </wp:positionV>
                <wp:extent cx="2019300" cy="7048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04850"/>
                        </a:xfrm>
                        <a:prstGeom prst="rect">
                          <a:avLst/>
                        </a:prstGeom>
                        <a:solidFill>
                          <a:srgbClr val="FFFFFF"/>
                        </a:solidFill>
                        <a:ln w="9525">
                          <a:solidFill>
                            <a:srgbClr val="000000"/>
                          </a:solidFill>
                          <a:miter lim="800000"/>
                          <a:headEnd/>
                          <a:tailEnd/>
                        </a:ln>
                      </wps:spPr>
                      <wps:txbx>
                        <w:txbxContent>
                          <w:p w14:paraId="5A1CF809" w14:textId="77777777" w:rsidR="00E6665D" w:rsidRPr="006073F4" w:rsidRDefault="00E6665D" w:rsidP="00E03D2D">
                            <w:pPr>
                              <w:jc w:val="center"/>
                              <w:rPr>
                                <w:sz w:val="20"/>
                                <w:szCs w:val="20"/>
                              </w:rPr>
                            </w:pPr>
                            <w:r w:rsidRPr="006073F4">
                              <w:rPr>
                                <w:sz w:val="20"/>
                                <w:szCs w:val="20"/>
                              </w:rPr>
                              <w:t xml:space="preserve">Targets </w:t>
                            </w:r>
                            <w:r w:rsidRPr="006073F4">
                              <w:rPr>
                                <w:b/>
                                <w:sz w:val="20"/>
                                <w:szCs w:val="20"/>
                              </w:rPr>
                              <w:t>met</w:t>
                            </w:r>
                            <w:r w:rsidRPr="006073F4">
                              <w:rPr>
                                <w:sz w:val="20"/>
                                <w:szCs w:val="20"/>
                              </w:rPr>
                              <w:t xml:space="preserve"> – </w:t>
                            </w:r>
                            <w:r>
                              <w:rPr>
                                <w:sz w:val="20"/>
                                <w:szCs w:val="20"/>
                              </w:rPr>
                              <w:t>n</w:t>
                            </w:r>
                            <w:r w:rsidRPr="006073F4">
                              <w:rPr>
                                <w:sz w:val="20"/>
                                <w:szCs w:val="20"/>
                              </w:rPr>
                              <w:t>o further action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5EF0E" id="_x0000_s1030" type="#_x0000_t202" style="position:absolute;left:0;text-align:left;margin-left:107.5pt;margin-top:6.7pt;width:159pt;height:5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">
                <v:textbox>
                  <w:txbxContent>
                    <w:p w14:paraId="5A1CF809" w14:textId="77777777" w:rsidR="00E6665D" w:rsidRPr="006073F4" w:rsidRDefault="00E6665D" w:rsidP="00E03D2D">
                      <w:pPr>
                        <w:jc w:val="center"/>
                        <w:rPr>
                          <w:sz w:val="20"/>
                          <w:szCs w:val="20"/>
                        </w:rPr>
                      </w:pPr>
                      <w:r w:rsidRPr="006073F4">
                        <w:rPr>
                          <w:sz w:val="20"/>
                          <w:szCs w:val="20"/>
                        </w:rPr>
                        <w:t xml:space="preserve">Targets </w:t>
                      </w:r>
                      <w:r w:rsidRPr="006073F4">
                        <w:rPr>
                          <w:b/>
                          <w:sz w:val="20"/>
                          <w:szCs w:val="20"/>
                        </w:rPr>
                        <w:t>met</w:t>
                      </w:r>
                      <w:r w:rsidRPr="006073F4">
                        <w:rPr>
                          <w:sz w:val="20"/>
                          <w:szCs w:val="20"/>
                        </w:rPr>
                        <w:t xml:space="preserve"> – </w:t>
                      </w:r>
                      <w:r>
                        <w:rPr>
                          <w:sz w:val="20"/>
                          <w:szCs w:val="20"/>
                        </w:rPr>
                        <w:t>n</w:t>
                      </w:r>
                      <w:r w:rsidRPr="006073F4">
                        <w:rPr>
                          <w:sz w:val="20"/>
                          <w:szCs w:val="20"/>
                        </w:rPr>
                        <w:t>o further action</w:t>
                      </w:r>
                    </w:p>
                  </w:txbxContent>
                </v:textbox>
                <w10:wrap type="square" anchorx="margin"/>
              </v:shape>
            </w:pict>
          </mc:Fallback>
        </mc:AlternateContent>
      </w:r>
      <w:r w:rsidR="00E03D2D" w:rsidRPr="009C4317">
        <w:rPr>
          <w:rFonts w:ascii="Verdana" w:hAnsi="Verdana" w:cs="Arial"/>
          <w:noProof/>
          <w:sz w:val="20"/>
          <w:szCs w:val="20"/>
          <w:lang w:eastAsia="en-GB"/>
        </w:rPr>
        <mc:AlternateContent>
          <mc:Choice Requires="wps">
            <w:drawing>
              <wp:anchor distT="45720" distB="45720" distL="114300" distR="114300" simplePos="0" relativeHeight="251658244" behindDoc="0" locked="0" layoutInCell="1" allowOverlap="1" wp14:anchorId="5299897C" wp14:editId="673C3D40">
                <wp:simplePos x="0" y="0"/>
                <wp:positionH relativeFrom="margin">
                  <wp:align>right</wp:align>
                </wp:positionH>
                <wp:positionV relativeFrom="paragraph">
                  <wp:posOffset>85090</wp:posOffset>
                </wp:positionV>
                <wp:extent cx="2159000" cy="1404620"/>
                <wp:effectExtent l="0" t="0" r="12700"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404620"/>
                        </a:xfrm>
                        <a:prstGeom prst="rect">
                          <a:avLst/>
                        </a:prstGeom>
                        <a:solidFill>
                          <a:srgbClr val="FFFFFF"/>
                        </a:solidFill>
                        <a:ln w="9525">
                          <a:solidFill>
                            <a:srgbClr val="000000"/>
                          </a:solidFill>
                          <a:miter lim="800000"/>
                          <a:headEnd/>
                          <a:tailEnd/>
                        </a:ln>
                      </wps:spPr>
                      <wps:txbx>
                        <w:txbxContent>
                          <w:p w14:paraId="3A42B912" w14:textId="77777777" w:rsidR="00E6665D" w:rsidRPr="006073F4" w:rsidRDefault="00E6665D" w:rsidP="00E03D2D">
                            <w:pPr>
                              <w:jc w:val="center"/>
                              <w:rPr>
                                <w:sz w:val="20"/>
                                <w:szCs w:val="20"/>
                              </w:rPr>
                            </w:pPr>
                            <w:r w:rsidRPr="006073F4">
                              <w:rPr>
                                <w:sz w:val="20"/>
                                <w:szCs w:val="20"/>
                              </w:rPr>
                              <w:t xml:space="preserve">Targets </w:t>
                            </w:r>
                            <w:r w:rsidRPr="006073F4">
                              <w:rPr>
                                <w:b/>
                                <w:sz w:val="20"/>
                                <w:szCs w:val="20"/>
                              </w:rPr>
                              <w:t>not</w:t>
                            </w:r>
                            <w:r w:rsidRPr="006073F4">
                              <w:rPr>
                                <w:sz w:val="20"/>
                                <w:szCs w:val="20"/>
                              </w:rPr>
                              <w:t xml:space="preserve"> </w:t>
                            </w:r>
                            <w:r w:rsidRPr="006073F4">
                              <w:rPr>
                                <w:b/>
                                <w:sz w:val="20"/>
                                <w:szCs w:val="20"/>
                              </w:rPr>
                              <w:t>met</w:t>
                            </w:r>
                            <w:r>
                              <w:rPr>
                                <w:sz w:val="20"/>
                                <w:szCs w:val="20"/>
                              </w:rPr>
                              <w:t xml:space="preserve"> – potential withdrawal – </w:t>
                            </w:r>
                            <w:r>
                              <w:rPr>
                                <w:sz w:val="20"/>
                                <w:szCs w:val="20"/>
                              </w:rPr>
                              <w:t>HoL/Director of Curriculum to bring details to withdrawal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9897C" id="_x0000_s1031" type="#_x0000_t202" style="position:absolute;left:0;text-align:left;margin-left:118.8pt;margin-top:6.7pt;width:170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">
                <v:textbox style="mso-fit-shape-to-text:t">
                  <w:txbxContent>
                    <w:p w14:paraId="3A42B912" w14:textId="77777777" w:rsidR="00E6665D" w:rsidRPr="006073F4" w:rsidRDefault="00E6665D" w:rsidP="00E03D2D">
                      <w:pPr>
                        <w:jc w:val="center"/>
                        <w:rPr>
                          <w:sz w:val="20"/>
                          <w:szCs w:val="20"/>
                        </w:rPr>
                      </w:pPr>
                      <w:r w:rsidRPr="006073F4">
                        <w:rPr>
                          <w:sz w:val="20"/>
                          <w:szCs w:val="20"/>
                        </w:rPr>
                        <w:t xml:space="preserve">Targets </w:t>
                      </w:r>
                      <w:r w:rsidRPr="006073F4">
                        <w:rPr>
                          <w:b/>
                          <w:sz w:val="20"/>
                          <w:szCs w:val="20"/>
                        </w:rPr>
                        <w:t>not</w:t>
                      </w:r>
                      <w:r w:rsidRPr="006073F4">
                        <w:rPr>
                          <w:sz w:val="20"/>
                          <w:szCs w:val="20"/>
                        </w:rPr>
                        <w:t xml:space="preserve"> </w:t>
                      </w:r>
                      <w:r w:rsidRPr="006073F4">
                        <w:rPr>
                          <w:b/>
                          <w:sz w:val="20"/>
                          <w:szCs w:val="20"/>
                        </w:rPr>
                        <w:t>met</w:t>
                      </w:r>
                      <w:r>
                        <w:rPr>
                          <w:sz w:val="20"/>
                          <w:szCs w:val="20"/>
                        </w:rPr>
                        <w:t xml:space="preserve"> – potential withdrawal – </w:t>
                      </w:r>
                      <w:r>
                        <w:rPr>
                          <w:sz w:val="20"/>
                          <w:szCs w:val="20"/>
                        </w:rPr>
                        <w:t>HoL/Director of Curriculum to bring details to withdrawal meeting</w:t>
                      </w:r>
                    </w:p>
                  </w:txbxContent>
                </v:textbox>
                <w10:wrap type="square" anchorx="margin"/>
              </v:shape>
            </w:pict>
          </mc:Fallback>
        </mc:AlternateContent>
      </w:r>
    </w:p>
    <w:p w14:paraId="6FFDAA9A" w14:textId="77777777" w:rsidR="00D9730C" w:rsidRPr="009C4317" w:rsidRDefault="00D9730C" w:rsidP="00D9730C">
      <w:pPr>
        <w:pStyle w:val="NoSpacing"/>
      </w:pPr>
    </w:p>
    <w:p w14:paraId="7186CCEE" w14:textId="77777777" w:rsidR="00F91D9E" w:rsidRPr="009C4317" w:rsidRDefault="00F91D9E" w:rsidP="00D9730C">
      <w:pPr>
        <w:pStyle w:val="NoSpacing"/>
      </w:pPr>
    </w:p>
    <w:p w14:paraId="6507064D" w14:textId="77777777" w:rsidR="0061684E" w:rsidRPr="009C4317" w:rsidRDefault="0061684E">
      <w:pPr>
        <w:jc w:val="left"/>
      </w:pPr>
    </w:p>
    <w:p w14:paraId="0DB169FB" w14:textId="77777777" w:rsidR="0061684E" w:rsidRPr="009C4317" w:rsidRDefault="0061684E">
      <w:pPr>
        <w:jc w:val="left"/>
      </w:pPr>
    </w:p>
    <w:p w14:paraId="04D03512" w14:textId="77777777" w:rsidR="0061684E" w:rsidRPr="009C4317" w:rsidRDefault="0061684E">
      <w:pPr>
        <w:jc w:val="left"/>
      </w:pPr>
    </w:p>
    <w:p w14:paraId="44F93861" w14:textId="77777777" w:rsidR="0061684E" w:rsidRPr="009C4317" w:rsidRDefault="0061684E">
      <w:pPr>
        <w:jc w:val="left"/>
      </w:pPr>
    </w:p>
    <w:p w14:paraId="0D51DE3D" w14:textId="21E61693" w:rsidR="00BA14D2" w:rsidRPr="00715D06" w:rsidRDefault="002060A0" w:rsidP="00715D06">
      <w:pPr>
        <w:pStyle w:val="ListParagraph"/>
        <w:numPr>
          <w:ilvl w:val="1"/>
          <w:numId w:val="19"/>
        </w:numPr>
        <w:rPr>
          <w:rFonts w:ascii="Verdana" w:hAnsi="Verdana" w:cs="Arial"/>
          <w:sz w:val="20"/>
          <w:szCs w:val="20"/>
        </w:rPr>
      </w:pPr>
      <w:r w:rsidRPr="00715D06">
        <w:rPr>
          <w:rFonts w:ascii="Verdana" w:hAnsi="Verdana" w:cs="Arial"/>
          <w:sz w:val="20"/>
          <w:szCs w:val="20"/>
        </w:rPr>
        <w:t xml:space="preserve">Study Programme Attendance </w:t>
      </w:r>
      <w:r w:rsidR="00915BF8" w:rsidRPr="00715D06">
        <w:rPr>
          <w:rFonts w:ascii="Verdana" w:hAnsi="Verdana" w:cs="Arial"/>
          <w:sz w:val="20"/>
          <w:szCs w:val="20"/>
        </w:rPr>
        <w:t xml:space="preserve">contracted learners and all non-contracted learners from </w:t>
      </w:r>
      <w:r w:rsidRPr="00715D06">
        <w:rPr>
          <w:rFonts w:ascii="Verdana" w:hAnsi="Verdana" w:cs="Arial"/>
          <w:sz w:val="20"/>
          <w:szCs w:val="20"/>
        </w:rPr>
        <w:t>Week 5 onwards</w:t>
      </w:r>
    </w:p>
    <w:p w14:paraId="549CE410" w14:textId="77777777" w:rsidR="00715D06" w:rsidRPr="00715D06" w:rsidRDefault="00715D06" w:rsidP="00715D06">
      <w:pPr>
        <w:pStyle w:val="NoSpacing"/>
        <w:ind w:left="720"/>
      </w:pPr>
    </w:p>
    <w:p w14:paraId="18C77147" w14:textId="65BD84B6" w:rsidR="00F11299" w:rsidRPr="009C4317" w:rsidRDefault="00E239F0" w:rsidP="4C5C0A9D">
      <w:pPr>
        <w:spacing w:before="120" w:after="120"/>
        <w:ind w:left="2160" w:hanging="720"/>
        <w:rPr>
          <w:rFonts w:ascii="Verdana" w:hAnsi="Verdana" w:cs="Arial"/>
          <w:sz w:val="20"/>
          <w:szCs w:val="20"/>
        </w:rPr>
      </w:pPr>
      <w:r w:rsidRPr="009C4317">
        <w:rPr>
          <w:rFonts w:ascii="Verdana" w:hAnsi="Verdana" w:cs="Arial"/>
          <w:sz w:val="20"/>
          <w:szCs w:val="20"/>
        </w:rPr>
        <w:t>7.</w:t>
      </w:r>
      <w:r w:rsidR="00B22494" w:rsidRPr="009C4317">
        <w:rPr>
          <w:rFonts w:ascii="Verdana" w:hAnsi="Verdana" w:cs="Arial"/>
          <w:sz w:val="20"/>
          <w:szCs w:val="20"/>
        </w:rPr>
        <w:t>8</w:t>
      </w:r>
      <w:r w:rsidRPr="009C4317">
        <w:rPr>
          <w:rFonts w:ascii="Verdana" w:hAnsi="Verdana" w:cs="Arial"/>
          <w:sz w:val="20"/>
          <w:szCs w:val="20"/>
        </w:rPr>
        <w:t>.1</w:t>
      </w:r>
      <w:r w:rsidRPr="009C4317">
        <w:tab/>
      </w:r>
      <w:r w:rsidRPr="009C4317">
        <w:rPr>
          <w:rFonts w:ascii="Verdana" w:hAnsi="Verdana" w:cs="Arial"/>
          <w:sz w:val="20"/>
          <w:szCs w:val="20"/>
        </w:rPr>
        <w:t xml:space="preserve">The stages </w:t>
      </w:r>
      <w:r w:rsidR="008F7FA7" w:rsidRPr="009C4317">
        <w:rPr>
          <w:rFonts w:ascii="Verdana" w:hAnsi="Verdana" w:cs="Arial"/>
          <w:sz w:val="20"/>
          <w:szCs w:val="20"/>
        </w:rPr>
        <w:t xml:space="preserve">outlined on the </w:t>
      </w:r>
      <w:r w:rsidR="004A1F96" w:rsidRPr="009C4317">
        <w:rPr>
          <w:rFonts w:ascii="Verdana" w:hAnsi="Verdana" w:cs="Arial"/>
          <w:sz w:val="20"/>
          <w:szCs w:val="20"/>
        </w:rPr>
        <w:t xml:space="preserve">‘Attendance Disciplinary procedure’ flow chart (Appendix </w:t>
      </w:r>
      <w:r w:rsidR="00915BF8" w:rsidRPr="009C4317">
        <w:rPr>
          <w:rFonts w:ascii="Verdana" w:hAnsi="Verdana" w:cs="Arial"/>
          <w:sz w:val="20"/>
          <w:szCs w:val="20"/>
        </w:rPr>
        <w:t>1</w:t>
      </w:r>
      <w:r w:rsidR="004A1F96" w:rsidRPr="009C4317">
        <w:rPr>
          <w:rFonts w:ascii="Verdana" w:hAnsi="Verdana" w:cs="Arial"/>
          <w:sz w:val="20"/>
          <w:szCs w:val="20"/>
        </w:rPr>
        <w:t>)</w:t>
      </w:r>
      <w:r w:rsidR="00CF40BA" w:rsidRPr="009C4317">
        <w:rPr>
          <w:rFonts w:ascii="Verdana" w:hAnsi="Verdana" w:cs="Arial"/>
          <w:sz w:val="20"/>
          <w:szCs w:val="20"/>
        </w:rPr>
        <w:t xml:space="preserve"> </w:t>
      </w:r>
      <w:r w:rsidRPr="009C4317">
        <w:rPr>
          <w:rFonts w:ascii="Verdana" w:hAnsi="Verdana" w:cs="Arial"/>
          <w:sz w:val="20"/>
          <w:szCs w:val="20"/>
        </w:rPr>
        <w:t>must be followed from 5 week onwards of the learner’s start date</w:t>
      </w:r>
      <w:r w:rsidR="00180BBD" w:rsidRPr="009C4317">
        <w:rPr>
          <w:rFonts w:ascii="Verdana" w:hAnsi="Verdana" w:cs="Arial"/>
          <w:sz w:val="20"/>
          <w:szCs w:val="20"/>
        </w:rPr>
        <w:t xml:space="preserve">, </w:t>
      </w:r>
      <w:r w:rsidR="00406378" w:rsidRPr="009C4317">
        <w:rPr>
          <w:rFonts w:ascii="Verdana" w:hAnsi="Verdana" w:cs="Arial"/>
          <w:sz w:val="20"/>
          <w:szCs w:val="20"/>
        </w:rPr>
        <w:t xml:space="preserve">in </w:t>
      </w:r>
      <w:r w:rsidR="00180BBD" w:rsidRPr="009C4317">
        <w:rPr>
          <w:rFonts w:ascii="Verdana" w:hAnsi="Verdana" w:cs="Arial"/>
          <w:sz w:val="20"/>
          <w:szCs w:val="20"/>
        </w:rPr>
        <w:t>conjunction with the college disciplinary proces</w:t>
      </w:r>
      <w:r w:rsidR="00406378" w:rsidRPr="009C4317">
        <w:rPr>
          <w:rFonts w:ascii="Verdana" w:hAnsi="Verdana" w:cs="Arial"/>
          <w:sz w:val="20"/>
          <w:szCs w:val="20"/>
        </w:rPr>
        <w:t>s</w:t>
      </w:r>
      <w:r w:rsidR="00180BBD" w:rsidRPr="009C4317">
        <w:rPr>
          <w:rFonts w:ascii="Verdana" w:hAnsi="Verdana" w:cs="Arial"/>
          <w:sz w:val="20"/>
          <w:szCs w:val="20"/>
        </w:rPr>
        <w:t xml:space="preserve"> </w:t>
      </w:r>
    </w:p>
    <w:p w14:paraId="36515D3A" w14:textId="76098BAE" w:rsidR="00F11299" w:rsidRPr="009C4317" w:rsidRDefault="00F11299" w:rsidP="00E74988">
      <w:pPr>
        <w:pStyle w:val="ListParagraph"/>
        <w:tabs>
          <w:tab w:val="left" w:pos="-1418"/>
        </w:tabs>
        <w:ind w:right="34"/>
        <w:rPr>
          <w:rFonts w:ascii="Verdana" w:hAnsi="Verdana" w:cs="Arial"/>
          <w:sz w:val="20"/>
          <w:szCs w:val="20"/>
        </w:rPr>
      </w:pPr>
    </w:p>
    <w:p w14:paraId="1A024CF1" w14:textId="77777777" w:rsidR="008169EA" w:rsidRPr="009C4317" w:rsidRDefault="00C45AED" w:rsidP="003E3C0B">
      <w:pPr>
        <w:pStyle w:val="ListParagraph"/>
        <w:numPr>
          <w:ilvl w:val="0"/>
          <w:numId w:val="30"/>
        </w:numPr>
        <w:tabs>
          <w:tab w:val="left" w:pos="-1418"/>
        </w:tabs>
        <w:ind w:left="432" w:hanging="432"/>
        <w:rPr>
          <w:rFonts w:ascii="Verdana" w:hAnsi="Verdana" w:cs="Arial"/>
          <w:sz w:val="20"/>
          <w:szCs w:val="20"/>
        </w:rPr>
      </w:pPr>
      <w:r w:rsidRPr="009C4317">
        <w:rPr>
          <w:rFonts w:ascii="Verdana" w:hAnsi="Verdana" w:cs="Arial"/>
          <w:b/>
          <w:sz w:val="20"/>
          <w:szCs w:val="20"/>
        </w:rPr>
        <w:t>ABSENCE</w:t>
      </w:r>
    </w:p>
    <w:p w14:paraId="654E811B" w14:textId="77777777" w:rsidR="008169EA" w:rsidRPr="009C4317" w:rsidRDefault="008169EA" w:rsidP="008169EA">
      <w:pPr>
        <w:tabs>
          <w:tab w:val="left" w:pos="-1418"/>
        </w:tabs>
        <w:ind w:right="34"/>
        <w:rPr>
          <w:rFonts w:ascii="Verdana" w:hAnsi="Verdana" w:cs="Arial"/>
          <w:sz w:val="20"/>
          <w:szCs w:val="20"/>
        </w:rPr>
      </w:pPr>
    </w:p>
    <w:p w14:paraId="0FBBD48F" w14:textId="77777777" w:rsidR="00565105" w:rsidRPr="009C4317" w:rsidRDefault="00E346F3" w:rsidP="000A70A3">
      <w:pPr>
        <w:pStyle w:val="ListParagraph"/>
        <w:numPr>
          <w:ilvl w:val="1"/>
          <w:numId w:val="27"/>
        </w:numPr>
        <w:tabs>
          <w:tab w:val="left" w:pos="-1418"/>
        </w:tabs>
        <w:spacing w:after="120"/>
        <w:ind w:left="1440"/>
        <w:contextualSpacing w:val="0"/>
        <w:rPr>
          <w:rFonts w:ascii="Verdana" w:hAnsi="Verdana" w:cs="Arial"/>
          <w:sz w:val="20"/>
          <w:szCs w:val="20"/>
        </w:rPr>
      </w:pPr>
      <w:r w:rsidRPr="009C4317">
        <w:rPr>
          <w:rFonts w:ascii="Verdana" w:hAnsi="Verdana" w:cs="Arial"/>
          <w:sz w:val="20"/>
          <w:szCs w:val="20"/>
        </w:rPr>
        <w:t>Ab</w:t>
      </w:r>
      <w:r w:rsidR="00900556" w:rsidRPr="009C4317">
        <w:rPr>
          <w:rFonts w:ascii="Verdana" w:hAnsi="Verdana" w:cs="Arial"/>
          <w:sz w:val="20"/>
          <w:szCs w:val="20"/>
        </w:rPr>
        <w:t xml:space="preserve">sence is </w:t>
      </w:r>
      <w:r w:rsidR="0076262A" w:rsidRPr="009C4317">
        <w:rPr>
          <w:rFonts w:ascii="Verdana" w:hAnsi="Verdana" w:cs="Arial"/>
          <w:sz w:val="20"/>
          <w:szCs w:val="20"/>
        </w:rPr>
        <w:t xml:space="preserve">defined according to the register marking code </w:t>
      </w:r>
      <w:r w:rsidR="00C31740" w:rsidRPr="009C4317">
        <w:rPr>
          <w:rFonts w:ascii="Verdana" w:hAnsi="Verdana" w:cs="Arial"/>
          <w:sz w:val="20"/>
          <w:szCs w:val="20"/>
        </w:rPr>
        <w:t xml:space="preserve">in the table </w:t>
      </w:r>
      <w:r w:rsidR="0076262A" w:rsidRPr="009C4317">
        <w:rPr>
          <w:rFonts w:ascii="Verdana" w:hAnsi="Verdana" w:cs="Arial"/>
          <w:sz w:val="20"/>
          <w:szCs w:val="20"/>
        </w:rPr>
        <w:t>below:</w:t>
      </w:r>
    </w:p>
    <w:p w14:paraId="33D62D12" w14:textId="77777777" w:rsidR="00E346F3" w:rsidRPr="009C4317" w:rsidRDefault="00C43D6A" w:rsidP="00C31740">
      <w:pPr>
        <w:tabs>
          <w:tab w:val="left" w:pos="-1418"/>
        </w:tabs>
        <w:ind w:right="34"/>
      </w:pPr>
      <w:r w:rsidRPr="009C4317">
        <w:rPr>
          <w:rFonts w:ascii="Verdana" w:hAnsi="Verdana" w:cs="Arial"/>
          <w:sz w:val="20"/>
          <w:szCs w:val="20"/>
        </w:rPr>
        <w:tab/>
      </w:r>
      <w:r w:rsidRPr="009C4317">
        <w:rPr>
          <w:rFonts w:ascii="Verdana" w:hAnsi="Verdana" w:cs="Arial"/>
          <w:sz w:val="20"/>
          <w:szCs w:val="20"/>
        </w:rPr>
        <w:tab/>
      </w:r>
      <w:r w:rsidRPr="009C4317">
        <w:t> </w:t>
      </w:r>
      <w:r w:rsidRPr="009C4317">
        <w:rPr>
          <w:rFonts w:ascii="Verdana" w:hAnsi="Verdana" w:cs="Arial"/>
          <w:noProof/>
          <w:sz w:val="20"/>
          <w:szCs w:val="20"/>
        </w:rPr>
        <w:drawing>
          <wp:inline distT="0" distB="0" distL="0" distR="0" wp14:anchorId="4E729A68" wp14:editId="0C5CB510">
            <wp:extent cx="2000250" cy="978011"/>
            <wp:effectExtent l="0" t="0" r="0" b="0"/>
            <wp:docPr id="1" name="Picture 1" descr="C:\Users\ebran1sc\AppData\Local\Microsoft\Windows\INetCache\Content.MSO\DA9FA0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ran1sc\AppData\Local\Microsoft\Windows\INetCache\Content.MSO\DA9FA05C.tmp"/>
                    <pic:cNvPicPr>
                      <a:picLocks noChangeAspect="1" noChangeArrowheads="1"/>
                    </pic:cNvPicPr>
                  </pic:nvPicPr>
                  <pic:blipFill rotWithShape="1">
                    <a:blip r:embed="rId11">
                      <a:extLst>
                        <a:ext uri="{28A0092B-C50C-407E-A947-70E740481C1C}">
                          <a14:useLocalDpi xmlns:a14="http://schemas.microsoft.com/office/drawing/2010/main" val="0"/>
                        </a:ext>
                      </a:extLst>
                    </a:blip>
                    <a:srcRect b="68632"/>
                    <a:stretch>
                      <a:fillRect/>
                    </a:stretch>
                  </pic:blipFill>
                  <pic:spPr bwMode="auto">
                    <a:xfrm>
                      <a:off x="0" y="0"/>
                      <a:ext cx="2000250" cy="978011"/>
                    </a:xfrm>
                    <a:prstGeom prst="rect">
                      <a:avLst/>
                    </a:prstGeom>
                    <a:noFill/>
                    <a:ln>
                      <a:noFill/>
                    </a:ln>
                    <a:extLst>
                      <a:ext uri="{53640926-AAD7-44D8-BBD7-CCE9431645EC}">
                        <a14:shadowObscured xmlns:a14="http://schemas.microsoft.com/office/drawing/2010/main"/>
                      </a:ext>
                    </a:extLst>
                  </pic:spPr>
                </pic:pic>
              </a:graphicData>
            </a:graphic>
          </wp:inline>
        </w:drawing>
      </w:r>
    </w:p>
    <w:p w14:paraId="17526019" w14:textId="77777777" w:rsidR="009A6088" w:rsidRPr="009C4317" w:rsidRDefault="009A6088" w:rsidP="009A6088">
      <w:pPr>
        <w:pStyle w:val="NoSpacing"/>
      </w:pPr>
    </w:p>
    <w:p w14:paraId="3A8BCB14" w14:textId="0A4CA71F" w:rsidR="00B4259B" w:rsidRDefault="00A473AF" w:rsidP="00C9103A">
      <w:pPr>
        <w:pStyle w:val="ListParagraph"/>
        <w:numPr>
          <w:ilvl w:val="1"/>
          <w:numId w:val="27"/>
        </w:numPr>
        <w:rPr>
          <w:rFonts w:ascii="Verdana" w:hAnsi="Verdana" w:cs="Arial"/>
          <w:sz w:val="20"/>
          <w:szCs w:val="20"/>
        </w:rPr>
      </w:pPr>
      <w:r w:rsidRPr="00C9103A">
        <w:rPr>
          <w:rFonts w:ascii="Verdana" w:hAnsi="Verdana" w:cs="Arial"/>
          <w:sz w:val="20"/>
          <w:szCs w:val="20"/>
        </w:rPr>
        <w:t>Authorised absences</w:t>
      </w:r>
      <w:r w:rsidR="009D39AF" w:rsidRPr="00C9103A">
        <w:rPr>
          <w:rFonts w:ascii="Verdana" w:hAnsi="Verdana" w:cs="Arial"/>
          <w:sz w:val="20"/>
          <w:szCs w:val="20"/>
        </w:rPr>
        <w:t>/Explained Absences</w:t>
      </w:r>
      <w:r w:rsidRPr="00C9103A">
        <w:rPr>
          <w:rFonts w:ascii="Verdana" w:hAnsi="Verdana" w:cs="Arial"/>
          <w:sz w:val="20"/>
          <w:szCs w:val="20"/>
        </w:rPr>
        <w:t xml:space="preserve"> can be approved by the Head of Learning</w:t>
      </w:r>
      <w:r w:rsidR="00857F5D" w:rsidRPr="00C9103A">
        <w:rPr>
          <w:rFonts w:ascii="Verdana" w:hAnsi="Verdana" w:cs="Arial"/>
          <w:sz w:val="20"/>
          <w:szCs w:val="20"/>
        </w:rPr>
        <w:t xml:space="preserve"> who must inform either MIS</w:t>
      </w:r>
      <w:r w:rsidR="6346E944" w:rsidRPr="00C9103A">
        <w:rPr>
          <w:rFonts w:ascii="Verdana" w:hAnsi="Verdana" w:cs="Arial"/>
          <w:sz w:val="20"/>
          <w:szCs w:val="20"/>
        </w:rPr>
        <w:t>,</w:t>
      </w:r>
      <w:r w:rsidR="00857F5D" w:rsidRPr="00C9103A">
        <w:rPr>
          <w:rFonts w:ascii="Verdana" w:hAnsi="Verdana" w:cs="Arial"/>
          <w:sz w:val="20"/>
          <w:szCs w:val="20"/>
        </w:rPr>
        <w:t xml:space="preserve"> administrators</w:t>
      </w:r>
      <w:r w:rsidR="009D39AF" w:rsidRPr="00C9103A">
        <w:rPr>
          <w:rFonts w:ascii="Verdana" w:hAnsi="Verdana" w:cs="Arial"/>
          <w:sz w:val="20"/>
          <w:szCs w:val="20"/>
        </w:rPr>
        <w:t xml:space="preserve"> </w:t>
      </w:r>
      <w:r w:rsidR="53ED15D3" w:rsidRPr="00C9103A">
        <w:rPr>
          <w:rFonts w:ascii="Verdana" w:hAnsi="Verdana" w:cs="Arial"/>
          <w:sz w:val="20"/>
          <w:szCs w:val="20"/>
        </w:rPr>
        <w:t>or Attendance Officers</w:t>
      </w:r>
      <w:r w:rsidR="009D39AF" w:rsidRPr="00C9103A">
        <w:rPr>
          <w:rFonts w:ascii="Verdana" w:hAnsi="Verdana" w:cs="Arial"/>
          <w:sz w:val="20"/>
          <w:szCs w:val="20"/>
        </w:rPr>
        <w:t xml:space="preserve"> subject to appropriate evidence being provided by the learner/parents/carer</w:t>
      </w:r>
      <w:r w:rsidR="00857F5D" w:rsidRPr="00C9103A">
        <w:rPr>
          <w:rFonts w:ascii="Verdana" w:hAnsi="Verdana" w:cs="Arial"/>
          <w:sz w:val="20"/>
          <w:szCs w:val="20"/>
        </w:rPr>
        <w:t>.</w:t>
      </w:r>
      <w:r w:rsidR="00FA3BBF" w:rsidRPr="00C9103A">
        <w:rPr>
          <w:rFonts w:ascii="Verdana" w:hAnsi="Verdana" w:cs="Arial"/>
          <w:sz w:val="20"/>
          <w:szCs w:val="20"/>
        </w:rPr>
        <w:t xml:space="preserve"> </w:t>
      </w:r>
    </w:p>
    <w:p w14:paraId="5A87835B" w14:textId="77777777" w:rsidR="00C9103A" w:rsidRPr="00C9103A" w:rsidRDefault="00C9103A" w:rsidP="00C9103A">
      <w:pPr>
        <w:pStyle w:val="ListParagraph"/>
        <w:ind w:left="1854"/>
        <w:rPr>
          <w:rFonts w:ascii="Verdana" w:hAnsi="Verdana" w:cs="Arial"/>
          <w:sz w:val="20"/>
          <w:szCs w:val="20"/>
        </w:rPr>
      </w:pPr>
    </w:p>
    <w:p w14:paraId="1FFA994E"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An interview with a prospective employer or another educational establishment, linked to gaining employment or admission to HE</w:t>
      </w:r>
    </w:p>
    <w:p w14:paraId="6BD81369"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 xml:space="preserve">A medical appointment that cannot be arranged out of </w:t>
      </w:r>
      <w:r w:rsidR="00090764">
        <w:rPr>
          <w:rFonts w:ascii="Verdana" w:hAnsi="Verdana"/>
          <w:sz w:val="20"/>
          <w:szCs w:val="20"/>
        </w:rPr>
        <w:t>c</w:t>
      </w:r>
      <w:r w:rsidRPr="009F7E0C">
        <w:rPr>
          <w:rFonts w:ascii="Verdana" w:hAnsi="Verdana"/>
          <w:sz w:val="20"/>
          <w:szCs w:val="20"/>
        </w:rPr>
        <w:t xml:space="preserve">ollege </w:t>
      </w:r>
      <w:r w:rsidR="00DD0722" w:rsidRPr="009F7E0C">
        <w:rPr>
          <w:rFonts w:ascii="Verdana" w:hAnsi="Verdana"/>
          <w:sz w:val="20"/>
          <w:szCs w:val="20"/>
        </w:rPr>
        <w:t>hours</w:t>
      </w:r>
      <w:r w:rsidRPr="009F7E0C">
        <w:rPr>
          <w:rFonts w:ascii="Verdana" w:hAnsi="Verdana"/>
          <w:sz w:val="20"/>
          <w:szCs w:val="20"/>
        </w:rPr>
        <w:t xml:space="preserve"> but this does not include a standard dental</w:t>
      </w:r>
      <w:r w:rsidR="00E87CD3">
        <w:rPr>
          <w:rFonts w:ascii="Verdana" w:hAnsi="Verdana"/>
          <w:sz w:val="20"/>
          <w:szCs w:val="20"/>
        </w:rPr>
        <w:t xml:space="preserve"> </w:t>
      </w:r>
      <w:r w:rsidR="00E87CD3" w:rsidRPr="003D6D34">
        <w:rPr>
          <w:rFonts w:ascii="Verdana" w:hAnsi="Verdana"/>
          <w:sz w:val="20"/>
          <w:szCs w:val="20"/>
        </w:rPr>
        <w:t>or doctor’s</w:t>
      </w:r>
      <w:r w:rsidRPr="009F7E0C">
        <w:rPr>
          <w:rFonts w:ascii="Verdana" w:hAnsi="Verdana"/>
          <w:sz w:val="20"/>
          <w:szCs w:val="20"/>
        </w:rPr>
        <w:t xml:space="preserve"> appointment</w:t>
      </w:r>
    </w:p>
    <w:p w14:paraId="5B6D8753"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Religious holidays</w:t>
      </w:r>
    </w:p>
    <w:p w14:paraId="13ED4F73"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Immigrations</w:t>
      </w:r>
      <w:r w:rsidR="00090764">
        <w:rPr>
          <w:rFonts w:ascii="Verdana" w:hAnsi="Verdana"/>
          <w:sz w:val="20"/>
          <w:szCs w:val="20"/>
        </w:rPr>
        <w:t>/</w:t>
      </w:r>
      <w:r w:rsidRPr="009F7E0C">
        <w:rPr>
          <w:rFonts w:ascii="Verdana" w:hAnsi="Verdana"/>
          <w:sz w:val="20"/>
          <w:szCs w:val="20"/>
        </w:rPr>
        <w:t>asylum appointment</w:t>
      </w:r>
    </w:p>
    <w:p w14:paraId="120DAF85"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Attendance at court or a probation meeting</w:t>
      </w:r>
    </w:p>
    <w:p w14:paraId="32133265"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Pr>
          <w:rFonts w:ascii="Verdana" w:hAnsi="Verdana"/>
          <w:sz w:val="20"/>
          <w:szCs w:val="20"/>
        </w:rPr>
        <w:t>Attending</w:t>
      </w:r>
      <w:r w:rsidRPr="009F7E0C">
        <w:rPr>
          <w:rFonts w:ascii="Verdana" w:hAnsi="Verdana"/>
          <w:sz w:val="20"/>
          <w:szCs w:val="20"/>
        </w:rPr>
        <w:t xml:space="preserve"> a</w:t>
      </w:r>
      <w:r>
        <w:rPr>
          <w:rFonts w:ascii="Verdana" w:hAnsi="Verdana"/>
          <w:sz w:val="20"/>
          <w:szCs w:val="20"/>
        </w:rPr>
        <w:t xml:space="preserve"> family funeral</w:t>
      </w:r>
    </w:p>
    <w:p w14:paraId="2581258F"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Severe disruption to transport, for example bus or rail strike</w:t>
      </w:r>
    </w:p>
    <w:p w14:paraId="668AA2C2"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 xml:space="preserve">Driving test and theory test but </w:t>
      </w:r>
      <w:r w:rsidRPr="00E87CD3">
        <w:rPr>
          <w:rFonts w:ascii="Verdana" w:hAnsi="Verdana"/>
          <w:sz w:val="20"/>
          <w:szCs w:val="20"/>
          <w:u w:val="single"/>
        </w:rPr>
        <w:t>not lessons</w:t>
      </w:r>
    </w:p>
    <w:p w14:paraId="6F92D513" w14:textId="77777777" w:rsidR="00B4259B" w:rsidRPr="009F7E0C" w:rsidRDefault="00B4259B" w:rsidP="00052C7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Attendance at a Governor’s meeting or any other required NUS duties</w:t>
      </w:r>
    </w:p>
    <w:p w14:paraId="6597C9C9" w14:textId="77777777" w:rsidR="00D306B7" w:rsidRDefault="00B4259B" w:rsidP="00D306B7">
      <w:pPr>
        <w:pStyle w:val="NoSpacing"/>
        <w:numPr>
          <w:ilvl w:val="0"/>
          <w:numId w:val="4"/>
        </w:numPr>
        <w:spacing w:before="60" w:after="60"/>
        <w:ind w:left="2160" w:hanging="720"/>
        <w:rPr>
          <w:rFonts w:ascii="Verdana" w:hAnsi="Verdana"/>
          <w:sz w:val="20"/>
          <w:szCs w:val="20"/>
        </w:rPr>
      </w:pPr>
      <w:r w:rsidRPr="009F7E0C">
        <w:rPr>
          <w:rFonts w:ascii="Verdana" w:hAnsi="Verdana"/>
          <w:sz w:val="20"/>
          <w:szCs w:val="20"/>
        </w:rPr>
        <w:t>Territorial army event</w:t>
      </w:r>
    </w:p>
    <w:p w14:paraId="2A13DA14" w14:textId="77777777" w:rsidR="00D306B7" w:rsidRDefault="00D306B7" w:rsidP="00D306B7">
      <w:pPr>
        <w:pStyle w:val="NoSpacing"/>
        <w:spacing w:before="60" w:after="60"/>
        <w:ind w:left="2160"/>
        <w:rPr>
          <w:rFonts w:ascii="Verdana" w:hAnsi="Verdana"/>
          <w:sz w:val="20"/>
          <w:szCs w:val="20"/>
        </w:rPr>
      </w:pPr>
    </w:p>
    <w:p w14:paraId="341A8C02" w14:textId="21416A4D" w:rsidR="00B4259B" w:rsidRPr="00D306B7" w:rsidRDefault="00B4259B" w:rsidP="00D306B7">
      <w:pPr>
        <w:pStyle w:val="NoSpacing"/>
        <w:spacing w:before="60" w:after="60"/>
        <w:ind w:left="2160"/>
        <w:rPr>
          <w:rFonts w:ascii="Verdana" w:hAnsi="Verdana"/>
          <w:sz w:val="20"/>
          <w:szCs w:val="20"/>
        </w:rPr>
      </w:pPr>
      <w:r w:rsidRPr="00D306B7">
        <w:rPr>
          <w:rFonts w:ascii="Verdana" w:hAnsi="Verdana"/>
          <w:sz w:val="20"/>
          <w:szCs w:val="20"/>
        </w:rPr>
        <w:t>Half termly audits of authorised absences will be carried out to review usage and evidence provided.</w:t>
      </w:r>
    </w:p>
    <w:p w14:paraId="13A19D2D" w14:textId="660023A2" w:rsidR="00D306B7" w:rsidRDefault="00B4259B" w:rsidP="00715D06">
      <w:pPr>
        <w:pStyle w:val="NoSpacing"/>
        <w:tabs>
          <w:tab w:val="left" w:pos="1080"/>
        </w:tabs>
        <w:spacing w:before="120" w:after="120"/>
        <w:ind w:left="2160"/>
        <w:rPr>
          <w:rFonts w:ascii="Verdana" w:hAnsi="Verdana"/>
          <w:sz w:val="20"/>
          <w:szCs w:val="20"/>
        </w:rPr>
      </w:pPr>
      <w:r w:rsidRPr="005871C8">
        <w:rPr>
          <w:rFonts w:ascii="Verdana" w:hAnsi="Verdana"/>
          <w:sz w:val="20"/>
          <w:szCs w:val="20"/>
        </w:rPr>
        <w:t>Other register marks are available on request or will be used by MIS where appropriate:</w:t>
      </w:r>
    </w:p>
    <w:tbl>
      <w:tblPr>
        <w:tblpPr w:leftFromText="180" w:rightFromText="180" w:vertAnchor="text" w:horzAnchor="margin" w:tblpX="700" w:tblpY="8"/>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4410"/>
        <w:gridCol w:w="990"/>
        <w:gridCol w:w="1080"/>
        <w:gridCol w:w="990"/>
      </w:tblGrid>
      <w:tr w:rsidR="00B22D4B" w14:paraId="61DB8B7A" w14:textId="77777777" w:rsidTr="00030479">
        <w:trPr>
          <w:trHeight w:val="285"/>
        </w:trPr>
        <w:tc>
          <w:tcPr>
            <w:tcW w:w="1080" w:type="dxa"/>
            <w:shd w:val="clear" w:color="auto" w:fill="D9D9D9"/>
            <w:noWrap/>
            <w:tcMar>
              <w:top w:w="0" w:type="dxa"/>
              <w:left w:w="108" w:type="dxa"/>
              <w:bottom w:w="0" w:type="dxa"/>
              <w:right w:w="108" w:type="dxa"/>
            </w:tcMar>
            <w:vAlign w:val="center"/>
            <w:hideMark/>
          </w:tcPr>
          <w:p w14:paraId="57A1D347" w14:textId="77777777" w:rsidR="00B22D4B" w:rsidRDefault="00B22D4B" w:rsidP="000A70A3">
            <w:pPr>
              <w:jc w:val="center"/>
              <w:rPr>
                <w:rFonts w:ascii="Calibri" w:hAnsi="Calibri"/>
                <w:b/>
                <w:bCs/>
                <w:sz w:val="20"/>
                <w:szCs w:val="20"/>
                <w:lang w:eastAsia="en-GB"/>
              </w:rPr>
            </w:pPr>
            <w:r>
              <w:rPr>
                <w:b/>
                <w:bCs/>
                <w:sz w:val="20"/>
                <w:szCs w:val="20"/>
                <w:lang w:eastAsia="en-GB"/>
              </w:rPr>
              <w:t>Mark</w:t>
            </w:r>
          </w:p>
        </w:tc>
        <w:tc>
          <w:tcPr>
            <w:tcW w:w="4410" w:type="dxa"/>
            <w:shd w:val="clear" w:color="auto" w:fill="D9D9D9"/>
            <w:noWrap/>
            <w:tcMar>
              <w:top w:w="0" w:type="dxa"/>
              <w:left w:w="108" w:type="dxa"/>
              <w:bottom w:w="0" w:type="dxa"/>
              <w:right w:w="108" w:type="dxa"/>
            </w:tcMar>
            <w:vAlign w:val="center"/>
          </w:tcPr>
          <w:p w14:paraId="763340CD" w14:textId="77777777" w:rsidR="00B22D4B" w:rsidRDefault="00B22D4B" w:rsidP="000A70A3">
            <w:pPr>
              <w:jc w:val="center"/>
              <w:rPr>
                <w:b/>
                <w:bCs/>
                <w:sz w:val="20"/>
                <w:szCs w:val="20"/>
                <w:lang w:eastAsia="en-GB"/>
              </w:rPr>
            </w:pPr>
            <w:r>
              <w:rPr>
                <w:b/>
                <w:bCs/>
                <w:sz w:val="20"/>
                <w:szCs w:val="20"/>
                <w:lang w:eastAsia="en-GB"/>
              </w:rPr>
              <w:t>Mark denotes</w:t>
            </w:r>
          </w:p>
        </w:tc>
        <w:tc>
          <w:tcPr>
            <w:tcW w:w="990" w:type="dxa"/>
            <w:shd w:val="clear" w:color="auto" w:fill="D9D9D9"/>
            <w:noWrap/>
            <w:tcMar>
              <w:top w:w="0" w:type="dxa"/>
              <w:left w:w="108" w:type="dxa"/>
              <w:bottom w:w="0" w:type="dxa"/>
              <w:right w:w="108" w:type="dxa"/>
            </w:tcMar>
            <w:vAlign w:val="center"/>
            <w:hideMark/>
          </w:tcPr>
          <w:p w14:paraId="2749FBE6" w14:textId="77777777" w:rsidR="00B22D4B" w:rsidRDefault="00B22D4B" w:rsidP="000A70A3">
            <w:pPr>
              <w:jc w:val="center"/>
              <w:rPr>
                <w:b/>
                <w:bCs/>
                <w:sz w:val="20"/>
                <w:szCs w:val="20"/>
                <w:lang w:eastAsia="en-GB"/>
              </w:rPr>
            </w:pPr>
            <w:r>
              <w:rPr>
                <w:b/>
                <w:bCs/>
                <w:sz w:val="20"/>
                <w:szCs w:val="20"/>
                <w:lang w:eastAsia="en-GB"/>
              </w:rPr>
              <w:t>Positive Mark</w:t>
            </w:r>
          </w:p>
        </w:tc>
        <w:tc>
          <w:tcPr>
            <w:tcW w:w="1080" w:type="dxa"/>
            <w:shd w:val="clear" w:color="auto" w:fill="D9D9D9"/>
            <w:noWrap/>
            <w:tcMar>
              <w:top w:w="0" w:type="dxa"/>
              <w:left w:w="108" w:type="dxa"/>
              <w:bottom w:w="0" w:type="dxa"/>
              <w:right w:w="108" w:type="dxa"/>
            </w:tcMar>
            <w:vAlign w:val="center"/>
            <w:hideMark/>
          </w:tcPr>
          <w:p w14:paraId="5C51711B" w14:textId="77777777" w:rsidR="00B22D4B" w:rsidRDefault="00B22D4B" w:rsidP="000A70A3">
            <w:pPr>
              <w:jc w:val="center"/>
              <w:rPr>
                <w:b/>
                <w:bCs/>
                <w:sz w:val="20"/>
                <w:szCs w:val="20"/>
                <w:lang w:eastAsia="en-GB"/>
              </w:rPr>
            </w:pPr>
            <w:r>
              <w:rPr>
                <w:b/>
                <w:bCs/>
                <w:sz w:val="20"/>
                <w:szCs w:val="20"/>
                <w:lang w:eastAsia="en-GB"/>
              </w:rPr>
              <w:t>Negative Mark</w:t>
            </w:r>
          </w:p>
        </w:tc>
        <w:tc>
          <w:tcPr>
            <w:tcW w:w="990" w:type="dxa"/>
            <w:shd w:val="clear" w:color="auto" w:fill="D9D9D9"/>
            <w:noWrap/>
            <w:tcMar>
              <w:top w:w="0" w:type="dxa"/>
              <w:left w:w="108" w:type="dxa"/>
              <w:bottom w:w="0" w:type="dxa"/>
              <w:right w:w="108" w:type="dxa"/>
            </w:tcMar>
            <w:vAlign w:val="center"/>
            <w:hideMark/>
          </w:tcPr>
          <w:p w14:paraId="3B6D0EBF" w14:textId="77777777" w:rsidR="00B22D4B" w:rsidRDefault="00B22D4B" w:rsidP="000A70A3">
            <w:pPr>
              <w:jc w:val="center"/>
              <w:rPr>
                <w:b/>
                <w:bCs/>
                <w:sz w:val="20"/>
                <w:szCs w:val="20"/>
                <w:lang w:eastAsia="en-GB"/>
              </w:rPr>
            </w:pPr>
            <w:r>
              <w:rPr>
                <w:b/>
                <w:bCs/>
                <w:sz w:val="20"/>
                <w:szCs w:val="20"/>
                <w:lang w:eastAsia="en-GB"/>
              </w:rPr>
              <w:t>Neutral Mark</w:t>
            </w:r>
          </w:p>
        </w:tc>
      </w:tr>
      <w:tr w:rsidR="00C31B8E" w:rsidRPr="00DF707F" w14:paraId="35B79D30" w14:textId="77777777" w:rsidTr="00030479">
        <w:trPr>
          <w:trHeight w:val="285"/>
        </w:trPr>
        <w:tc>
          <w:tcPr>
            <w:tcW w:w="1080" w:type="dxa"/>
            <w:shd w:val="clear" w:color="auto" w:fill="FFC000"/>
            <w:noWrap/>
            <w:tcMar>
              <w:top w:w="0" w:type="dxa"/>
              <w:left w:w="108" w:type="dxa"/>
              <w:bottom w:w="0" w:type="dxa"/>
              <w:right w:w="108" w:type="dxa"/>
            </w:tcMar>
            <w:vAlign w:val="center"/>
          </w:tcPr>
          <w:p w14:paraId="3E82BC35" w14:textId="2B399C36" w:rsidR="00C31B8E" w:rsidRPr="005871C8" w:rsidRDefault="00C31B8E" w:rsidP="000A70A3">
            <w:pPr>
              <w:jc w:val="center"/>
              <w:rPr>
                <w:rFonts w:ascii="Verdana" w:hAnsi="Verdana"/>
                <w:sz w:val="20"/>
                <w:szCs w:val="20"/>
                <w:lang w:eastAsia="en-GB"/>
              </w:rPr>
            </w:pPr>
            <w:r w:rsidRPr="005871C8">
              <w:rPr>
                <w:rFonts w:ascii="Verdana" w:hAnsi="Verdana"/>
                <w:sz w:val="20"/>
                <w:szCs w:val="20"/>
                <w:lang w:eastAsia="en-GB"/>
              </w:rPr>
              <w:t>N</w:t>
            </w:r>
          </w:p>
        </w:tc>
        <w:tc>
          <w:tcPr>
            <w:tcW w:w="4410" w:type="dxa"/>
            <w:shd w:val="clear" w:color="auto" w:fill="FFC000"/>
            <w:noWrap/>
            <w:tcMar>
              <w:top w:w="0" w:type="dxa"/>
              <w:left w:w="108" w:type="dxa"/>
              <w:bottom w:w="0" w:type="dxa"/>
              <w:right w:w="108" w:type="dxa"/>
            </w:tcMar>
            <w:vAlign w:val="center"/>
          </w:tcPr>
          <w:p w14:paraId="387B24E1" w14:textId="693F3ABD" w:rsidR="00C31B8E" w:rsidRPr="005871C8" w:rsidRDefault="00C31B8E" w:rsidP="000A70A3">
            <w:pPr>
              <w:jc w:val="left"/>
              <w:rPr>
                <w:rFonts w:ascii="Verdana" w:hAnsi="Verdana"/>
                <w:sz w:val="20"/>
                <w:szCs w:val="20"/>
                <w:lang w:eastAsia="en-GB"/>
              </w:rPr>
            </w:pPr>
            <w:r w:rsidRPr="005871C8">
              <w:rPr>
                <w:rFonts w:ascii="Verdana" w:hAnsi="Verdana"/>
                <w:sz w:val="20"/>
                <w:szCs w:val="20"/>
                <w:lang w:eastAsia="en-GB"/>
              </w:rPr>
              <w:t>No Class Planned</w:t>
            </w:r>
          </w:p>
        </w:tc>
        <w:tc>
          <w:tcPr>
            <w:tcW w:w="990" w:type="dxa"/>
            <w:shd w:val="clear" w:color="auto" w:fill="FFC000"/>
            <w:noWrap/>
            <w:tcMar>
              <w:top w:w="0" w:type="dxa"/>
              <w:left w:w="108" w:type="dxa"/>
              <w:bottom w:w="0" w:type="dxa"/>
              <w:right w:w="108" w:type="dxa"/>
            </w:tcMar>
            <w:vAlign w:val="center"/>
          </w:tcPr>
          <w:p w14:paraId="6742AD98" w14:textId="77777777" w:rsidR="00C31B8E" w:rsidRPr="00DF707F" w:rsidRDefault="00C31B8E" w:rsidP="000A70A3">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center"/>
          </w:tcPr>
          <w:p w14:paraId="040A829B" w14:textId="77777777" w:rsidR="00C31B8E" w:rsidRPr="00DF707F" w:rsidRDefault="00C31B8E" w:rsidP="000A70A3">
            <w:pPr>
              <w:jc w:val="center"/>
              <w:rPr>
                <w:rFonts w:ascii="Wingdings 2" w:hAnsi="Wingdings 2"/>
                <w:sz w:val="22"/>
                <w:lang w:eastAsia="en-GB"/>
              </w:rPr>
            </w:pPr>
          </w:p>
        </w:tc>
        <w:tc>
          <w:tcPr>
            <w:tcW w:w="990" w:type="dxa"/>
            <w:shd w:val="clear" w:color="auto" w:fill="FFC000"/>
            <w:noWrap/>
            <w:tcMar>
              <w:top w:w="0" w:type="dxa"/>
              <w:left w:w="108" w:type="dxa"/>
              <w:bottom w:w="0" w:type="dxa"/>
              <w:right w:w="108" w:type="dxa"/>
            </w:tcMar>
            <w:vAlign w:val="center"/>
            <w:hideMark/>
          </w:tcPr>
          <w:p w14:paraId="22411461" w14:textId="3082F317" w:rsidR="00C31B8E" w:rsidRPr="00DF707F" w:rsidRDefault="00C31B8E" w:rsidP="000A70A3">
            <w:pPr>
              <w:jc w:val="center"/>
              <w:rPr>
                <w:rFonts w:ascii="Wingdings 2" w:hAnsi="Wingdings 2"/>
                <w:sz w:val="20"/>
                <w:szCs w:val="20"/>
                <w:lang w:eastAsia="en-GB"/>
              </w:rPr>
            </w:pPr>
            <w:r w:rsidRPr="00DF707F">
              <w:rPr>
                <w:rFonts w:ascii="Wingdings 2" w:hAnsi="Wingdings 2"/>
                <w:sz w:val="20"/>
                <w:szCs w:val="20"/>
                <w:lang w:eastAsia="en-GB"/>
              </w:rPr>
              <w:t></w:t>
            </w:r>
          </w:p>
        </w:tc>
      </w:tr>
      <w:tr w:rsidR="00C31B8E" w:rsidRPr="00DF707F" w14:paraId="693384CF" w14:textId="77777777" w:rsidTr="00030479">
        <w:trPr>
          <w:trHeight w:val="285"/>
        </w:trPr>
        <w:tc>
          <w:tcPr>
            <w:tcW w:w="1080" w:type="dxa"/>
            <w:shd w:val="clear" w:color="auto" w:fill="FFC000"/>
            <w:noWrap/>
            <w:tcMar>
              <w:top w:w="0" w:type="dxa"/>
              <w:left w:w="108" w:type="dxa"/>
              <w:bottom w:w="0" w:type="dxa"/>
              <w:right w:w="108" w:type="dxa"/>
            </w:tcMar>
            <w:vAlign w:val="center"/>
          </w:tcPr>
          <w:p w14:paraId="60160D02" w14:textId="69F33431" w:rsidR="00C31B8E" w:rsidRPr="005871C8" w:rsidRDefault="00C31B8E" w:rsidP="000A70A3">
            <w:pPr>
              <w:jc w:val="center"/>
              <w:rPr>
                <w:rFonts w:ascii="Verdana" w:hAnsi="Verdana"/>
                <w:sz w:val="20"/>
                <w:szCs w:val="20"/>
                <w:lang w:eastAsia="en-GB"/>
              </w:rPr>
            </w:pPr>
            <w:r w:rsidRPr="005871C8">
              <w:rPr>
                <w:rFonts w:ascii="Verdana" w:hAnsi="Verdana"/>
                <w:sz w:val="20"/>
                <w:szCs w:val="20"/>
                <w:lang w:eastAsia="en-GB"/>
              </w:rPr>
              <w:t>T</w:t>
            </w:r>
          </w:p>
        </w:tc>
        <w:tc>
          <w:tcPr>
            <w:tcW w:w="4410" w:type="dxa"/>
            <w:shd w:val="clear" w:color="auto" w:fill="FFC000"/>
            <w:noWrap/>
            <w:tcMar>
              <w:top w:w="0" w:type="dxa"/>
              <w:left w:w="108" w:type="dxa"/>
              <w:bottom w:w="0" w:type="dxa"/>
              <w:right w:w="108" w:type="dxa"/>
            </w:tcMar>
            <w:vAlign w:val="center"/>
          </w:tcPr>
          <w:p w14:paraId="48FDE602" w14:textId="7C3E0D8C" w:rsidR="00C31B8E" w:rsidRPr="005871C8" w:rsidRDefault="00C31B8E" w:rsidP="000A70A3">
            <w:pPr>
              <w:jc w:val="left"/>
              <w:rPr>
                <w:rFonts w:ascii="Verdana" w:hAnsi="Verdana"/>
                <w:sz w:val="20"/>
                <w:szCs w:val="20"/>
                <w:lang w:eastAsia="en-GB"/>
              </w:rPr>
            </w:pPr>
            <w:r w:rsidRPr="005871C8">
              <w:rPr>
                <w:rFonts w:ascii="Verdana" w:hAnsi="Verdana"/>
                <w:sz w:val="20"/>
                <w:szCs w:val="20"/>
                <w:lang w:eastAsia="en-GB"/>
              </w:rPr>
              <w:t>Transferred</w:t>
            </w:r>
          </w:p>
        </w:tc>
        <w:tc>
          <w:tcPr>
            <w:tcW w:w="990" w:type="dxa"/>
            <w:shd w:val="clear" w:color="auto" w:fill="FFC000"/>
            <w:noWrap/>
            <w:tcMar>
              <w:top w:w="0" w:type="dxa"/>
              <w:left w:w="108" w:type="dxa"/>
              <w:bottom w:w="0" w:type="dxa"/>
              <w:right w:w="108" w:type="dxa"/>
            </w:tcMar>
            <w:vAlign w:val="center"/>
          </w:tcPr>
          <w:p w14:paraId="4F6DC43A" w14:textId="77777777" w:rsidR="00C31B8E" w:rsidRPr="00DF707F" w:rsidRDefault="00C31B8E" w:rsidP="000A70A3">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center"/>
          </w:tcPr>
          <w:p w14:paraId="410DB552" w14:textId="77777777" w:rsidR="00C31B8E" w:rsidRPr="00DF707F" w:rsidRDefault="00C31B8E" w:rsidP="000A70A3">
            <w:pPr>
              <w:jc w:val="center"/>
              <w:rPr>
                <w:rFonts w:ascii="Wingdings 2" w:hAnsi="Wingdings 2"/>
                <w:sz w:val="22"/>
                <w:lang w:eastAsia="en-GB"/>
              </w:rPr>
            </w:pPr>
          </w:p>
        </w:tc>
        <w:tc>
          <w:tcPr>
            <w:tcW w:w="990" w:type="dxa"/>
            <w:shd w:val="clear" w:color="auto" w:fill="FFC000"/>
            <w:noWrap/>
            <w:tcMar>
              <w:top w:w="0" w:type="dxa"/>
              <w:left w:w="108" w:type="dxa"/>
              <w:bottom w:w="0" w:type="dxa"/>
              <w:right w:w="108" w:type="dxa"/>
            </w:tcMar>
            <w:vAlign w:val="center"/>
            <w:hideMark/>
          </w:tcPr>
          <w:p w14:paraId="45F1D2DF" w14:textId="0DEF9E89" w:rsidR="00C31B8E" w:rsidRPr="00DF707F" w:rsidRDefault="00C31B8E" w:rsidP="000A70A3">
            <w:pPr>
              <w:jc w:val="center"/>
              <w:rPr>
                <w:rFonts w:ascii="Wingdings 2" w:hAnsi="Wingdings 2"/>
                <w:sz w:val="20"/>
                <w:szCs w:val="20"/>
                <w:lang w:eastAsia="en-GB"/>
              </w:rPr>
            </w:pPr>
            <w:r w:rsidRPr="00DF707F">
              <w:rPr>
                <w:rFonts w:ascii="Wingdings 2" w:hAnsi="Wingdings 2"/>
                <w:sz w:val="20"/>
                <w:szCs w:val="20"/>
                <w:lang w:eastAsia="en-GB"/>
              </w:rPr>
              <w:t></w:t>
            </w:r>
          </w:p>
        </w:tc>
      </w:tr>
      <w:tr w:rsidR="00C31B8E" w:rsidRPr="00DF707F" w14:paraId="5B9ED70B" w14:textId="77777777" w:rsidTr="00280179">
        <w:trPr>
          <w:trHeight w:val="285"/>
        </w:trPr>
        <w:tc>
          <w:tcPr>
            <w:tcW w:w="1080" w:type="dxa"/>
            <w:shd w:val="clear" w:color="auto" w:fill="FFC000"/>
            <w:noWrap/>
            <w:tcMar>
              <w:top w:w="0" w:type="dxa"/>
              <w:left w:w="108" w:type="dxa"/>
              <w:bottom w:w="0" w:type="dxa"/>
              <w:right w:w="108" w:type="dxa"/>
            </w:tcMar>
            <w:vAlign w:val="bottom"/>
          </w:tcPr>
          <w:p w14:paraId="787AE432" w14:textId="204938D6" w:rsidR="00C31B8E" w:rsidRPr="005871C8" w:rsidRDefault="00C31B8E" w:rsidP="000A70A3">
            <w:pPr>
              <w:jc w:val="center"/>
              <w:rPr>
                <w:rFonts w:ascii="Verdana" w:hAnsi="Verdana"/>
                <w:sz w:val="20"/>
                <w:szCs w:val="20"/>
                <w:lang w:eastAsia="en-GB"/>
              </w:rPr>
            </w:pPr>
            <w:r w:rsidRPr="005871C8">
              <w:rPr>
                <w:rFonts w:ascii="Verdana" w:hAnsi="Verdana"/>
                <w:sz w:val="20"/>
                <w:szCs w:val="20"/>
                <w:lang w:eastAsia="en-GB"/>
              </w:rPr>
              <w:t>W</w:t>
            </w:r>
          </w:p>
        </w:tc>
        <w:tc>
          <w:tcPr>
            <w:tcW w:w="4410" w:type="dxa"/>
            <w:shd w:val="clear" w:color="auto" w:fill="FFC000"/>
            <w:noWrap/>
            <w:tcMar>
              <w:top w:w="0" w:type="dxa"/>
              <w:left w:w="108" w:type="dxa"/>
              <w:bottom w:w="0" w:type="dxa"/>
              <w:right w:w="108" w:type="dxa"/>
            </w:tcMar>
            <w:vAlign w:val="bottom"/>
          </w:tcPr>
          <w:p w14:paraId="1D913AB1" w14:textId="51BBE460" w:rsidR="00C31B8E" w:rsidRPr="005871C8" w:rsidRDefault="00C31B8E" w:rsidP="000A70A3">
            <w:pPr>
              <w:jc w:val="left"/>
              <w:rPr>
                <w:rFonts w:ascii="Verdana" w:hAnsi="Verdana"/>
                <w:sz w:val="20"/>
                <w:szCs w:val="20"/>
                <w:lang w:eastAsia="en-GB"/>
              </w:rPr>
            </w:pPr>
            <w:r w:rsidRPr="005871C8">
              <w:rPr>
                <w:rFonts w:ascii="Verdana" w:hAnsi="Verdana"/>
                <w:sz w:val="20"/>
                <w:szCs w:val="20"/>
                <w:lang w:eastAsia="en-GB"/>
              </w:rPr>
              <w:t>Withdrawn</w:t>
            </w:r>
          </w:p>
        </w:tc>
        <w:tc>
          <w:tcPr>
            <w:tcW w:w="990" w:type="dxa"/>
            <w:shd w:val="clear" w:color="auto" w:fill="FFC000"/>
            <w:noWrap/>
            <w:tcMar>
              <w:top w:w="0" w:type="dxa"/>
              <w:left w:w="108" w:type="dxa"/>
              <w:bottom w:w="0" w:type="dxa"/>
              <w:right w:w="108" w:type="dxa"/>
            </w:tcMar>
            <w:vAlign w:val="bottom"/>
          </w:tcPr>
          <w:p w14:paraId="67855AC3" w14:textId="77777777" w:rsidR="00C31B8E" w:rsidRPr="00DF707F" w:rsidRDefault="00C31B8E" w:rsidP="000A70A3">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bottom"/>
          </w:tcPr>
          <w:p w14:paraId="01F7C91B" w14:textId="77777777" w:rsidR="00C31B8E" w:rsidRPr="00DF707F" w:rsidRDefault="00C31B8E" w:rsidP="000A70A3">
            <w:pPr>
              <w:jc w:val="center"/>
              <w:rPr>
                <w:rFonts w:ascii="Wingdings 2" w:hAnsi="Wingdings 2"/>
                <w:sz w:val="22"/>
                <w:lang w:eastAsia="en-GB"/>
              </w:rPr>
            </w:pPr>
          </w:p>
        </w:tc>
        <w:tc>
          <w:tcPr>
            <w:tcW w:w="990" w:type="dxa"/>
            <w:shd w:val="clear" w:color="auto" w:fill="FFC000"/>
            <w:noWrap/>
            <w:tcMar>
              <w:top w:w="0" w:type="dxa"/>
              <w:left w:w="108" w:type="dxa"/>
              <w:bottom w:w="0" w:type="dxa"/>
              <w:right w:w="108" w:type="dxa"/>
            </w:tcMar>
            <w:vAlign w:val="bottom"/>
            <w:hideMark/>
          </w:tcPr>
          <w:p w14:paraId="19EAB141" w14:textId="7E001776" w:rsidR="00C31B8E" w:rsidRPr="00DF707F" w:rsidRDefault="00C31B8E" w:rsidP="000A70A3">
            <w:pPr>
              <w:jc w:val="center"/>
              <w:rPr>
                <w:rFonts w:ascii="Wingdings 2" w:hAnsi="Wingdings 2"/>
                <w:sz w:val="20"/>
                <w:szCs w:val="20"/>
                <w:lang w:eastAsia="en-GB"/>
              </w:rPr>
            </w:pPr>
            <w:r w:rsidRPr="00DF707F">
              <w:rPr>
                <w:rFonts w:ascii="Wingdings 2" w:hAnsi="Wingdings 2"/>
                <w:sz w:val="20"/>
                <w:szCs w:val="20"/>
                <w:lang w:eastAsia="en-GB"/>
              </w:rPr>
              <w:t></w:t>
            </w:r>
          </w:p>
        </w:tc>
      </w:tr>
      <w:tr w:rsidR="00C31B8E" w:rsidRPr="00DF707F" w14:paraId="1EA5C869" w14:textId="77777777" w:rsidTr="00030479">
        <w:trPr>
          <w:trHeight w:val="285"/>
        </w:trPr>
        <w:tc>
          <w:tcPr>
            <w:tcW w:w="1080" w:type="dxa"/>
            <w:shd w:val="clear" w:color="auto" w:fill="FFC000"/>
            <w:noWrap/>
            <w:tcMar>
              <w:top w:w="0" w:type="dxa"/>
              <w:left w:w="108" w:type="dxa"/>
              <w:bottom w:w="0" w:type="dxa"/>
              <w:right w:w="108" w:type="dxa"/>
            </w:tcMar>
            <w:vAlign w:val="bottom"/>
          </w:tcPr>
          <w:p w14:paraId="77AC95F6" w14:textId="29A3F8A7" w:rsidR="00C31B8E" w:rsidRPr="005871C8" w:rsidRDefault="00C31B8E" w:rsidP="000A70A3">
            <w:pPr>
              <w:jc w:val="center"/>
              <w:rPr>
                <w:rFonts w:ascii="Verdana" w:hAnsi="Verdana"/>
                <w:sz w:val="20"/>
                <w:szCs w:val="20"/>
                <w:lang w:eastAsia="en-GB"/>
              </w:rPr>
            </w:pPr>
            <w:r w:rsidRPr="005871C8">
              <w:rPr>
                <w:rFonts w:ascii="Verdana" w:hAnsi="Verdana"/>
                <w:sz w:val="20"/>
                <w:szCs w:val="20"/>
                <w:lang w:eastAsia="en-GB"/>
              </w:rPr>
              <w:t>X</w:t>
            </w:r>
          </w:p>
        </w:tc>
        <w:tc>
          <w:tcPr>
            <w:tcW w:w="4410" w:type="dxa"/>
            <w:shd w:val="clear" w:color="auto" w:fill="FFC000"/>
            <w:noWrap/>
            <w:tcMar>
              <w:top w:w="0" w:type="dxa"/>
              <w:left w:w="108" w:type="dxa"/>
              <w:bottom w:w="0" w:type="dxa"/>
              <w:right w:w="108" w:type="dxa"/>
            </w:tcMar>
            <w:vAlign w:val="bottom"/>
          </w:tcPr>
          <w:p w14:paraId="3301FDD2" w14:textId="5BA86B0C" w:rsidR="00C31B8E" w:rsidRPr="005871C8" w:rsidRDefault="00C31B8E" w:rsidP="000A70A3">
            <w:pPr>
              <w:rPr>
                <w:rFonts w:ascii="Verdana" w:hAnsi="Verdana"/>
                <w:sz w:val="20"/>
                <w:szCs w:val="20"/>
                <w:lang w:eastAsia="en-GB"/>
              </w:rPr>
            </w:pPr>
            <w:r w:rsidRPr="005871C8">
              <w:rPr>
                <w:rFonts w:ascii="Verdana" w:hAnsi="Verdana"/>
                <w:sz w:val="20"/>
                <w:szCs w:val="20"/>
                <w:lang w:eastAsia="en-GB"/>
              </w:rPr>
              <w:t>Class cancelled</w:t>
            </w:r>
          </w:p>
        </w:tc>
        <w:tc>
          <w:tcPr>
            <w:tcW w:w="990" w:type="dxa"/>
            <w:shd w:val="clear" w:color="auto" w:fill="FFC000"/>
            <w:noWrap/>
            <w:tcMar>
              <w:top w:w="0" w:type="dxa"/>
              <w:left w:w="108" w:type="dxa"/>
              <w:bottom w:w="0" w:type="dxa"/>
              <w:right w:w="108" w:type="dxa"/>
            </w:tcMar>
            <w:vAlign w:val="bottom"/>
          </w:tcPr>
          <w:p w14:paraId="6E733A14" w14:textId="77777777" w:rsidR="00C31B8E" w:rsidRPr="00DF707F" w:rsidRDefault="00C31B8E" w:rsidP="000A70A3">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bottom"/>
          </w:tcPr>
          <w:p w14:paraId="5587F478" w14:textId="77777777" w:rsidR="00C31B8E" w:rsidRPr="00DF707F" w:rsidRDefault="00C31B8E" w:rsidP="000A70A3">
            <w:pPr>
              <w:jc w:val="center"/>
              <w:rPr>
                <w:rFonts w:ascii="Wingdings 2" w:hAnsi="Wingdings 2"/>
                <w:sz w:val="22"/>
                <w:lang w:eastAsia="en-GB"/>
              </w:rPr>
            </w:pPr>
          </w:p>
        </w:tc>
        <w:tc>
          <w:tcPr>
            <w:tcW w:w="990" w:type="dxa"/>
            <w:shd w:val="clear" w:color="auto" w:fill="FFC000"/>
            <w:noWrap/>
            <w:tcMar>
              <w:top w:w="0" w:type="dxa"/>
              <w:left w:w="108" w:type="dxa"/>
              <w:bottom w:w="0" w:type="dxa"/>
              <w:right w:w="108" w:type="dxa"/>
            </w:tcMar>
            <w:vAlign w:val="bottom"/>
            <w:hideMark/>
          </w:tcPr>
          <w:p w14:paraId="5BBA8C50" w14:textId="432B3A53" w:rsidR="00C31B8E" w:rsidRPr="00DF707F" w:rsidRDefault="00C31B8E" w:rsidP="000A70A3">
            <w:pPr>
              <w:jc w:val="center"/>
              <w:rPr>
                <w:rFonts w:ascii="Wingdings 2" w:hAnsi="Wingdings 2"/>
                <w:sz w:val="20"/>
                <w:szCs w:val="20"/>
                <w:lang w:eastAsia="en-GB"/>
              </w:rPr>
            </w:pPr>
            <w:r w:rsidRPr="00DF707F">
              <w:rPr>
                <w:rFonts w:ascii="Wingdings 2" w:hAnsi="Wingdings 2"/>
                <w:sz w:val="20"/>
                <w:szCs w:val="20"/>
                <w:lang w:eastAsia="en-GB"/>
              </w:rPr>
              <w:t></w:t>
            </w:r>
          </w:p>
        </w:tc>
      </w:tr>
      <w:tr w:rsidR="00C31B8E" w14:paraId="4DA39D22" w14:textId="77777777" w:rsidTr="00030479">
        <w:trPr>
          <w:trHeight w:val="285"/>
        </w:trPr>
        <w:tc>
          <w:tcPr>
            <w:tcW w:w="1080" w:type="dxa"/>
            <w:shd w:val="clear" w:color="auto" w:fill="FFC000"/>
            <w:noWrap/>
            <w:tcMar>
              <w:top w:w="0" w:type="dxa"/>
              <w:left w:w="108" w:type="dxa"/>
              <w:bottom w:w="0" w:type="dxa"/>
              <w:right w:w="108" w:type="dxa"/>
            </w:tcMar>
            <w:vAlign w:val="bottom"/>
          </w:tcPr>
          <w:p w14:paraId="59061479" w14:textId="1F5463F5" w:rsidR="00C31B8E" w:rsidRPr="005871C8" w:rsidRDefault="00C31B8E" w:rsidP="000A70A3">
            <w:pPr>
              <w:jc w:val="center"/>
              <w:rPr>
                <w:rFonts w:ascii="Verdana" w:hAnsi="Verdana"/>
                <w:sz w:val="20"/>
                <w:szCs w:val="20"/>
                <w:lang w:eastAsia="en-GB"/>
              </w:rPr>
            </w:pPr>
            <w:r>
              <w:rPr>
                <w:rFonts w:ascii="Verdana" w:hAnsi="Verdana"/>
                <w:sz w:val="20"/>
                <w:szCs w:val="20"/>
                <w:lang w:eastAsia="en-GB"/>
              </w:rPr>
              <w:t>V</w:t>
            </w:r>
          </w:p>
        </w:tc>
        <w:tc>
          <w:tcPr>
            <w:tcW w:w="4410" w:type="dxa"/>
            <w:shd w:val="clear" w:color="auto" w:fill="FFC000"/>
            <w:noWrap/>
            <w:tcMar>
              <w:top w:w="0" w:type="dxa"/>
              <w:left w:w="108" w:type="dxa"/>
              <w:bottom w:w="0" w:type="dxa"/>
              <w:right w:w="108" w:type="dxa"/>
            </w:tcMar>
            <w:vAlign w:val="bottom"/>
          </w:tcPr>
          <w:p w14:paraId="594C45DD" w14:textId="19A549A1" w:rsidR="00C31B8E" w:rsidRPr="005871C8" w:rsidRDefault="00C31B8E" w:rsidP="000A70A3">
            <w:pPr>
              <w:rPr>
                <w:rFonts w:ascii="Verdana" w:hAnsi="Verdana"/>
                <w:sz w:val="20"/>
                <w:szCs w:val="20"/>
                <w:lang w:eastAsia="en-GB"/>
              </w:rPr>
            </w:pPr>
            <w:r>
              <w:rPr>
                <w:rFonts w:ascii="Verdana" w:hAnsi="Verdana"/>
                <w:sz w:val="20"/>
                <w:szCs w:val="20"/>
                <w:lang w:eastAsia="en-GB"/>
              </w:rPr>
              <w:t>College Trip</w:t>
            </w:r>
          </w:p>
        </w:tc>
        <w:tc>
          <w:tcPr>
            <w:tcW w:w="990" w:type="dxa"/>
            <w:shd w:val="clear" w:color="auto" w:fill="FFC000"/>
            <w:noWrap/>
            <w:tcMar>
              <w:top w:w="0" w:type="dxa"/>
              <w:left w:w="108" w:type="dxa"/>
              <w:bottom w:w="0" w:type="dxa"/>
              <w:right w:w="108" w:type="dxa"/>
            </w:tcMar>
            <w:vAlign w:val="bottom"/>
          </w:tcPr>
          <w:p w14:paraId="5E211C4E" w14:textId="750659B6" w:rsidR="00C31B8E" w:rsidRPr="00DF707F" w:rsidRDefault="00C31B8E" w:rsidP="000A70A3">
            <w:pPr>
              <w:jc w:val="center"/>
              <w:rPr>
                <w:rFonts w:ascii="Wingdings 2" w:hAnsi="Wingdings 2"/>
                <w:sz w:val="22"/>
                <w:lang w:eastAsia="en-GB"/>
              </w:rPr>
            </w:pPr>
            <w:r w:rsidRPr="00DF707F">
              <w:rPr>
                <w:rFonts w:ascii="Wingdings 2" w:hAnsi="Wingdings 2"/>
                <w:sz w:val="20"/>
                <w:szCs w:val="20"/>
                <w:lang w:eastAsia="en-GB"/>
              </w:rPr>
              <w:t></w:t>
            </w:r>
          </w:p>
        </w:tc>
        <w:tc>
          <w:tcPr>
            <w:tcW w:w="1080" w:type="dxa"/>
            <w:shd w:val="clear" w:color="auto" w:fill="FFC000"/>
            <w:noWrap/>
            <w:tcMar>
              <w:top w:w="0" w:type="dxa"/>
              <w:left w:w="108" w:type="dxa"/>
              <w:bottom w:w="0" w:type="dxa"/>
              <w:right w:w="108" w:type="dxa"/>
            </w:tcMar>
            <w:vAlign w:val="bottom"/>
          </w:tcPr>
          <w:p w14:paraId="3747C131" w14:textId="77777777" w:rsidR="00C31B8E" w:rsidRPr="00DF707F" w:rsidRDefault="00C31B8E" w:rsidP="000A70A3">
            <w:pPr>
              <w:jc w:val="center"/>
              <w:rPr>
                <w:rFonts w:ascii="Wingdings 2" w:hAnsi="Wingdings 2"/>
                <w:sz w:val="20"/>
                <w:szCs w:val="20"/>
                <w:lang w:eastAsia="en-GB"/>
              </w:rPr>
            </w:pPr>
          </w:p>
        </w:tc>
        <w:tc>
          <w:tcPr>
            <w:tcW w:w="990" w:type="dxa"/>
            <w:shd w:val="clear" w:color="auto" w:fill="FFC000"/>
            <w:noWrap/>
            <w:tcMar>
              <w:top w:w="0" w:type="dxa"/>
              <w:left w:w="108" w:type="dxa"/>
              <w:bottom w:w="0" w:type="dxa"/>
              <w:right w:w="108" w:type="dxa"/>
            </w:tcMar>
            <w:vAlign w:val="bottom"/>
            <w:hideMark/>
          </w:tcPr>
          <w:p w14:paraId="56CB3B02" w14:textId="0FAC8C1D" w:rsidR="00C31B8E" w:rsidRDefault="00C31B8E" w:rsidP="000A70A3">
            <w:pPr>
              <w:jc w:val="center"/>
              <w:rPr>
                <w:rFonts w:ascii="Wingdings 2" w:hAnsi="Wingdings 2"/>
                <w:sz w:val="20"/>
                <w:szCs w:val="20"/>
                <w:lang w:eastAsia="en-GB"/>
              </w:rPr>
            </w:pPr>
          </w:p>
        </w:tc>
      </w:tr>
      <w:tr w:rsidR="00C31B8E" w14:paraId="1D0D460C" w14:textId="77777777" w:rsidTr="00030479">
        <w:trPr>
          <w:trHeight w:val="285"/>
        </w:trPr>
        <w:tc>
          <w:tcPr>
            <w:tcW w:w="1080" w:type="dxa"/>
            <w:shd w:val="clear" w:color="auto" w:fill="FFC000"/>
            <w:noWrap/>
            <w:tcMar>
              <w:top w:w="0" w:type="dxa"/>
              <w:left w:w="108" w:type="dxa"/>
              <w:bottom w:w="0" w:type="dxa"/>
              <w:right w:w="108" w:type="dxa"/>
            </w:tcMar>
            <w:vAlign w:val="bottom"/>
          </w:tcPr>
          <w:p w14:paraId="11655372" w14:textId="1D5E1274" w:rsidR="00C31B8E" w:rsidRPr="005871C8" w:rsidRDefault="00C31B8E" w:rsidP="000A70A3">
            <w:pPr>
              <w:jc w:val="center"/>
              <w:rPr>
                <w:rFonts w:ascii="Verdana" w:hAnsi="Verdana"/>
                <w:sz w:val="20"/>
                <w:szCs w:val="20"/>
                <w:lang w:eastAsia="en-GB"/>
              </w:rPr>
            </w:pPr>
            <w:r>
              <w:rPr>
                <w:rFonts w:ascii="Verdana" w:hAnsi="Verdana"/>
                <w:sz w:val="20"/>
                <w:szCs w:val="20"/>
                <w:lang w:eastAsia="en-GB"/>
              </w:rPr>
              <w:t>F</w:t>
            </w:r>
          </w:p>
        </w:tc>
        <w:tc>
          <w:tcPr>
            <w:tcW w:w="4410" w:type="dxa"/>
            <w:shd w:val="clear" w:color="auto" w:fill="FFC000"/>
            <w:noWrap/>
            <w:tcMar>
              <w:top w:w="0" w:type="dxa"/>
              <w:left w:w="108" w:type="dxa"/>
              <w:bottom w:w="0" w:type="dxa"/>
              <w:right w:w="108" w:type="dxa"/>
            </w:tcMar>
            <w:vAlign w:val="bottom"/>
          </w:tcPr>
          <w:p w14:paraId="773EFCED" w14:textId="607252BC" w:rsidR="00C31B8E" w:rsidRPr="005871C8" w:rsidRDefault="00C31B8E" w:rsidP="000A70A3">
            <w:pPr>
              <w:rPr>
                <w:rFonts w:ascii="Verdana" w:hAnsi="Verdana"/>
                <w:sz w:val="20"/>
                <w:szCs w:val="20"/>
                <w:lang w:eastAsia="en-GB"/>
              </w:rPr>
            </w:pPr>
            <w:r>
              <w:rPr>
                <w:rFonts w:ascii="Verdana" w:hAnsi="Verdana"/>
                <w:sz w:val="20"/>
                <w:szCs w:val="20"/>
                <w:lang w:eastAsia="en-GB"/>
              </w:rPr>
              <w:t>Finished</w:t>
            </w:r>
          </w:p>
        </w:tc>
        <w:tc>
          <w:tcPr>
            <w:tcW w:w="990" w:type="dxa"/>
            <w:shd w:val="clear" w:color="auto" w:fill="FFC000"/>
            <w:noWrap/>
            <w:tcMar>
              <w:top w:w="0" w:type="dxa"/>
              <w:left w:w="108" w:type="dxa"/>
              <w:bottom w:w="0" w:type="dxa"/>
              <w:right w:w="108" w:type="dxa"/>
            </w:tcMar>
            <w:vAlign w:val="bottom"/>
          </w:tcPr>
          <w:p w14:paraId="4679F8FF" w14:textId="1CDCE9EA" w:rsidR="00C31B8E" w:rsidRPr="00DF707F" w:rsidRDefault="00C31B8E" w:rsidP="000A70A3">
            <w:pPr>
              <w:jc w:val="center"/>
              <w:rPr>
                <w:rFonts w:ascii="Wingdings 2" w:hAnsi="Wingdings 2"/>
                <w:sz w:val="22"/>
                <w:lang w:eastAsia="en-GB"/>
              </w:rPr>
            </w:pPr>
          </w:p>
        </w:tc>
        <w:tc>
          <w:tcPr>
            <w:tcW w:w="1080" w:type="dxa"/>
            <w:shd w:val="clear" w:color="auto" w:fill="FFC000"/>
            <w:noWrap/>
            <w:tcMar>
              <w:top w:w="0" w:type="dxa"/>
              <w:left w:w="108" w:type="dxa"/>
              <w:bottom w:w="0" w:type="dxa"/>
              <w:right w:w="108" w:type="dxa"/>
            </w:tcMar>
            <w:vAlign w:val="bottom"/>
          </w:tcPr>
          <w:p w14:paraId="505233DD" w14:textId="77777777" w:rsidR="00C31B8E" w:rsidRPr="00DF707F" w:rsidRDefault="00C31B8E" w:rsidP="000A70A3">
            <w:pPr>
              <w:jc w:val="center"/>
              <w:rPr>
                <w:rFonts w:ascii="Wingdings 2" w:hAnsi="Wingdings 2"/>
                <w:sz w:val="20"/>
                <w:szCs w:val="20"/>
                <w:lang w:eastAsia="en-GB"/>
              </w:rPr>
            </w:pPr>
          </w:p>
        </w:tc>
        <w:tc>
          <w:tcPr>
            <w:tcW w:w="990" w:type="dxa"/>
            <w:shd w:val="clear" w:color="auto" w:fill="FFC000"/>
            <w:noWrap/>
            <w:tcMar>
              <w:top w:w="0" w:type="dxa"/>
              <w:left w:w="108" w:type="dxa"/>
              <w:bottom w:w="0" w:type="dxa"/>
              <w:right w:w="108" w:type="dxa"/>
            </w:tcMar>
            <w:vAlign w:val="bottom"/>
          </w:tcPr>
          <w:p w14:paraId="7C9C8E55" w14:textId="620673E6" w:rsidR="00C31B8E" w:rsidRPr="00DF707F" w:rsidRDefault="00C31B8E" w:rsidP="000A70A3">
            <w:pPr>
              <w:jc w:val="center"/>
              <w:rPr>
                <w:rFonts w:ascii="Wingdings 2" w:hAnsi="Wingdings 2"/>
                <w:sz w:val="20"/>
                <w:szCs w:val="20"/>
                <w:lang w:eastAsia="en-GB"/>
              </w:rPr>
            </w:pPr>
            <w:r w:rsidRPr="00DF707F">
              <w:rPr>
                <w:rFonts w:ascii="Wingdings 2" w:hAnsi="Wingdings 2"/>
                <w:sz w:val="20"/>
                <w:szCs w:val="20"/>
                <w:lang w:eastAsia="en-GB"/>
              </w:rPr>
              <w:t></w:t>
            </w:r>
          </w:p>
        </w:tc>
      </w:tr>
      <w:tr w:rsidR="00C31B8E" w14:paraId="6FADDDC1" w14:textId="77777777" w:rsidTr="00030479">
        <w:trPr>
          <w:trHeight w:val="285"/>
        </w:trPr>
        <w:tc>
          <w:tcPr>
            <w:tcW w:w="1080" w:type="dxa"/>
            <w:shd w:val="clear" w:color="auto" w:fill="FFC000"/>
            <w:noWrap/>
            <w:tcMar>
              <w:top w:w="0" w:type="dxa"/>
              <w:left w:w="108" w:type="dxa"/>
              <w:bottom w:w="0" w:type="dxa"/>
              <w:right w:w="108" w:type="dxa"/>
            </w:tcMar>
            <w:vAlign w:val="bottom"/>
          </w:tcPr>
          <w:p w14:paraId="26A5FF4E" w14:textId="087D6A0A" w:rsidR="00C31B8E" w:rsidRDefault="00C31B8E" w:rsidP="000A70A3">
            <w:pPr>
              <w:jc w:val="center"/>
              <w:rPr>
                <w:rFonts w:ascii="Verdana" w:hAnsi="Verdana"/>
                <w:sz w:val="20"/>
                <w:szCs w:val="20"/>
                <w:lang w:eastAsia="en-GB"/>
              </w:rPr>
            </w:pPr>
            <w:r>
              <w:rPr>
                <w:rFonts w:ascii="Verdana" w:hAnsi="Verdana"/>
                <w:sz w:val="20"/>
                <w:szCs w:val="20"/>
                <w:lang w:eastAsia="en-GB"/>
              </w:rPr>
              <w:t>Y</w:t>
            </w:r>
          </w:p>
        </w:tc>
        <w:tc>
          <w:tcPr>
            <w:tcW w:w="4410" w:type="dxa"/>
            <w:shd w:val="clear" w:color="auto" w:fill="FFC000"/>
            <w:noWrap/>
            <w:tcMar>
              <w:top w:w="0" w:type="dxa"/>
              <w:left w:w="108" w:type="dxa"/>
              <w:bottom w:w="0" w:type="dxa"/>
              <w:right w:w="108" w:type="dxa"/>
            </w:tcMar>
            <w:vAlign w:val="bottom"/>
          </w:tcPr>
          <w:p w14:paraId="49402DD9" w14:textId="62D64139" w:rsidR="00C31B8E" w:rsidRDefault="00C31B8E" w:rsidP="000A70A3">
            <w:pPr>
              <w:rPr>
                <w:rFonts w:ascii="Verdana" w:hAnsi="Verdana"/>
                <w:sz w:val="20"/>
                <w:szCs w:val="20"/>
                <w:lang w:eastAsia="en-GB"/>
              </w:rPr>
            </w:pPr>
            <w:r>
              <w:rPr>
                <w:rFonts w:ascii="Verdana" w:hAnsi="Verdana"/>
                <w:sz w:val="20"/>
                <w:szCs w:val="20"/>
                <w:lang w:eastAsia="en-GB"/>
              </w:rPr>
              <w:t>Exam</w:t>
            </w:r>
          </w:p>
        </w:tc>
        <w:tc>
          <w:tcPr>
            <w:tcW w:w="990" w:type="dxa"/>
            <w:shd w:val="clear" w:color="auto" w:fill="FFC000"/>
            <w:noWrap/>
            <w:tcMar>
              <w:top w:w="0" w:type="dxa"/>
              <w:left w:w="108" w:type="dxa"/>
              <w:bottom w:w="0" w:type="dxa"/>
              <w:right w:w="108" w:type="dxa"/>
            </w:tcMar>
            <w:vAlign w:val="bottom"/>
          </w:tcPr>
          <w:p w14:paraId="3E2BC7DB" w14:textId="57BEC274" w:rsidR="00C31B8E" w:rsidRPr="00DF707F" w:rsidRDefault="0030267C" w:rsidP="000A70A3">
            <w:pPr>
              <w:jc w:val="center"/>
              <w:rPr>
                <w:rFonts w:ascii="Wingdings 2" w:hAnsi="Wingdings 2"/>
                <w:sz w:val="20"/>
                <w:szCs w:val="20"/>
                <w:lang w:eastAsia="en-GB"/>
              </w:rPr>
            </w:pPr>
            <w:r w:rsidRPr="00DF707F">
              <w:rPr>
                <w:rFonts w:ascii="Wingdings 2" w:hAnsi="Wingdings 2"/>
                <w:sz w:val="20"/>
                <w:szCs w:val="20"/>
                <w:lang w:eastAsia="en-GB"/>
              </w:rPr>
              <w:t></w:t>
            </w:r>
          </w:p>
        </w:tc>
        <w:tc>
          <w:tcPr>
            <w:tcW w:w="1080" w:type="dxa"/>
            <w:shd w:val="clear" w:color="auto" w:fill="FFC000"/>
            <w:noWrap/>
            <w:tcMar>
              <w:top w:w="0" w:type="dxa"/>
              <w:left w:w="108" w:type="dxa"/>
              <w:bottom w:w="0" w:type="dxa"/>
              <w:right w:w="108" w:type="dxa"/>
            </w:tcMar>
            <w:vAlign w:val="bottom"/>
          </w:tcPr>
          <w:p w14:paraId="309EF739" w14:textId="77777777" w:rsidR="00C31B8E" w:rsidRPr="00DF707F" w:rsidRDefault="00C31B8E" w:rsidP="000A70A3">
            <w:pPr>
              <w:jc w:val="center"/>
              <w:rPr>
                <w:rFonts w:ascii="Wingdings 2" w:hAnsi="Wingdings 2"/>
                <w:sz w:val="20"/>
                <w:szCs w:val="20"/>
                <w:lang w:eastAsia="en-GB"/>
              </w:rPr>
            </w:pPr>
          </w:p>
        </w:tc>
        <w:tc>
          <w:tcPr>
            <w:tcW w:w="990" w:type="dxa"/>
            <w:shd w:val="clear" w:color="auto" w:fill="FFC000"/>
            <w:noWrap/>
            <w:tcMar>
              <w:top w:w="0" w:type="dxa"/>
              <w:left w:w="108" w:type="dxa"/>
              <w:bottom w:w="0" w:type="dxa"/>
              <w:right w:w="108" w:type="dxa"/>
            </w:tcMar>
            <w:vAlign w:val="bottom"/>
          </w:tcPr>
          <w:p w14:paraId="5D7F174D" w14:textId="509100CC" w:rsidR="00C31B8E" w:rsidRPr="00DF707F" w:rsidRDefault="00C31B8E" w:rsidP="000A70A3">
            <w:pPr>
              <w:jc w:val="center"/>
              <w:rPr>
                <w:rFonts w:ascii="Wingdings 2" w:hAnsi="Wingdings 2"/>
                <w:sz w:val="20"/>
                <w:szCs w:val="20"/>
                <w:lang w:eastAsia="en-GB"/>
              </w:rPr>
            </w:pPr>
          </w:p>
        </w:tc>
      </w:tr>
      <w:tr w:rsidR="00C31B8E" w14:paraId="5B28D957" w14:textId="77777777" w:rsidTr="003369A6">
        <w:trPr>
          <w:trHeight w:val="285"/>
        </w:trPr>
        <w:tc>
          <w:tcPr>
            <w:tcW w:w="1080" w:type="dxa"/>
            <w:shd w:val="clear" w:color="auto" w:fill="FFC000"/>
            <w:noWrap/>
            <w:tcMar>
              <w:top w:w="0" w:type="dxa"/>
              <w:left w:w="108" w:type="dxa"/>
              <w:bottom w:w="0" w:type="dxa"/>
              <w:right w:w="108" w:type="dxa"/>
            </w:tcMar>
            <w:vAlign w:val="bottom"/>
          </w:tcPr>
          <w:p w14:paraId="2E13B58D" w14:textId="0F27D34A" w:rsidR="00C31B8E" w:rsidRDefault="00C31B8E" w:rsidP="00D67FE4">
            <w:pPr>
              <w:jc w:val="center"/>
              <w:rPr>
                <w:rFonts w:ascii="Verdana" w:hAnsi="Verdana"/>
                <w:sz w:val="20"/>
                <w:szCs w:val="20"/>
                <w:lang w:eastAsia="en-GB"/>
              </w:rPr>
            </w:pPr>
            <w:r>
              <w:rPr>
                <w:rFonts w:ascii="Verdana" w:hAnsi="Verdana"/>
                <w:sz w:val="20"/>
                <w:szCs w:val="20"/>
                <w:lang w:eastAsia="en-GB"/>
              </w:rPr>
              <w:t>C</w:t>
            </w:r>
          </w:p>
        </w:tc>
        <w:tc>
          <w:tcPr>
            <w:tcW w:w="4410" w:type="dxa"/>
            <w:shd w:val="clear" w:color="auto" w:fill="FFC000"/>
            <w:noWrap/>
            <w:tcMar>
              <w:top w:w="0" w:type="dxa"/>
              <w:left w:w="108" w:type="dxa"/>
              <w:bottom w:w="0" w:type="dxa"/>
              <w:right w:w="108" w:type="dxa"/>
            </w:tcMar>
            <w:vAlign w:val="bottom"/>
          </w:tcPr>
          <w:p w14:paraId="4528AE93" w14:textId="37B09689" w:rsidR="00C31B8E" w:rsidRDefault="00C31B8E" w:rsidP="00D67FE4">
            <w:pPr>
              <w:rPr>
                <w:rFonts w:ascii="Verdana" w:hAnsi="Verdana"/>
                <w:sz w:val="20"/>
                <w:szCs w:val="20"/>
                <w:lang w:eastAsia="en-GB"/>
              </w:rPr>
            </w:pPr>
            <w:r>
              <w:rPr>
                <w:rFonts w:ascii="Verdana" w:hAnsi="Verdana"/>
                <w:sz w:val="20"/>
                <w:szCs w:val="20"/>
                <w:lang w:eastAsia="en-GB"/>
              </w:rPr>
              <w:t>Completed</w:t>
            </w:r>
          </w:p>
        </w:tc>
        <w:tc>
          <w:tcPr>
            <w:tcW w:w="990" w:type="dxa"/>
            <w:shd w:val="clear" w:color="auto" w:fill="FFC000"/>
            <w:noWrap/>
            <w:tcMar>
              <w:top w:w="0" w:type="dxa"/>
              <w:left w:w="108" w:type="dxa"/>
              <w:bottom w:w="0" w:type="dxa"/>
              <w:right w:w="108" w:type="dxa"/>
            </w:tcMar>
            <w:vAlign w:val="bottom"/>
          </w:tcPr>
          <w:p w14:paraId="44BE1AC3" w14:textId="77777777" w:rsidR="00C31B8E" w:rsidRPr="00DF707F" w:rsidRDefault="00C31B8E" w:rsidP="00D67FE4">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bottom"/>
          </w:tcPr>
          <w:p w14:paraId="4C15911E" w14:textId="77777777" w:rsidR="00C31B8E" w:rsidRPr="00DF707F" w:rsidRDefault="00C31B8E" w:rsidP="00D67FE4">
            <w:pPr>
              <w:jc w:val="center"/>
              <w:rPr>
                <w:rFonts w:ascii="Wingdings 2" w:hAnsi="Wingdings 2"/>
                <w:sz w:val="20"/>
                <w:szCs w:val="20"/>
                <w:lang w:eastAsia="en-GB"/>
              </w:rPr>
            </w:pPr>
          </w:p>
        </w:tc>
        <w:tc>
          <w:tcPr>
            <w:tcW w:w="990" w:type="dxa"/>
            <w:shd w:val="clear" w:color="auto" w:fill="FFC000"/>
            <w:noWrap/>
            <w:tcMar>
              <w:top w:w="0" w:type="dxa"/>
              <w:left w:w="108" w:type="dxa"/>
              <w:bottom w:w="0" w:type="dxa"/>
              <w:right w:w="108" w:type="dxa"/>
            </w:tcMar>
            <w:vAlign w:val="bottom"/>
          </w:tcPr>
          <w:p w14:paraId="726D0369" w14:textId="6AD39F0D" w:rsidR="00C31B8E" w:rsidRPr="00DF707F" w:rsidRDefault="00C31B8E" w:rsidP="00D67FE4">
            <w:pPr>
              <w:jc w:val="center"/>
              <w:rPr>
                <w:rFonts w:ascii="Wingdings 2" w:hAnsi="Wingdings 2"/>
                <w:sz w:val="20"/>
                <w:szCs w:val="20"/>
                <w:lang w:eastAsia="en-GB"/>
              </w:rPr>
            </w:pPr>
            <w:r w:rsidRPr="00DF707F">
              <w:rPr>
                <w:rFonts w:ascii="Wingdings 2" w:hAnsi="Wingdings 2"/>
                <w:sz w:val="20"/>
                <w:szCs w:val="20"/>
                <w:lang w:eastAsia="en-GB"/>
              </w:rPr>
              <w:t></w:t>
            </w:r>
          </w:p>
        </w:tc>
      </w:tr>
      <w:tr w:rsidR="00F70D02" w14:paraId="1C68791E" w14:textId="77777777" w:rsidTr="003369A6">
        <w:trPr>
          <w:trHeight w:val="285"/>
        </w:trPr>
        <w:tc>
          <w:tcPr>
            <w:tcW w:w="1080" w:type="dxa"/>
            <w:shd w:val="clear" w:color="auto" w:fill="FFC000"/>
            <w:noWrap/>
            <w:tcMar>
              <w:top w:w="0" w:type="dxa"/>
              <w:left w:w="108" w:type="dxa"/>
              <w:bottom w:w="0" w:type="dxa"/>
              <w:right w:w="108" w:type="dxa"/>
            </w:tcMar>
            <w:vAlign w:val="bottom"/>
          </w:tcPr>
          <w:p w14:paraId="22B50342" w14:textId="6EFB3DED" w:rsidR="00F70D02" w:rsidRDefault="00F70D02" w:rsidP="00D67FE4">
            <w:pPr>
              <w:jc w:val="center"/>
              <w:rPr>
                <w:rFonts w:ascii="Verdana" w:hAnsi="Verdana"/>
                <w:sz w:val="20"/>
                <w:szCs w:val="20"/>
                <w:lang w:eastAsia="en-GB"/>
              </w:rPr>
            </w:pPr>
            <w:r>
              <w:rPr>
                <w:rFonts w:ascii="Verdana" w:hAnsi="Verdana"/>
                <w:sz w:val="20"/>
                <w:szCs w:val="20"/>
                <w:lang w:eastAsia="en-GB"/>
              </w:rPr>
              <w:t>M</w:t>
            </w:r>
          </w:p>
        </w:tc>
        <w:tc>
          <w:tcPr>
            <w:tcW w:w="4410" w:type="dxa"/>
            <w:shd w:val="clear" w:color="auto" w:fill="FFC000"/>
            <w:noWrap/>
            <w:tcMar>
              <w:top w:w="0" w:type="dxa"/>
              <w:left w:w="108" w:type="dxa"/>
              <w:bottom w:w="0" w:type="dxa"/>
              <w:right w:w="108" w:type="dxa"/>
            </w:tcMar>
            <w:vAlign w:val="bottom"/>
          </w:tcPr>
          <w:p w14:paraId="154AC323" w14:textId="63ACA574" w:rsidR="00F70D02" w:rsidRDefault="00F70D02" w:rsidP="00D67FE4">
            <w:pPr>
              <w:rPr>
                <w:rFonts w:ascii="Verdana" w:hAnsi="Verdana"/>
                <w:sz w:val="20"/>
                <w:szCs w:val="20"/>
                <w:lang w:eastAsia="en-GB"/>
              </w:rPr>
            </w:pPr>
            <w:r>
              <w:rPr>
                <w:rFonts w:ascii="Verdana" w:hAnsi="Verdana"/>
                <w:sz w:val="20"/>
                <w:szCs w:val="20"/>
                <w:lang w:eastAsia="en-GB"/>
              </w:rPr>
              <w:t>Directed Study (T-Level Only)</w:t>
            </w:r>
          </w:p>
        </w:tc>
        <w:tc>
          <w:tcPr>
            <w:tcW w:w="990" w:type="dxa"/>
            <w:shd w:val="clear" w:color="auto" w:fill="FFC000"/>
            <w:noWrap/>
            <w:tcMar>
              <w:top w:w="0" w:type="dxa"/>
              <w:left w:w="108" w:type="dxa"/>
              <w:bottom w:w="0" w:type="dxa"/>
              <w:right w:w="108" w:type="dxa"/>
            </w:tcMar>
            <w:vAlign w:val="bottom"/>
          </w:tcPr>
          <w:p w14:paraId="702CC61E" w14:textId="77777777" w:rsidR="00F70D02" w:rsidRPr="00DF707F" w:rsidRDefault="00F70D02" w:rsidP="00D67FE4">
            <w:pPr>
              <w:jc w:val="center"/>
              <w:rPr>
                <w:rFonts w:ascii="Wingdings 2" w:hAnsi="Wingdings 2"/>
                <w:sz w:val="20"/>
                <w:szCs w:val="20"/>
                <w:lang w:eastAsia="en-GB"/>
              </w:rPr>
            </w:pPr>
          </w:p>
        </w:tc>
        <w:tc>
          <w:tcPr>
            <w:tcW w:w="1080" w:type="dxa"/>
            <w:shd w:val="clear" w:color="auto" w:fill="FFC000"/>
            <w:noWrap/>
            <w:tcMar>
              <w:top w:w="0" w:type="dxa"/>
              <w:left w:w="108" w:type="dxa"/>
              <w:bottom w:w="0" w:type="dxa"/>
              <w:right w:w="108" w:type="dxa"/>
            </w:tcMar>
            <w:vAlign w:val="bottom"/>
          </w:tcPr>
          <w:p w14:paraId="00B953C7" w14:textId="77777777" w:rsidR="00F70D02" w:rsidRPr="00DF707F" w:rsidRDefault="00F70D02" w:rsidP="00D67FE4">
            <w:pPr>
              <w:jc w:val="center"/>
              <w:rPr>
                <w:rFonts w:ascii="Wingdings 2" w:hAnsi="Wingdings 2"/>
                <w:sz w:val="20"/>
                <w:szCs w:val="20"/>
                <w:lang w:eastAsia="en-GB"/>
              </w:rPr>
            </w:pPr>
          </w:p>
        </w:tc>
        <w:tc>
          <w:tcPr>
            <w:tcW w:w="990" w:type="dxa"/>
            <w:shd w:val="clear" w:color="auto" w:fill="FFC000"/>
            <w:noWrap/>
            <w:tcMar>
              <w:top w:w="0" w:type="dxa"/>
              <w:left w:w="108" w:type="dxa"/>
              <w:bottom w:w="0" w:type="dxa"/>
              <w:right w:w="108" w:type="dxa"/>
            </w:tcMar>
            <w:vAlign w:val="bottom"/>
          </w:tcPr>
          <w:p w14:paraId="60CFBBE7" w14:textId="0653F198" w:rsidR="00F70D02" w:rsidRPr="00DF707F" w:rsidRDefault="00F70D02" w:rsidP="00D67FE4">
            <w:pPr>
              <w:jc w:val="center"/>
              <w:rPr>
                <w:rFonts w:ascii="Wingdings 2" w:hAnsi="Wingdings 2"/>
                <w:sz w:val="20"/>
                <w:szCs w:val="20"/>
                <w:lang w:eastAsia="en-GB"/>
              </w:rPr>
            </w:pPr>
            <w:r w:rsidRPr="00DF707F">
              <w:rPr>
                <w:rFonts w:ascii="Wingdings 2" w:hAnsi="Wingdings 2"/>
                <w:sz w:val="20"/>
                <w:szCs w:val="20"/>
                <w:lang w:eastAsia="en-GB"/>
              </w:rPr>
              <w:t></w:t>
            </w:r>
          </w:p>
        </w:tc>
      </w:tr>
    </w:tbl>
    <w:p w14:paraId="18D0004A" w14:textId="77777777" w:rsidR="00B22D4B" w:rsidRDefault="00B22D4B" w:rsidP="00B22D4B">
      <w:pPr>
        <w:pStyle w:val="NoSpacing"/>
      </w:pPr>
    </w:p>
    <w:p w14:paraId="7EA7CFAD" w14:textId="77777777" w:rsidR="00B22D4B" w:rsidRDefault="00B22D4B" w:rsidP="00B22D4B">
      <w:pPr>
        <w:pStyle w:val="NoSpacing"/>
      </w:pPr>
    </w:p>
    <w:p w14:paraId="06D713EA" w14:textId="77777777" w:rsidR="00B22D4B" w:rsidRDefault="00B22D4B" w:rsidP="00B22D4B">
      <w:pPr>
        <w:pStyle w:val="NoSpacing"/>
      </w:pPr>
    </w:p>
    <w:p w14:paraId="0423B96D" w14:textId="77777777" w:rsidR="00B22D4B" w:rsidRPr="00B22D4B" w:rsidRDefault="00B22D4B" w:rsidP="00B22D4B">
      <w:pPr>
        <w:pStyle w:val="NoSpacing"/>
      </w:pPr>
    </w:p>
    <w:p w14:paraId="698D2DA9" w14:textId="77777777" w:rsidR="005049DE" w:rsidRDefault="005049DE" w:rsidP="00E346F3">
      <w:pPr>
        <w:tabs>
          <w:tab w:val="left" w:pos="-1418"/>
        </w:tabs>
        <w:ind w:right="34"/>
        <w:rPr>
          <w:rFonts w:ascii="Verdana" w:hAnsi="Verdana" w:cs="Arial"/>
          <w:sz w:val="20"/>
          <w:szCs w:val="20"/>
        </w:rPr>
      </w:pPr>
    </w:p>
    <w:p w14:paraId="681DACE5" w14:textId="77777777" w:rsidR="00B22D4B" w:rsidRDefault="00B22D4B" w:rsidP="006E580A">
      <w:pPr>
        <w:pStyle w:val="NoSpacing"/>
        <w:ind w:left="1080" w:hanging="662"/>
        <w:rPr>
          <w:rFonts w:ascii="Verdana" w:hAnsi="Verdana"/>
          <w:sz w:val="20"/>
          <w:szCs w:val="20"/>
        </w:rPr>
      </w:pPr>
    </w:p>
    <w:p w14:paraId="557EBABC" w14:textId="77777777" w:rsidR="00B22D4B" w:rsidRDefault="00B22D4B" w:rsidP="006E580A">
      <w:pPr>
        <w:pStyle w:val="NoSpacing"/>
        <w:ind w:left="1080" w:hanging="662"/>
        <w:rPr>
          <w:rFonts w:ascii="Verdana" w:hAnsi="Verdana"/>
          <w:sz w:val="20"/>
          <w:szCs w:val="20"/>
        </w:rPr>
      </w:pPr>
    </w:p>
    <w:p w14:paraId="79CEAD90" w14:textId="18EEBD2D" w:rsidR="000A70A3" w:rsidRDefault="000A70A3">
      <w:pPr>
        <w:jc w:val="left"/>
        <w:rPr>
          <w:rFonts w:ascii="Verdana" w:hAnsi="Verdana"/>
          <w:sz w:val="20"/>
          <w:szCs w:val="20"/>
        </w:rPr>
      </w:pPr>
    </w:p>
    <w:p w14:paraId="0D9D9208" w14:textId="77777777" w:rsidR="00FA7D1B" w:rsidRDefault="00FA7D1B" w:rsidP="00FA7D1B">
      <w:pPr>
        <w:pStyle w:val="NoSpacing"/>
      </w:pPr>
    </w:p>
    <w:p w14:paraId="7423C1E1" w14:textId="77777777" w:rsidR="00FA7D1B" w:rsidRDefault="00FA7D1B" w:rsidP="00FA7D1B">
      <w:pPr>
        <w:pStyle w:val="NoSpacing"/>
      </w:pPr>
    </w:p>
    <w:p w14:paraId="449B5206" w14:textId="77777777" w:rsidR="00D67FE4" w:rsidRDefault="00D67FE4" w:rsidP="009C4317">
      <w:pPr>
        <w:pStyle w:val="NoSpacing"/>
        <w:rPr>
          <w:rFonts w:ascii="Verdana" w:hAnsi="Verdana"/>
          <w:sz w:val="20"/>
          <w:szCs w:val="20"/>
        </w:rPr>
      </w:pPr>
    </w:p>
    <w:p w14:paraId="63232415" w14:textId="3D25DF10" w:rsidR="006F0E74" w:rsidRDefault="006F0E74" w:rsidP="00F70D02">
      <w:pPr>
        <w:pStyle w:val="NoSpacing"/>
        <w:rPr>
          <w:rFonts w:ascii="Verdana" w:hAnsi="Verdana"/>
          <w:sz w:val="20"/>
          <w:szCs w:val="20"/>
        </w:rPr>
      </w:pPr>
    </w:p>
    <w:p w14:paraId="562C2646" w14:textId="77777777" w:rsidR="00A94D5F" w:rsidRDefault="00A94D5F" w:rsidP="006F0E74">
      <w:pPr>
        <w:pStyle w:val="NoSpacing"/>
        <w:rPr>
          <w:rFonts w:ascii="Verdana" w:hAnsi="Verdana"/>
          <w:sz w:val="20"/>
          <w:szCs w:val="20"/>
        </w:rPr>
      </w:pPr>
    </w:p>
    <w:p w14:paraId="76C533CD" w14:textId="77777777" w:rsidR="00A94D5F" w:rsidRDefault="00757569" w:rsidP="000A70A3">
      <w:pPr>
        <w:pStyle w:val="NoSpacing"/>
        <w:ind w:left="1440" w:hanging="720"/>
        <w:rPr>
          <w:rFonts w:ascii="Verdana" w:hAnsi="Verdana"/>
          <w:sz w:val="20"/>
          <w:szCs w:val="20"/>
        </w:rPr>
      </w:pPr>
      <w:r>
        <w:rPr>
          <w:rFonts w:ascii="Verdana" w:hAnsi="Verdana"/>
          <w:sz w:val="20"/>
          <w:szCs w:val="20"/>
        </w:rPr>
        <w:lastRenderedPageBreak/>
        <w:t>8</w:t>
      </w:r>
      <w:r w:rsidR="007E14BC">
        <w:rPr>
          <w:rFonts w:ascii="Verdana" w:hAnsi="Verdana"/>
          <w:sz w:val="20"/>
          <w:szCs w:val="20"/>
        </w:rPr>
        <w:t>.4</w:t>
      </w:r>
      <w:r w:rsidR="007E14BC">
        <w:rPr>
          <w:rFonts w:ascii="Verdana" w:hAnsi="Verdana"/>
          <w:sz w:val="20"/>
          <w:szCs w:val="20"/>
        </w:rPr>
        <w:tab/>
      </w:r>
      <w:r w:rsidR="00A94D5F">
        <w:rPr>
          <w:rFonts w:ascii="Verdana" w:hAnsi="Verdana"/>
          <w:sz w:val="20"/>
          <w:szCs w:val="20"/>
        </w:rPr>
        <w:t xml:space="preserve">The following reasons for absence are </w:t>
      </w:r>
      <w:r w:rsidR="00A94D5F">
        <w:rPr>
          <w:rFonts w:ascii="Verdana" w:hAnsi="Verdana"/>
          <w:b/>
          <w:sz w:val="20"/>
          <w:szCs w:val="20"/>
        </w:rPr>
        <w:t>not acceptable</w:t>
      </w:r>
      <w:r w:rsidR="00A94D5F">
        <w:rPr>
          <w:rFonts w:ascii="Verdana" w:hAnsi="Verdana"/>
          <w:sz w:val="20"/>
          <w:szCs w:val="20"/>
        </w:rPr>
        <w:t xml:space="preserve"> and will not be authorised:</w:t>
      </w:r>
    </w:p>
    <w:p w14:paraId="066140A7" w14:textId="77777777" w:rsidR="00A94D5F" w:rsidRDefault="00A16054"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Rout</w:t>
      </w:r>
      <w:r w:rsidR="00A94D5F">
        <w:rPr>
          <w:rFonts w:ascii="Verdana" w:hAnsi="Verdana"/>
          <w:sz w:val="20"/>
          <w:szCs w:val="20"/>
        </w:rPr>
        <w:t>in</w:t>
      </w:r>
      <w:r>
        <w:rPr>
          <w:rFonts w:ascii="Verdana" w:hAnsi="Verdana"/>
          <w:sz w:val="20"/>
          <w:szCs w:val="20"/>
        </w:rPr>
        <w:t>e</w:t>
      </w:r>
      <w:r w:rsidR="00A94D5F">
        <w:rPr>
          <w:rFonts w:ascii="Verdana" w:hAnsi="Verdana"/>
          <w:sz w:val="20"/>
          <w:szCs w:val="20"/>
        </w:rPr>
        <w:t xml:space="preserve"> dentist, doctor or optician</w:t>
      </w:r>
      <w:r w:rsidR="007A47F7">
        <w:rPr>
          <w:rFonts w:ascii="Verdana" w:hAnsi="Verdana"/>
          <w:sz w:val="20"/>
          <w:szCs w:val="20"/>
        </w:rPr>
        <w:t xml:space="preserve"> appointments (proof still required)</w:t>
      </w:r>
    </w:p>
    <w:p w14:paraId="5BF9FFD6"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Holidays</w:t>
      </w:r>
    </w:p>
    <w:p w14:paraId="20D8A549"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Work</w:t>
      </w:r>
    </w:p>
    <w:p w14:paraId="3249B49E"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Leisure activities</w:t>
      </w:r>
    </w:p>
    <w:p w14:paraId="50A2D5BB"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Birthdays or similar celebrations</w:t>
      </w:r>
    </w:p>
    <w:p w14:paraId="11EE59F4"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Driving lessons</w:t>
      </w:r>
    </w:p>
    <w:p w14:paraId="7FFD9225"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Shopping</w:t>
      </w:r>
    </w:p>
    <w:p w14:paraId="3DDC9199" w14:textId="77777777" w:rsidR="007A47F7" w:rsidRDefault="007A47F7"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Babysitting or looking after siblings (please note, if a lea</w:t>
      </w:r>
      <w:r w:rsidR="009B10AD">
        <w:rPr>
          <w:rFonts w:ascii="Verdana" w:hAnsi="Verdana"/>
          <w:sz w:val="20"/>
          <w:szCs w:val="20"/>
        </w:rPr>
        <w:t>r</w:t>
      </w:r>
      <w:r>
        <w:rPr>
          <w:rFonts w:ascii="Verdana" w:hAnsi="Verdana"/>
          <w:sz w:val="20"/>
          <w:szCs w:val="20"/>
        </w:rPr>
        <w:t>ner identifies</w:t>
      </w:r>
      <w:r w:rsidR="009B10AD">
        <w:rPr>
          <w:rFonts w:ascii="Verdana" w:hAnsi="Verdana"/>
          <w:sz w:val="20"/>
          <w:szCs w:val="20"/>
        </w:rPr>
        <w:t xml:space="preserve"> as a carer and this is impacting on attendance, please follow the </w:t>
      </w:r>
      <w:r w:rsidR="005055C1">
        <w:rPr>
          <w:rFonts w:ascii="Verdana" w:hAnsi="Verdana"/>
          <w:sz w:val="20"/>
          <w:szCs w:val="20"/>
        </w:rPr>
        <w:t>S</w:t>
      </w:r>
      <w:r w:rsidR="009B10AD">
        <w:rPr>
          <w:rFonts w:ascii="Verdana" w:hAnsi="Verdana"/>
          <w:sz w:val="20"/>
          <w:szCs w:val="20"/>
        </w:rPr>
        <w:t xml:space="preserve">pecial </w:t>
      </w:r>
      <w:r w:rsidR="005055C1">
        <w:rPr>
          <w:rFonts w:ascii="Verdana" w:hAnsi="Verdana"/>
          <w:sz w:val="20"/>
          <w:szCs w:val="20"/>
        </w:rPr>
        <w:t>C</w:t>
      </w:r>
      <w:r w:rsidR="009B10AD">
        <w:rPr>
          <w:rFonts w:ascii="Verdana" w:hAnsi="Verdana"/>
          <w:sz w:val="20"/>
          <w:szCs w:val="20"/>
        </w:rPr>
        <w:t xml:space="preserve">ircumstances </w:t>
      </w:r>
      <w:r w:rsidR="005055C1">
        <w:rPr>
          <w:rFonts w:ascii="Verdana" w:hAnsi="Verdana"/>
          <w:sz w:val="20"/>
          <w:szCs w:val="20"/>
        </w:rPr>
        <w:t>P</w:t>
      </w:r>
      <w:r w:rsidR="009B10AD">
        <w:rPr>
          <w:rFonts w:ascii="Verdana" w:hAnsi="Verdana"/>
          <w:sz w:val="20"/>
          <w:szCs w:val="20"/>
        </w:rPr>
        <w:t>rocedure)</w:t>
      </w:r>
    </w:p>
    <w:p w14:paraId="51CA73AC" w14:textId="77777777" w:rsidR="009B10AD" w:rsidRPr="00A94D5F" w:rsidRDefault="009B10AD" w:rsidP="00E02D61">
      <w:pPr>
        <w:pStyle w:val="NoSpacing"/>
        <w:numPr>
          <w:ilvl w:val="0"/>
          <w:numId w:val="14"/>
        </w:numPr>
        <w:spacing w:before="60" w:after="60"/>
        <w:ind w:left="2160" w:hanging="720"/>
        <w:rPr>
          <w:rFonts w:ascii="Verdana" w:hAnsi="Verdana"/>
          <w:sz w:val="20"/>
          <w:szCs w:val="20"/>
        </w:rPr>
      </w:pPr>
      <w:r>
        <w:rPr>
          <w:rFonts w:ascii="Verdana" w:hAnsi="Verdana"/>
          <w:sz w:val="20"/>
          <w:szCs w:val="20"/>
        </w:rPr>
        <w:t>Waiting at home for a delivery</w:t>
      </w:r>
    </w:p>
    <w:p w14:paraId="5EC46633" w14:textId="77777777" w:rsidR="000B5362" w:rsidRPr="000B5362" w:rsidRDefault="000B5362" w:rsidP="000B5362">
      <w:pPr>
        <w:pStyle w:val="NoSpacing"/>
      </w:pPr>
    </w:p>
    <w:p w14:paraId="2F918EC4" w14:textId="77777777" w:rsidR="00304EDC" w:rsidRPr="008D3B2C" w:rsidRDefault="00C45AED" w:rsidP="00E02D61">
      <w:pPr>
        <w:pStyle w:val="ListParagraph"/>
        <w:numPr>
          <w:ilvl w:val="0"/>
          <w:numId w:val="30"/>
        </w:numPr>
        <w:tabs>
          <w:tab w:val="left" w:pos="-1418"/>
        </w:tabs>
        <w:ind w:left="720" w:hanging="720"/>
        <w:rPr>
          <w:rFonts w:ascii="Verdana" w:hAnsi="Verdana" w:cs="Arial"/>
          <w:sz w:val="20"/>
          <w:szCs w:val="20"/>
        </w:rPr>
      </w:pPr>
      <w:r w:rsidRPr="008D3B2C">
        <w:rPr>
          <w:rFonts w:ascii="Verdana" w:hAnsi="Verdana" w:cs="Arial"/>
          <w:b/>
          <w:bCs/>
          <w:sz w:val="20"/>
          <w:szCs w:val="20"/>
        </w:rPr>
        <w:t>PUNCTUALITY</w:t>
      </w:r>
    </w:p>
    <w:p w14:paraId="7E1EBFAE" w14:textId="77777777" w:rsidR="001D453B" w:rsidRDefault="001D453B" w:rsidP="008D3B2C">
      <w:pPr>
        <w:pStyle w:val="ListParagraph"/>
        <w:tabs>
          <w:tab w:val="left" w:pos="-1418"/>
        </w:tabs>
        <w:ind w:right="34" w:hanging="432"/>
        <w:rPr>
          <w:rFonts w:ascii="Verdana" w:hAnsi="Verdana" w:cs="Arial"/>
          <w:bCs/>
          <w:sz w:val="20"/>
          <w:szCs w:val="20"/>
        </w:rPr>
      </w:pPr>
    </w:p>
    <w:p w14:paraId="7CAC652D" w14:textId="77777777" w:rsidR="00D64BA3" w:rsidRPr="00D64BA3" w:rsidRDefault="009115E3" w:rsidP="00E02D61">
      <w:pPr>
        <w:pStyle w:val="ListParagraph"/>
        <w:tabs>
          <w:tab w:val="left" w:pos="-1418"/>
        </w:tabs>
        <w:ind w:left="1440" w:right="34" w:hanging="720"/>
        <w:rPr>
          <w:rFonts w:ascii="Verdana" w:hAnsi="Verdana" w:cs="Arial"/>
          <w:sz w:val="20"/>
          <w:szCs w:val="20"/>
        </w:rPr>
      </w:pPr>
      <w:r>
        <w:rPr>
          <w:rFonts w:ascii="Verdana" w:hAnsi="Verdana" w:cs="Arial"/>
          <w:bCs/>
          <w:sz w:val="20"/>
          <w:szCs w:val="20"/>
        </w:rPr>
        <w:t>9</w:t>
      </w:r>
      <w:r w:rsidR="001D453B">
        <w:rPr>
          <w:rFonts w:ascii="Verdana" w:hAnsi="Verdana" w:cs="Arial"/>
          <w:bCs/>
          <w:sz w:val="20"/>
          <w:szCs w:val="20"/>
        </w:rPr>
        <w:t>.1</w:t>
      </w:r>
      <w:r w:rsidR="001D453B">
        <w:rPr>
          <w:rFonts w:ascii="Verdana" w:hAnsi="Verdana" w:cs="Arial"/>
          <w:bCs/>
          <w:sz w:val="20"/>
          <w:szCs w:val="20"/>
        </w:rPr>
        <w:tab/>
      </w:r>
      <w:r w:rsidR="00D64BA3">
        <w:rPr>
          <w:rFonts w:ascii="Verdana" w:hAnsi="Verdana" w:cs="Arial"/>
          <w:bCs/>
          <w:sz w:val="20"/>
          <w:szCs w:val="20"/>
        </w:rPr>
        <w:t>Learners are expected to be in the class ready to learn at the time th</w:t>
      </w:r>
      <w:r w:rsidR="00376F51">
        <w:rPr>
          <w:rFonts w:ascii="Verdana" w:hAnsi="Verdana" w:cs="Arial"/>
          <w:bCs/>
          <w:sz w:val="20"/>
          <w:szCs w:val="20"/>
        </w:rPr>
        <w:t xml:space="preserve">e session starts. For </w:t>
      </w:r>
      <w:r w:rsidR="00DD0722">
        <w:rPr>
          <w:rFonts w:ascii="Verdana" w:hAnsi="Verdana" w:cs="Arial"/>
          <w:bCs/>
          <w:sz w:val="20"/>
          <w:szCs w:val="20"/>
        </w:rPr>
        <w:t>example,</w:t>
      </w:r>
      <w:r w:rsidR="00376F51">
        <w:rPr>
          <w:rFonts w:ascii="Verdana" w:hAnsi="Verdana" w:cs="Arial"/>
          <w:bCs/>
          <w:sz w:val="20"/>
          <w:szCs w:val="20"/>
        </w:rPr>
        <w:t xml:space="preserve"> </w:t>
      </w:r>
      <w:r w:rsidR="00D64BA3">
        <w:rPr>
          <w:rFonts w:ascii="Verdana" w:hAnsi="Verdana" w:cs="Arial"/>
          <w:bCs/>
          <w:sz w:val="20"/>
          <w:szCs w:val="20"/>
        </w:rPr>
        <w:t xml:space="preserve">for a session starting at </w:t>
      </w:r>
      <w:r w:rsidR="005055C1">
        <w:rPr>
          <w:rFonts w:ascii="Verdana" w:hAnsi="Verdana" w:cs="Arial"/>
          <w:bCs/>
          <w:sz w:val="20"/>
          <w:szCs w:val="20"/>
        </w:rPr>
        <w:t>0</w:t>
      </w:r>
      <w:r w:rsidR="00D64BA3">
        <w:rPr>
          <w:rFonts w:ascii="Verdana" w:hAnsi="Verdana" w:cs="Arial"/>
          <w:bCs/>
          <w:sz w:val="20"/>
          <w:szCs w:val="20"/>
        </w:rPr>
        <w:t>9.00</w:t>
      </w:r>
      <w:r w:rsidR="007765CD">
        <w:rPr>
          <w:rFonts w:ascii="Verdana" w:hAnsi="Verdana" w:cs="Arial"/>
          <w:bCs/>
          <w:sz w:val="20"/>
          <w:szCs w:val="20"/>
        </w:rPr>
        <w:t>am</w:t>
      </w:r>
      <w:r w:rsidR="00D64BA3">
        <w:rPr>
          <w:rFonts w:ascii="Verdana" w:hAnsi="Verdana" w:cs="Arial"/>
          <w:bCs/>
          <w:sz w:val="20"/>
          <w:szCs w:val="20"/>
        </w:rPr>
        <w:t xml:space="preserve"> learners are expected to be in the classroom/workshop, with any uniform/PPE/equipment ready</w:t>
      </w:r>
      <w:r w:rsidR="00376F51">
        <w:rPr>
          <w:rFonts w:ascii="Verdana" w:hAnsi="Verdana" w:cs="Arial"/>
          <w:bCs/>
          <w:sz w:val="20"/>
          <w:szCs w:val="20"/>
        </w:rPr>
        <w:t xml:space="preserve"> to start learning at </w:t>
      </w:r>
      <w:r w:rsidR="00B67318">
        <w:rPr>
          <w:rFonts w:ascii="Verdana" w:hAnsi="Verdana" w:cs="Arial"/>
          <w:bCs/>
          <w:sz w:val="20"/>
          <w:szCs w:val="20"/>
        </w:rPr>
        <w:t>0</w:t>
      </w:r>
      <w:r w:rsidR="00376F51">
        <w:rPr>
          <w:rFonts w:ascii="Verdana" w:hAnsi="Verdana" w:cs="Arial"/>
          <w:bCs/>
          <w:sz w:val="20"/>
          <w:szCs w:val="20"/>
        </w:rPr>
        <w:t>9.00</w:t>
      </w:r>
      <w:r w:rsidR="007765CD">
        <w:rPr>
          <w:rFonts w:ascii="Verdana" w:hAnsi="Verdana" w:cs="Arial"/>
          <w:bCs/>
          <w:sz w:val="20"/>
          <w:szCs w:val="20"/>
        </w:rPr>
        <w:t>am</w:t>
      </w:r>
      <w:r w:rsidR="00376F51">
        <w:rPr>
          <w:rFonts w:ascii="Verdana" w:hAnsi="Verdana" w:cs="Arial"/>
          <w:bCs/>
          <w:sz w:val="20"/>
          <w:szCs w:val="20"/>
        </w:rPr>
        <w:t xml:space="preserve">. All lecturers will be in their classes/workshops/areas </w:t>
      </w:r>
      <w:r w:rsidR="000D2709">
        <w:rPr>
          <w:rFonts w:ascii="Verdana" w:hAnsi="Verdana" w:cs="Arial"/>
          <w:bCs/>
          <w:sz w:val="20"/>
          <w:szCs w:val="20"/>
        </w:rPr>
        <w:t xml:space="preserve">at least </w:t>
      </w:r>
      <w:r w:rsidR="00E87CD3" w:rsidRPr="00D9730C">
        <w:rPr>
          <w:rFonts w:ascii="Verdana" w:hAnsi="Verdana" w:cs="Arial"/>
          <w:bCs/>
          <w:sz w:val="20"/>
          <w:szCs w:val="20"/>
        </w:rPr>
        <w:t>5</w:t>
      </w:r>
      <w:r w:rsidR="00376F51">
        <w:rPr>
          <w:rFonts w:ascii="Verdana" w:hAnsi="Verdana" w:cs="Arial"/>
          <w:bCs/>
          <w:sz w:val="20"/>
          <w:szCs w:val="20"/>
        </w:rPr>
        <w:t xml:space="preserve"> minutes before the start of the session.</w:t>
      </w:r>
    </w:p>
    <w:p w14:paraId="7CB26FFF" w14:textId="77777777" w:rsidR="00304EDC" w:rsidRPr="00BD7C7E" w:rsidRDefault="00304EDC" w:rsidP="00E02D61">
      <w:pPr>
        <w:pStyle w:val="ListParagraph"/>
        <w:tabs>
          <w:tab w:val="left" w:pos="-1418"/>
        </w:tabs>
        <w:ind w:left="1440" w:right="34" w:hanging="720"/>
        <w:rPr>
          <w:rFonts w:ascii="Verdana" w:hAnsi="Verdana" w:cs="Arial"/>
          <w:sz w:val="20"/>
          <w:szCs w:val="20"/>
        </w:rPr>
      </w:pPr>
    </w:p>
    <w:p w14:paraId="647F8531" w14:textId="77777777" w:rsidR="00304EDC" w:rsidRPr="008D3B2C" w:rsidRDefault="008D3B2C" w:rsidP="00E02D61">
      <w:pPr>
        <w:tabs>
          <w:tab w:val="left" w:pos="-1418"/>
        </w:tabs>
        <w:ind w:left="1440" w:hanging="720"/>
        <w:rPr>
          <w:rFonts w:ascii="Verdana" w:hAnsi="Verdana" w:cs="Arial"/>
          <w:sz w:val="20"/>
          <w:szCs w:val="20"/>
        </w:rPr>
      </w:pPr>
      <w:r>
        <w:rPr>
          <w:rFonts w:ascii="Verdana" w:hAnsi="Verdana" w:cs="Arial"/>
          <w:bCs/>
          <w:sz w:val="20"/>
          <w:szCs w:val="20"/>
        </w:rPr>
        <w:t>9.2</w:t>
      </w:r>
      <w:r>
        <w:rPr>
          <w:rFonts w:ascii="Verdana" w:hAnsi="Verdana" w:cs="Arial"/>
          <w:bCs/>
          <w:sz w:val="20"/>
          <w:szCs w:val="20"/>
        </w:rPr>
        <w:tab/>
      </w:r>
      <w:r w:rsidR="00304EDC" w:rsidRPr="008D3B2C">
        <w:rPr>
          <w:rFonts w:ascii="Verdana" w:hAnsi="Verdana" w:cs="Arial"/>
          <w:bCs/>
          <w:sz w:val="20"/>
          <w:szCs w:val="20"/>
        </w:rPr>
        <w:t>Punctuality/</w:t>
      </w:r>
      <w:r w:rsidR="00CC5CA0">
        <w:rPr>
          <w:rFonts w:ascii="Verdana" w:hAnsi="Verdana" w:cs="Arial"/>
          <w:bCs/>
          <w:sz w:val="20"/>
          <w:szCs w:val="20"/>
        </w:rPr>
        <w:t>e</w:t>
      </w:r>
      <w:r w:rsidR="00304EDC" w:rsidRPr="008D3B2C">
        <w:rPr>
          <w:rFonts w:ascii="Verdana" w:hAnsi="Verdana" w:cs="Arial"/>
          <w:bCs/>
          <w:sz w:val="20"/>
          <w:szCs w:val="20"/>
        </w:rPr>
        <w:t xml:space="preserve">arly </w:t>
      </w:r>
      <w:r w:rsidR="00CC5CA0">
        <w:rPr>
          <w:rFonts w:ascii="Verdana" w:hAnsi="Verdana" w:cs="Arial"/>
          <w:bCs/>
          <w:sz w:val="20"/>
          <w:szCs w:val="20"/>
        </w:rPr>
        <w:t>l</w:t>
      </w:r>
      <w:r w:rsidR="00304EDC" w:rsidRPr="008D3B2C">
        <w:rPr>
          <w:rFonts w:ascii="Verdana" w:hAnsi="Verdana" w:cs="Arial"/>
          <w:bCs/>
          <w:sz w:val="20"/>
          <w:szCs w:val="20"/>
        </w:rPr>
        <w:t>eaving</w:t>
      </w:r>
      <w:r w:rsidR="00304EDC" w:rsidRPr="008D3B2C">
        <w:rPr>
          <w:rFonts w:ascii="Verdana" w:hAnsi="Verdana" w:cs="Arial"/>
          <w:sz w:val="20"/>
          <w:szCs w:val="20"/>
        </w:rPr>
        <w:t xml:space="preserve"> will be monitored through the following stages:</w:t>
      </w:r>
    </w:p>
    <w:p w14:paraId="0B2596E0" w14:textId="77777777" w:rsidR="00304EDC" w:rsidRDefault="00304EDC" w:rsidP="003E3C0B">
      <w:pPr>
        <w:pStyle w:val="BodyTextIndent3"/>
        <w:tabs>
          <w:tab w:val="left" w:pos="1701"/>
        </w:tabs>
        <w:spacing w:after="0"/>
        <w:ind w:left="1008" w:hanging="576"/>
        <w:jc w:val="both"/>
        <w:rPr>
          <w:rFonts w:ascii="Verdana" w:hAnsi="Verdana" w:cs="Arial"/>
          <w:sz w:val="20"/>
          <w:szCs w:val="20"/>
        </w:rPr>
      </w:pPr>
    </w:p>
    <w:p w14:paraId="3C19BC55" w14:textId="77777777" w:rsidR="00E51946" w:rsidRPr="008A1DF9" w:rsidRDefault="00304EDC" w:rsidP="00E02D61">
      <w:pPr>
        <w:pStyle w:val="BodyTextIndent3"/>
        <w:numPr>
          <w:ilvl w:val="0"/>
          <w:numId w:val="1"/>
        </w:numPr>
        <w:tabs>
          <w:tab w:val="clear" w:pos="786"/>
        </w:tabs>
        <w:spacing w:after="0"/>
        <w:ind w:left="2160" w:hanging="720"/>
        <w:jc w:val="both"/>
        <w:rPr>
          <w:rFonts w:ascii="Verdana" w:hAnsi="Verdana"/>
          <w:b/>
          <w:sz w:val="20"/>
          <w:szCs w:val="20"/>
        </w:rPr>
      </w:pPr>
      <w:r w:rsidRPr="008A1DF9">
        <w:rPr>
          <w:rFonts w:ascii="Verdana" w:hAnsi="Verdana" w:cs="Arial"/>
          <w:sz w:val="20"/>
          <w:szCs w:val="20"/>
        </w:rPr>
        <w:t>Electronic registers should be marked by inserting ‘L’ against the learner’s name</w:t>
      </w:r>
      <w:r w:rsidR="00930B0D" w:rsidRPr="008A1DF9">
        <w:rPr>
          <w:rFonts w:ascii="Verdana" w:hAnsi="Verdana" w:cs="Arial"/>
          <w:sz w:val="20"/>
          <w:szCs w:val="20"/>
        </w:rPr>
        <w:t xml:space="preserve"> (for lateness)</w:t>
      </w:r>
      <w:r w:rsidR="007829D4" w:rsidRPr="008A1DF9">
        <w:rPr>
          <w:rFonts w:ascii="Verdana" w:hAnsi="Verdana" w:cs="Arial"/>
          <w:sz w:val="20"/>
          <w:szCs w:val="20"/>
        </w:rPr>
        <w:t xml:space="preserve"> along with the time of arrival</w:t>
      </w:r>
      <w:r w:rsidR="000A034C" w:rsidRPr="008A1DF9">
        <w:rPr>
          <w:rFonts w:ascii="Verdana" w:hAnsi="Verdana" w:cs="Arial"/>
          <w:sz w:val="20"/>
          <w:szCs w:val="20"/>
        </w:rPr>
        <w:t xml:space="preserve"> and D for early departure along with the time.</w:t>
      </w:r>
    </w:p>
    <w:p w14:paraId="425AE21E" w14:textId="77777777" w:rsidR="00297689" w:rsidRPr="00DD0722" w:rsidRDefault="00E51946" w:rsidP="00E02D61">
      <w:pPr>
        <w:pStyle w:val="BodyTextIndent3"/>
        <w:numPr>
          <w:ilvl w:val="0"/>
          <w:numId w:val="1"/>
        </w:numPr>
        <w:tabs>
          <w:tab w:val="clear" w:pos="786"/>
          <w:tab w:val="left" w:pos="-1418"/>
        </w:tabs>
        <w:spacing w:after="0"/>
        <w:ind w:left="2160" w:hanging="720"/>
        <w:jc w:val="both"/>
        <w:rPr>
          <w:rFonts w:ascii="Verdana" w:hAnsi="Verdana" w:cs="Arial"/>
          <w:sz w:val="20"/>
          <w:szCs w:val="20"/>
        </w:rPr>
      </w:pPr>
      <w:r w:rsidRPr="00AC1CD4">
        <w:rPr>
          <w:rFonts w:ascii="Verdana" w:hAnsi="Verdana"/>
          <w:sz w:val="20"/>
          <w:szCs w:val="20"/>
        </w:rPr>
        <w:t>Recording persistent lateness and causes for concern on ProMonitor to be addressed by the</w:t>
      </w:r>
      <w:r w:rsidR="00923522" w:rsidRPr="00AC1CD4">
        <w:rPr>
          <w:rFonts w:ascii="Verdana" w:hAnsi="Verdana"/>
          <w:sz w:val="20"/>
          <w:szCs w:val="20"/>
        </w:rPr>
        <w:t xml:space="preserve"> </w:t>
      </w:r>
      <w:r w:rsidR="00CC5CA0">
        <w:rPr>
          <w:rFonts w:ascii="Verdana" w:hAnsi="Verdana"/>
          <w:sz w:val="20"/>
          <w:szCs w:val="20"/>
        </w:rPr>
        <w:t>p</w:t>
      </w:r>
      <w:r w:rsidR="00923522" w:rsidRPr="00AC1CD4">
        <w:rPr>
          <w:rFonts w:ascii="Verdana" w:hAnsi="Verdana"/>
          <w:sz w:val="20"/>
          <w:szCs w:val="20"/>
        </w:rPr>
        <w:t xml:space="preserve">ersonal </w:t>
      </w:r>
      <w:r w:rsidR="00CC5CA0">
        <w:rPr>
          <w:rFonts w:ascii="Verdana" w:hAnsi="Verdana"/>
          <w:sz w:val="20"/>
          <w:szCs w:val="20"/>
        </w:rPr>
        <w:t>t</w:t>
      </w:r>
      <w:r w:rsidR="00923522" w:rsidRPr="00AC1CD4">
        <w:rPr>
          <w:rFonts w:ascii="Verdana" w:hAnsi="Verdana"/>
          <w:sz w:val="20"/>
          <w:szCs w:val="20"/>
        </w:rPr>
        <w:t xml:space="preserve">utor </w:t>
      </w:r>
      <w:r w:rsidR="00AC1CD4" w:rsidRPr="00AC1CD4">
        <w:rPr>
          <w:rFonts w:ascii="Verdana" w:hAnsi="Verdana"/>
          <w:sz w:val="20"/>
          <w:szCs w:val="20"/>
        </w:rPr>
        <w:t>through the report card system and the procedure in 7.6.1 should be applied.</w:t>
      </w:r>
    </w:p>
    <w:p w14:paraId="33A17F8D" w14:textId="5951AA52" w:rsidR="00DD0722" w:rsidRPr="00880C03" w:rsidRDefault="00DD0722" w:rsidP="00E02D61">
      <w:pPr>
        <w:pStyle w:val="BodyTextIndent3"/>
        <w:numPr>
          <w:ilvl w:val="0"/>
          <w:numId w:val="1"/>
        </w:numPr>
        <w:tabs>
          <w:tab w:val="clear" w:pos="786"/>
          <w:tab w:val="left" w:pos="-1418"/>
        </w:tabs>
        <w:spacing w:after="0"/>
        <w:ind w:left="2160" w:hanging="720"/>
        <w:jc w:val="both"/>
        <w:rPr>
          <w:rFonts w:ascii="Verdana" w:hAnsi="Verdana" w:cs="Arial"/>
          <w:sz w:val="20"/>
          <w:szCs w:val="20"/>
        </w:rPr>
      </w:pPr>
      <w:r w:rsidRPr="00880C03">
        <w:rPr>
          <w:rFonts w:ascii="Verdana" w:hAnsi="Verdana" w:cs="Arial"/>
          <w:sz w:val="20"/>
          <w:szCs w:val="20"/>
        </w:rPr>
        <w:t xml:space="preserve">Learner can also notify the College via the </w:t>
      </w:r>
      <w:r w:rsidR="00CA1744">
        <w:rPr>
          <w:rFonts w:ascii="Verdana" w:hAnsi="Verdana" w:cs="Arial"/>
          <w:sz w:val="20"/>
          <w:szCs w:val="20"/>
        </w:rPr>
        <w:t>Absence line</w:t>
      </w:r>
      <w:r w:rsidRPr="00880C03">
        <w:rPr>
          <w:rFonts w:ascii="Verdana" w:hAnsi="Verdana" w:cs="Arial"/>
          <w:sz w:val="20"/>
          <w:szCs w:val="20"/>
        </w:rPr>
        <w:t xml:space="preserve"> if they</w:t>
      </w:r>
      <w:r w:rsidR="00770132">
        <w:rPr>
          <w:rFonts w:ascii="Verdana" w:hAnsi="Verdana" w:cs="Arial"/>
          <w:sz w:val="20"/>
          <w:szCs w:val="20"/>
        </w:rPr>
        <w:t xml:space="preserve"> are</w:t>
      </w:r>
      <w:r w:rsidRPr="00880C03">
        <w:rPr>
          <w:rFonts w:ascii="Verdana" w:hAnsi="Verdana" w:cs="Arial"/>
          <w:sz w:val="20"/>
          <w:szCs w:val="20"/>
        </w:rPr>
        <w:t xml:space="preserve"> running late</w:t>
      </w:r>
      <w:r w:rsidR="00770132">
        <w:rPr>
          <w:rFonts w:ascii="Verdana" w:hAnsi="Verdana" w:cs="Arial"/>
          <w:sz w:val="20"/>
          <w:szCs w:val="20"/>
        </w:rPr>
        <w:t>.</w:t>
      </w:r>
    </w:p>
    <w:p w14:paraId="55A71837" w14:textId="77777777" w:rsidR="00B8591B" w:rsidRDefault="00B8591B" w:rsidP="00B8591B">
      <w:pPr>
        <w:tabs>
          <w:tab w:val="left" w:pos="-1418"/>
        </w:tabs>
        <w:rPr>
          <w:rFonts w:ascii="Verdana" w:hAnsi="Verdana" w:cs="Arial"/>
          <w:sz w:val="20"/>
          <w:szCs w:val="20"/>
        </w:rPr>
      </w:pPr>
    </w:p>
    <w:p w14:paraId="4B36265B" w14:textId="77777777" w:rsidR="00715D06" w:rsidRPr="00715D06" w:rsidRDefault="00715D06" w:rsidP="00715D06">
      <w:pPr>
        <w:pStyle w:val="NoSpacing"/>
      </w:pPr>
    </w:p>
    <w:p w14:paraId="0658E793" w14:textId="77777777" w:rsidR="001E25CA" w:rsidRPr="00C45AED" w:rsidRDefault="00C45AED" w:rsidP="00E02D61">
      <w:pPr>
        <w:pStyle w:val="ListParagraph"/>
        <w:numPr>
          <w:ilvl w:val="0"/>
          <w:numId w:val="21"/>
        </w:numPr>
        <w:ind w:left="720" w:hanging="720"/>
        <w:rPr>
          <w:rFonts w:ascii="Verdana" w:hAnsi="Verdana"/>
          <w:b/>
          <w:sz w:val="20"/>
        </w:rPr>
      </w:pPr>
      <w:r w:rsidRPr="00C45AED">
        <w:rPr>
          <w:rFonts w:ascii="Verdana" w:hAnsi="Verdana"/>
          <w:b/>
          <w:sz w:val="20"/>
        </w:rPr>
        <w:t xml:space="preserve">ATTENDANCE INCENTIVES </w:t>
      </w:r>
    </w:p>
    <w:p w14:paraId="1BB8B3F8" w14:textId="77777777" w:rsidR="001E25CA" w:rsidRPr="008C5F06" w:rsidRDefault="001E25CA" w:rsidP="001E25CA">
      <w:pPr>
        <w:pStyle w:val="ListParagraph"/>
        <w:tabs>
          <w:tab w:val="left" w:pos="-1418"/>
        </w:tabs>
        <w:ind w:left="990" w:right="34"/>
        <w:rPr>
          <w:rFonts w:ascii="Verdana" w:hAnsi="Verdana" w:cs="Arial"/>
          <w:sz w:val="20"/>
          <w:szCs w:val="20"/>
        </w:rPr>
      </w:pPr>
    </w:p>
    <w:p w14:paraId="17DCE21A" w14:textId="77777777" w:rsidR="00FE6634" w:rsidRDefault="00880C03" w:rsidP="00E02D61">
      <w:pPr>
        <w:pStyle w:val="NoSpacing"/>
        <w:numPr>
          <w:ilvl w:val="1"/>
          <w:numId w:val="21"/>
        </w:numPr>
        <w:ind w:left="1440"/>
        <w:rPr>
          <w:rFonts w:ascii="Verdana" w:hAnsi="Verdana"/>
          <w:sz w:val="20"/>
          <w:szCs w:val="20"/>
        </w:rPr>
      </w:pPr>
      <w:r>
        <w:rPr>
          <w:rFonts w:ascii="Verdana" w:hAnsi="Verdana"/>
          <w:sz w:val="20"/>
          <w:szCs w:val="20"/>
        </w:rPr>
        <w:t>Each Head of Learning</w:t>
      </w:r>
      <w:r w:rsidR="00FE6634">
        <w:rPr>
          <w:rFonts w:ascii="Verdana" w:hAnsi="Verdana"/>
          <w:sz w:val="20"/>
          <w:szCs w:val="20"/>
        </w:rPr>
        <w:t xml:space="preserve"> is responsible for i</w:t>
      </w:r>
      <w:r>
        <w:rPr>
          <w:rFonts w:ascii="Verdana" w:hAnsi="Verdana"/>
          <w:sz w:val="20"/>
          <w:szCs w:val="20"/>
        </w:rPr>
        <w:t>mplementin</w:t>
      </w:r>
      <w:r w:rsidR="00FE6634">
        <w:rPr>
          <w:rFonts w:ascii="Verdana" w:hAnsi="Verdana"/>
          <w:sz w:val="20"/>
          <w:szCs w:val="20"/>
        </w:rPr>
        <w:t>g</w:t>
      </w:r>
      <w:r>
        <w:rPr>
          <w:rFonts w:ascii="Verdana" w:hAnsi="Verdana"/>
          <w:sz w:val="20"/>
          <w:szCs w:val="20"/>
        </w:rPr>
        <w:t xml:space="preserve"> consistently</w:t>
      </w:r>
      <w:r w:rsidR="00FE6634">
        <w:rPr>
          <w:rFonts w:ascii="Verdana" w:hAnsi="Verdana"/>
          <w:sz w:val="20"/>
          <w:szCs w:val="20"/>
        </w:rPr>
        <w:t xml:space="preserve"> a range of incentives to motivate and engage with learners on:</w:t>
      </w:r>
    </w:p>
    <w:p w14:paraId="0FDAAAFB" w14:textId="77777777" w:rsidR="00FE6634" w:rsidRDefault="00FE6634" w:rsidP="00E02D61">
      <w:pPr>
        <w:pStyle w:val="NoSpacing"/>
        <w:numPr>
          <w:ilvl w:val="0"/>
          <w:numId w:val="22"/>
        </w:numPr>
        <w:spacing w:before="60" w:after="60"/>
        <w:ind w:left="2160" w:hanging="720"/>
        <w:rPr>
          <w:rFonts w:ascii="Verdana" w:hAnsi="Verdana"/>
          <w:sz w:val="20"/>
          <w:szCs w:val="20"/>
        </w:rPr>
      </w:pPr>
      <w:r>
        <w:rPr>
          <w:rFonts w:ascii="Verdana" w:hAnsi="Verdana"/>
          <w:sz w:val="20"/>
          <w:szCs w:val="20"/>
        </w:rPr>
        <w:t xml:space="preserve">improving attendance on their study programme </w:t>
      </w:r>
    </w:p>
    <w:p w14:paraId="52DE271D" w14:textId="77777777" w:rsidR="00FE6634" w:rsidRDefault="00FE6634" w:rsidP="00E02D61">
      <w:pPr>
        <w:pStyle w:val="NoSpacing"/>
        <w:numPr>
          <w:ilvl w:val="0"/>
          <w:numId w:val="22"/>
        </w:numPr>
        <w:spacing w:before="60" w:after="60"/>
        <w:ind w:left="2160" w:hanging="720"/>
        <w:rPr>
          <w:rFonts w:ascii="Verdana" w:hAnsi="Verdana"/>
          <w:sz w:val="20"/>
          <w:szCs w:val="20"/>
        </w:rPr>
      </w:pPr>
      <w:r>
        <w:rPr>
          <w:rFonts w:ascii="Verdana" w:hAnsi="Verdana"/>
          <w:sz w:val="20"/>
          <w:szCs w:val="20"/>
        </w:rPr>
        <w:t>improving attendance in English and/or maths</w:t>
      </w:r>
    </w:p>
    <w:p w14:paraId="2F8F6BC3" w14:textId="77777777" w:rsidR="00FE6634" w:rsidRDefault="00FE6634" w:rsidP="00E02D61">
      <w:pPr>
        <w:pStyle w:val="NoSpacing"/>
        <w:numPr>
          <w:ilvl w:val="0"/>
          <w:numId w:val="22"/>
        </w:numPr>
        <w:spacing w:before="60" w:after="60"/>
        <w:ind w:left="2160" w:hanging="720"/>
        <w:rPr>
          <w:rFonts w:ascii="Verdana" w:hAnsi="Verdana"/>
          <w:sz w:val="20"/>
          <w:szCs w:val="20"/>
        </w:rPr>
      </w:pPr>
      <w:r>
        <w:rPr>
          <w:rFonts w:ascii="Verdana" w:hAnsi="Verdana"/>
          <w:sz w:val="20"/>
          <w:szCs w:val="20"/>
        </w:rPr>
        <w:t>improving attendance in the vocational programme</w:t>
      </w:r>
    </w:p>
    <w:p w14:paraId="2C25E4B8" w14:textId="28CF6121" w:rsidR="008935CE" w:rsidRDefault="00FE6634" w:rsidP="00A52449">
      <w:pPr>
        <w:pStyle w:val="NoSpacing"/>
        <w:numPr>
          <w:ilvl w:val="0"/>
          <w:numId w:val="22"/>
        </w:numPr>
        <w:spacing w:before="60" w:after="60"/>
        <w:ind w:left="2160" w:hanging="720"/>
        <w:jc w:val="left"/>
        <w:rPr>
          <w:rFonts w:ascii="Verdana" w:hAnsi="Verdana"/>
          <w:sz w:val="20"/>
          <w:szCs w:val="20"/>
        </w:rPr>
      </w:pPr>
      <w:r w:rsidRPr="00D645BF">
        <w:rPr>
          <w:rFonts w:ascii="Verdana" w:hAnsi="Verdana"/>
          <w:sz w:val="20"/>
          <w:szCs w:val="20"/>
        </w:rPr>
        <w:t>attendance and completion of work experience</w:t>
      </w:r>
    </w:p>
    <w:p w14:paraId="147E3502" w14:textId="77777777" w:rsidR="001B01F0" w:rsidRPr="00D645BF" w:rsidRDefault="001B01F0" w:rsidP="001B01F0">
      <w:pPr>
        <w:pStyle w:val="NoSpacing"/>
        <w:spacing w:before="60" w:after="60"/>
        <w:ind w:left="2160"/>
        <w:jc w:val="left"/>
        <w:rPr>
          <w:rFonts w:ascii="Verdana" w:hAnsi="Verdana"/>
          <w:sz w:val="20"/>
          <w:szCs w:val="20"/>
        </w:rPr>
      </w:pPr>
    </w:p>
    <w:p w14:paraId="44C42842" w14:textId="77777777" w:rsidR="008935CE" w:rsidRDefault="00A45879" w:rsidP="00E02D61">
      <w:pPr>
        <w:pStyle w:val="NoSpacing"/>
        <w:numPr>
          <w:ilvl w:val="1"/>
          <w:numId w:val="21"/>
        </w:numPr>
        <w:ind w:left="1440"/>
        <w:rPr>
          <w:rFonts w:ascii="Verdana" w:hAnsi="Verdana"/>
          <w:sz w:val="20"/>
          <w:szCs w:val="20"/>
        </w:rPr>
      </w:pPr>
      <w:r>
        <w:rPr>
          <w:rFonts w:ascii="Verdana" w:hAnsi="Verdana"/>
          <w:sz w:val="20"/>
          <w:szCs w:val="20"/>
        </w:rPr>
        <w:t>Learner</w:t>
      </w:r>
      <w:r w:rsidR="008935CE">
        <w:rPr>
          <w:rFonts w:ascii="Verdana" w:hAnsi="Verdana"/>
          <w:sz w:val="20"/>
          <w:szCs w:val="20"/>
        </w:rPr>
        <w:t xml:space="preserve"> attendance incentives include:</w:t>
      </w:r>
    </w:p>
    <w:p w14:paraId="34493568" w14:textId="77777777" w:rsidR="008935CE" w:rsidRDefault="008935CE" w:rsidP="00E02D61">
      <w:pPr>
        <w:pStyle w:val="NoSpacing"/>
        <w:numPr>
          <w:ilvl w:val="0"/>
          <w:numId w:val="23"/>
        </w:numPr>
        <w:spacing w:before="60" w:after="60"/>
        <w:ind w:left="2160" w:hanging="720"/>
        <w:rPr>
          <w:rFonts w:ascii="Verdana" w:hAnsi="Verdana"/>
          <w:sz w:val="20"/>
          <w:szCs w:val="20"/>
        </w:rPr>
      </w:pPr>
      <w:r>
        <w:rPr>
          <w:rFonts w:ascii="Verdana" w:hAnsi="Verdana"/>
          <w:sz w:val="20"/>
          <w:szCs w:val="20"/>
        </w:rPr>
        <w:t>Certificates</w:t>
      </w:r>
    </w:p>
    <w:p w14:paraId="7792B0EB" w14:textId="77777777" w:rsidR="008935CE" w:rsidRDefault="008935CE" w:rsidP="00E02D61">
      <w:pPr>
        <w:pStyle w:val="NoSpacing"/>
        <w:numPr>
          <w:ilvl w:val="0"/>
          <w:numId w:val="23"/>
        </w:numPr>
        <w:spacing w:before="60" w:after="60"/>
        <w:ind w:left="2160" w:hanging="720"/>
        <w:rPr>
          <w:rFonts w:ascii="Verdana" w:hAnsi="Verdana"/>
          <w:sz w:val="20"/>
          <w:szCs w:val="20"/>
        </w:rPr>
      </w:pPr>
      <w:r>
        <w:rPr>
          <w:rFonts w:ascii="Verdana" w:hAnsi="Verdana"/>
          <w:sz w:val="20"/>
          <w:szCs w:val="20"/>
        </w:rPr>
        <w:t>Prizes</w:t>
      </w:r>
    </w:p>
    <w:p w14:paraId="519A14EA" w14:textId="77777777" w:rsidR="008935CE" w:rsidRDefault="008935CE" w:rsidP="00E02D61">
      <w:pPr>
        <w:pStyle w:val="NoSpacing"/>
        <w:numPr>
          <w:ilvl w:val="0"/>
          <w:numId w:val="23"/>
        </w:numPr>
        <w:spacing w:before="60" w:after="60"/>
        <w:ind w:left="2160" w:hanging="720"/>
        <w:rPr>
          <w:rFonts w:ascii="Verdana" w:hAnsi="Verdana"/>
          <w:sz w:val="20"/>
          <w:szCs w:val="20"/>
        </w:rPr>
      </w:pPr>
      <w:r>
        <w:rPr>
          <w:rFonts w:ascii="Verdana" w:hAnsi="Verdana"/>
          <w:sz w:val="20"/>
          <w:szCs w:val="20"/>
        </w:rPr>
        <w:t>Vouchers</w:t>
      </w:r>
    </w:p>
    <w:p w14:paraId="1F21446E" w14:textId="77777777" w:rsidR="008935CE" w:rsidRDefault="008935CE" w:rsidP="00E02D61">
      <w:pPr>
        <w:pStyle w:val="NoSpacing"/>
        <w:numPr>
          <w:ilvl w:val="0"/>
          <w:numId w:val="23"/>
        </w:numPr>
        <w:spacing w:before="60" w:after="60"/>
        <w:ind w:left="2160" w:hanging="720"/>
        <w:rPr>
          <w:rFonts w:ascii="Verdana" w:hAnsi="Verdana"/>
          <w:sz w:val="20"/>
          <w:szCs w:val="20"/>
        </w:rPr>
      </w:pPr>
      <w:r>
        <w:rPr>
          <w:rFonts w:ascii="Verdana" w:hAnsi="Verdana"/>
          <w:sz w:val="20"/>
          <w:szCs w:val="20"/>
        </w:rPr>
        <w:t>Trips</w:t>
      </w:r>
    </w:p>
    <w:p w14:paraId="5A4AE742" w14:textId="77777777" w:rsidR="008935CE" w:rsidRDefault="008935CE" w:rsidP="00E02D61">
      <w:pPr>
        <w:pStyle w:val="NoSpacing"/>
        <w:numPr>
          <w:ilvl w:val="0"/>
          <w:numId w:val="23"/>
        </w:numPr>
        <w:spacing w:before="60" w:after="60"/>
        <w:ind w:left="2160" w:hanging="720"/>
        <w:rPr>
          <w:rFonts w:ascii="Verdana" w:hAnsi="Verdana"/>
          <w:sz w:val="20"/>
          <w:szCs w:val="20"/>
        </w:rPr>
      </w:pPr>
      <w:r>
        <w:rPr>
          <w:rFonts w:ascii="Verdana" w:hAnsi="Verdana"/>
          <w:sz w:val="20"/>
          <w:szCs w:val="20"/>
        </w:rPr>
        <w:t>Visits</w:t>
      </w:r>
    </w:p>
    <w:p w14:paraId="0696AAC4" w14:textId="77777777" w:rsidR="008935CE" w:rsidRDefault="008935CE" w:rsidP="00D72553">
      <w:pPr>
        <w:pStyle w:val="NoSpacing"/>
        <w:numPr>
          <w:ilvl w:val="1"/>
          <w:numId w:val="21"/>
        </w:numPr>
        <w:spacing w:before="120"/>
        <w:ind w:left="1440"/>
        <w:rPr>
          <w:rFonts w:ascii="Verdana" w:hAnsi="Verdana"/>
          <w:sz w:val="20"/>
          <w:szCs w:val="20"/>
        </w:rPr>
      </w:pPr>
      <w:r>
        <w:rPr>
          <w:rFonts w:ascii="Verdana" w:hAnsi="Verdana"/>
          <w:sz w:val="20"/>
          <w:szCs w:val="20"/>
        </w:rPr>
        <w:t xml:space="preserve">All successes are to be celebrated in the areas and noticeboards updated </w:t>
      </w:r>
    </w:p>
    <w:p w14:paraId="5D21E83C" w14:textId="77777777" w:rsidR="000124B1" w:rsidRDefault="000124B1" w:rsidP="00CE05C2">
      <w:pPr>
        <w:pStyle w:val="NoSpacing"/>
        <w:rPr>
          <w:rFonts w:ascii="Verdana" w:hAnsi="Verdana"/>
          <w:sz w:val="20"/>
          <w:szCs w:val="20"/>
        </w:rPr>
      </w:pPr>
    </w:p>
    <w:p w14:paraId="78D72720" w14:textId="77777777" w:rsidR="00D9730C" w:rsidRDefault="00D9730C" w:rsidP="00CE05C2">
      <w:pPr>
        <w:pStyle w:val="NoSpacing"/>
        <w:rPr>
          <w:rFonts w:ascii="Verdana" w:hAnsi="Verdana"/>
          <w:sz w:val="20"/>
          <w:szCs w:val="20"/>
        </w:rPr>
      </w:pPr>
    </w:p>
    <w:p w14:paraId="7104F4F4" w14:textId="77777777" w:rsidR="00FC32E0" w:rsidRPr="00056769" w:rsidRDefault="003E3C0B" w:rsidP="00D72553">
      <w:pPr>
        <w:pStyle w:val="ListParagraph"/>
        <w:numPr>
          <w:ilvl w:val="0"/>
          <w:numId w:val="21"/>
        </w:numPr>
        <w:tabs>
          <w:tab w:val="left" w:pos="-1418"/>
        </w:tabs>
        <w:ind w:left="720" w:hanging="720"/>
        <w:rPr>
          <w:rFonts w:ascii="Verdana" w:hAnsi="Verdana" w:cs="Arial"/>
          <w:sz w:val="20"/>
          <w:szCs w:val="20"/>
        </w:rPr>
      </w:pPr>
      <w:r w:rsidRPr="00056769">
        <w:rPr>
          <w:rFonts w:ascii="Verdana" w:hAnsi="Verdana" w:cs="Arial"/>
          <w:b/>
          <w:sz w:val="20"/>
          <w:szCs w:val="20"/>
        </w:rPr>
        <w:lastRenderedPageBreak/>
        <w:t>INTERVENTIONS TO ADDRESS ABSENCE ISSUES</w:t>
      </w:r>
    </w:p>
    <w:p w14:paraId="66361812" w14:textId="77777777" w:rsidR="00C113F6" w:rsidRPr="00056769" w:rsidRDefault="00C113F6" w:rsidP="00C113F6">
      <w:pPr>
        <w:pStyle w:val="ListParagraph"/>
        <w:tabs>
          <w:tab w:val="left" w:pos="-1418"/>
        </w:tabs>
        <w:ind w:left="990" w:right="34"/>
        <w:rPr>
          <w:rFonts w:ascii="Verdana" w:hAnsi="Verdana" w:cs="Arial"/>
          <w:sz w:val="20"/>
          <w:szCs w:val="20"/>
        </w:rPr>
      </w:pPr>
    </w:p>
    <w:p w14:paraId="39DEF1E8" w14:textId="5934A09C" w:rsidR="00902304" w:rsidRPr="00A06105" w:rsidRDefault="00211F12" w:rsidP="00A06105">
      <w:pPr>
        <w:tabs>
          <w:tab w:val="left" w:pos="-1418"/>
        </w:tabs>
        <w:ind w:left="720"/>
        <w:contextualSpacing/>
        <w:rPr>
          <w:rFonts w:ascii="Verdana" w:hAnsi="Verdana" w:cs="Arial"/>
          <w:sz w:val="20"/>
          <w:szCs w:val="20"/>
        </w:rPr>
      </w:pPr>
      <w:r w:rsidRPr="00850597">
        <w:rPr>
          <w:rFonts w:ascii="Verdana" w:hAnsi="Verdana" w:cs="Arial"/>
          <w:sz w:val="20"/>
          <w:szCs w:val="20"/>
        </w:rPr>
        <w:t>In the first instance, t</w:t>
      </w:r>
      <w:r w:rsidR="00620A28" w:rsidRPr="00850597">
        <w:rPr>
          <w:rFonts w:ascii="Verdana" w:hAnsi="Verdana" w:cs="Arial"/>
          <w:sz w:val="20"/>
          <w:szCs w:val="20"/>
        </w:rPr>
        <w:t xml:space="preserve">ime </w:t>
      </w:r>
      <w:r w:rsidR="0076506A" w:rsidRPr="00850597">
        <w:rPr>
          <w:rFonts w:ascii="Verdana" w:hAnsi="Verdana" w:cs="Arial"/>
          <w:sz w:val="20"/>
          <w:szCs w:val="20"/>
        </w:rPr>
        <w:t>should be spent</w:t>
      </w:r>
      <w:r w:rsidRPr="00850597">
        <w:rPr>
          <w:rFonts w:ascii="Verdana" w:hAnsi="Verdana" w:cs="Arial"/>
          <w:sz w:val="20"/>
          <w:szCs w:val="20"/>
        </w:rPr>
        <w:t xml:space="preserve"> by tutor, mentor or attendance officer</w:t>
      </w:r>
      <w:r w:rsidR="00AC6524">
        <w:rPr>
          <w:rFonts w:ascii="Verdana" w:hAnsi="Verdana" w:cs="Arial"/>
          <w:sz w:val="20"/>
          <w:szCs w:val="20"/>
        </w:rPr>
        <w:t xml:space="preserve"> or personal tutor/personal development tutor</w:t>
      </w:r>
      <w:r w:rsidRPr="00850597">
        <w:rPr>
          <w:rFonts w:ascii="Verdana" w:hAnsi="Verdana" w:cs="Arial"/>
          <w:sz w:val="20"/>
          <w:szCs w:val="20"/>
        </w:rPr>
        <w:t xml:space="preserve"> as appropriate in</w:t>
      </w:r>
      <w:r w:rsidR="0076506A" w:rsidRPr="00850597">
        <w:rPr>
          <w:rFonts w:ascii="Verdana" w:hAnsi="Verdana" w:cs="Arial"/>
          <w:sz w:val="20"/>
          <w:szCs w:val="20"/>
        </w:rPr>
        <w:t xml:space="preserve"> investigating issues and barriers to attendance and to identify where support or interventions can be used to support improved attendance and punctuality.</w:t>
      </w:r>
      <w:r w:rsidR="00A230CA">
        <w:rPr>
          <w:rFonts w:ascii="Verdana" w:hAnsi="Verdana" w:cs="Arial"/>
          <w:sz w:val="20"/>
          <w:szCs w:val="20"/>
        </w:rPr>
        <w:t xml:space="preserve"> I</w:t>
      </w:r>
      <w:r w:rsidRPr="00850597">
        <w:rPr>
          <w:rFonts w:ascii="Verdana" w:hAnsi="Verdana" w:cs="Arial"/>
          <w:sz w:val="20"/>
          <w:szCs w:val="20"/>
        </w:rPr>
        <w:t xml:space="preserve">n many cases simple measures or solutions can make all the difference such as support for travel, </w:t>
      </w:r>
      <w:r w:rsidR="00A062A3" w:rsidRPr="00850597">
        <w:rPr>
          <w:rFonts w:ascii="Verdana" w:hAnsi="Verdana" w:cs="Arial"/>
          <w:sz w:val="20"/>
          <w:szCs w:val="20"/>
        </w:rPr>
        <w:t>tips for getting started in</w:t>
      </w:r>
      <w:r w:rsidR="0043303D">
        <w:rPr>
          <w:rFonts w:ascii="Verdana" w:hAnsi="Verdana" w:cs="Arial"/>
          <w:sz w:val="20"/>
          <w:szCs w:val="20"/>
        </w:rPr>
        <w:t xml:space="preserve"> </w:t>
      </w:r>
      <w:r w:rsidR="00A062A3" w:rsidRPr="00850597">
        <w:rPr>
          <w:rFonts w:ascii="Verdana" w:hAnsi="Verdana" w:cs="Arial"/>
          <w:sz w:val="20"/>
          <w:szCs w:val="20"/>
        </w:rPr>
        <w:t xml:space="preserve">a morning or waking up. </w:t>
      </w:r>
      <w:r w:rsidR="0076506A" w:rsidRPr="00850597">
        <w:rPr>
          <w:rFonts w:ascii="Verdana" w:hAnsi="Verdana" w:cs="Arial"/>
          <w:sz w:val="20"/>
          <w:szCs w:val="20"/>
        </w:rPr>
        <w:t xml:space="preserve"> </w:t>
      </w:r>
      <w:r w:rsidR="00AA73BD" w:rsidRPr="00850597">
        <w:rPr>
          <w:rFonts w:ascii="Verdana" w:hAnsi="Verdana" w:cs="Arial"/>
          <w:sz w:val="20"/>
          <w:szCs w:val="20"/>
        </w:rPr>
        <w:t>Learners can be referred to a range of internal services for intervention as appropriate</w:t>
      </w:r>
    </w:p>
    <w:p w14:paraId="585B1FD9" w14:textId="50326003" w:rsidR="009309D4" w:rsidRPr="00A06105" w:rsidRDefault="001E1744" w:rsidP="00A06105">
      <w:pPr>
        <w:pStyle w:val="NoSpacing"/>
        <w:numPr>
          <w:ilvl w:val="1"/>
          <w:numId w:val="21"/>
        </w:numPr>
        <w:rPr>
          <w:rFonts w:ascii="Verdana" w:hAnsi="Verdana"/>
          <w:sz w:val="20"/>
          <w:szCs w:val="20"/>
        </w:rPr>
      </w:pPr>
      <w:r w:rsidRPr="00A06105">
        <w:rPr>
          <w:rFonts w:ascii="Verdana" w:hAnsi="Verdana" w:cs="Arial"/>
          <w:sz w:val="20"/>
          <w:szCs w:val="20"/>
        </w:rPr>
        <w:t>Learner</w:t>
      </w:r>
      <w:r w:rsidR="00B62011" w:rsidRPr="00A06105">
        <w:rPr>
          <w:rFonts w:ascii="Verdana" w:hAnsi="Verdana" w:cs="Arial"/>
          <w:sz w:val="20"/>
          <w:szCs w:val="20"/>
        </w:rPr>
        <w:t xml:space="preserve">s with </w:t>
      </w:r>
      <w:r w:rsidR="00304EDC" w:rsidRPr="00A06105">
        <w:rPr>
          <w:rFonts w:ascii="Verdana" w:hAnsi="Verdana" w:cs="Arial"/>
          <w:sz w:val="20"/>
          <w:szCs w:val="20"/>
        </w:rPr>
        <w:t xml:space="preserve">more </w:t>
      </w:r>
      <w:r w:rsidR="00B62011" w:rsidRPr="00A06105">
        <w:rPr>
          <w:rFonts w:ascii="Verdana" w:hAnsi="Verdana" w:cs="Arial"/>
          <w:sz w:val="20"/>
          <w:szCs w:val="20"/>
        </w:rPr>
        <w:t>c</w:t>
      </w:r>
      <w:r w:rsidR="00304EDC" w:rsidRPr="00A06105">
        <w:rPr>
          <w:rFonts w:ascii="Verdana" w:hAnsi="Verdana" w:cs="Arial"/>
          <w:sz w:val="20"/>
          <w:szCs w:val="20"/>
        </w:rPr>
        <w:t xml:space="preserve">omplex </w:t>
      </w:r>
      <w:r w:rsidR="00B62011" w:rsidRPr="00A06105">
        <w:rPr>
          <w:rFonts w:ascii="Verdana" w:hAnsi="Verdana" w:cs="Arial"/>
          <w:sz w:val="20"/>
          <w:szCs w:val="20"/>
        </w:rPr>
        <w:t xml:space="preserve">support needs will be signposted to the relevant </w:t>
      </w:r>
      <w:r w:rsidR="00304EDC" w:rsidRPr="00A06105">
        <w:rPr>
          <w:rFonts w:ascii="Verdana" w:hAnsi="Verdana" w:cs="Arial"/>
          <w:sz w:val="20"/>
          <w:szCs w:val="20"/>
        </w:rPr>
        <w:t xml:space="preserve">specialist </w:t>
      </w:r>
      <w:r w:rsidR="00B62011" w:rsidRPr="00A06105">
        <w:rPr>
          <w:rFonts w:ascii="Verdana" w:hAnsi="Verdana" w:cs="Arial"/>
          <w:sz w:val="20"/>
          <w:szCs w:val="20"/>
        </w:rPr>
        <w:t>team or external agency</w:t>
      </w:r>
      <w:r w:rsidR="009309D4" w:rsidRPr="00A06105">
        <w:rPr>
          <w:rFonts w:ascii="Verdana" w:hAnsi="Verdana" w:cs="Arial"/>
          <w:sz w:val="20"/>
          <w:szCs w:val="20"/>
        </w:rPr>
        <w:t>:</w:t>
      </w:r>
    </w:p>
    <w:p w14:paraId="3AE19D8D" w14:textId="77777777" w:rsidR="00FB2C1F" w:rsidRPr="00056769"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056769">
        <w:rPr>
          <w:rFonts w:ascii="Verdana" w:hAnsi="Verdana" w:cs="Arial"/>
          <w:sz w:val="20"/>
          <w:szCs w:val="20"/>
        </w:rPr>
        <w:t>Drugs/alcohol abuse –</w:t>
      </w:r>
      <w:r w:rsidR="0053490F">
        <w:rPr>
          <w:rFonts w:ascii="Verdana" w:hAnsi="Verdana" w:cs="Arial"/>
          <w:sz w:val="20"/>
          <w:szCs w:val="20"/>
        </w:rPr>
        <w:t xml:space="preserve"> m</w:t>
      </w:r>
      <w:r w:rsidRPr="00056769">
        <w:rPr>
          <w:rFonts w:ascii="Verdana" w:hAnsi="Verdana" w:cs="Arial"/>
          <w:sz w:val="20"/>
          <w:szCs w:val="20"/>
        </w:rPr>
        <w:t>entor</w:t>
      </w:r>
      <w:r w:rsidR="00AA73BD">
        <w:rPr>
          <w:rFonts w:ascii="Verdana" w:hAnsi="Verdana" w:cs="Arial"/>
          <w:sz w:val="20"/>
          <w:szCs w:val="20"/>
        </w:rPr>
        <w:t xml:space="preserve">s </w:t>
      </w:r>
    </w:p>
    <w:p w14:paraId="7C65FC44" w14:textId="77777777" w:rsidR="00FB2C1F" w:rsidRPr="00056769"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056769">
        <w:rPr>
          <w:rFonts w:ascii="Verdana" w:hAnsi="Verdana" w:cs="Arial"/>
          <w:sz w:val="20"/>
          <w:szCs w:val="20"/>
        </w:rPr>
        <w:t>Accommodation issues –</w:t>
      </w:r>
      <w:r w:rsidR="000124B1">
        <w:rPr>
          <w:rFonts w:ascii="Verdana" w:hAnsi="Verdana" w:cs="Arial"/>
          <w:sz w:val="20"/>
          <w:szCs w:val="20"/>
        </w:rPr>
        <w:t xml:space="preserve"> </w:t>
      </w:r>
      <w:r w:rsidR="0053490F">
        <w:rPr>
          <w:rFonts w:ascii="Verdana" w:hAnsi="Verdana" w:cs="Arial"/>
          <w:sz w:val="20"/>
          <w:szCs w:val="20"/>
        </w:rPr>
        <w:t>m</w:t>
      </w:r>
      <w:r w:rsidR="00AA73BD">
        <w:rPr>
          <w:rFonts w:ascii="Verdana" w:hAnsi="Verdana" w:cs="Arial"/>
          <w:sz w:val="20"/>
          <w:szCs w:val="20"/>
        </w:rPr>
        <w:t>entors</w:t>
      </w:r>
    </w:p>
    <w:p w14:paraId="6F8BB8EF" w14:textId="77777777" w:rsidR="00FB2C1F" w:rsidRPr="00056769"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056769">
        <w:rPr>
          <w:rFonts w:ascii="Verdana" w:hAnsi="Verdana" w:cs="Arial"/>
          <w:sz w:val="20"/>
          <w:szCs w:val="20"/>
        </w:rPr>
        <w:t xml:space="preserve">Mental health/depression – Counselling Team – 3430 </w:t>
      </w:r>
    </w:p>
    <w:p w14:paraId="5E4288F5" w14:textId="77777777" w:rsidR="00FB2C1F" w:rsidRPr="00A53C5E"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056769">
        <w:rPr>
          <w:rFonts w:ascii="Verdana" w:hAnsi="Verdana" w:cs="Arial"/>
          <w:sz w:val="20"/>
          <w:szCs w:val="20"/>
        </w:rPr>
        <w:t xml:space="preserve">Financial support – </w:t>
      </w:r>
      <w:r w:rsidR="00DD0722" w:rsidRPr="00A53C5E">
        <w:rPr>
          <w:rFonts w:ascii="Verdana" w:hAnsi="Verdana" w:cs="Arial"/>
          <w:sz w:val="20"/>
          <w:szCs w:val="20"/>
        </w:rPr>
        <w:t>Student Finance</w:t>
      </w:r>
      <w:r w:rsidR="00447D37" w:rsidRPr="00A53C5E">
        <w:rPr>
          <w:rFonts w:ascii="Verdana" w:hAnsi="Verdana" w:cs="Arial"/>
          <w:sz w:val="20"/>
          <w:szCs w:val="20"/>
        </w:rPr>
        <w:t xml:space="preserve"> Team – 3604</w:t>
      </w:r>
    </w:p>
    <w:p w14:paraId="398CFAA4" w14:textId="77777777" w:rsidR="00FB2C1F" w:rsidRPr="00A53C5E"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A53C5E">
        <w:rPr>
          <w:rFonts w:ascii="Verdana" w:hAnsi="Verdana" w:cs="Arial"/>
          <w:sz w:val="20"/>
          <w:szCs w:val="20"/>
        </w:rPr>
        <w:t xml:space="preserve">Travel problems – </w:t>
      </w:r>
      <w:r w:rsidR="00DD0722" w:rsidRPr="00A53C5E">
        <w:rPr>
          <w:rFonts w:ascii="Verdana" w:hAnsi="Verdana" w:cs="Arial"/>
          <w:sz w:val="20"/>
          <w:szCs w:val="20"/>
        </w:rPr>
        <w:t xml:space="preserve">Student Finance </w:t>
      </w:r>
      <w:r w:rsidR="00447D37" w:rsidRPr="00A53C5E">
        <w:rPr>
          <w:rFonts w:ascii="Verdana" w:hAnsi="Verdana" w:cs="Arial"/>
          <w:sz w:val="20"/>
          <w:szCs w:val="20"/>
        </w:rPr>
        <w:t>Team – 3604</w:t>
      </w:r>
    </w:p>
    <w:p w14:paraId="70784509" w14:textId="77777777" w:rsidR="00FB2C1F" w:rsidRPr="00A53C5E"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A53C5E">
        <w:rPr>
          <w:rFonts w:ascii="Verdana" w:hAnsi="Verdana" w:cs="Arial"/>
          <w:sz w:val="20"/>
          <w:szCs w:val="20"/>
        </w:rPr>
        <w:t xml:space="preserve">Suspected abuse – Safeguarding Team – </w:t>
      </w:r>
      <w:r w:rsidR="000124B1" w:rsidRPr="00A53C5E">
        <w:rPr>
          <w:rFonts w:ascii="Verdana" w:hAnsi="Verdana" w:cs="Arial"/>
          <w:sz w:val="20"/>
          <w:szCs w:val="20"/>
        </w:rPr>
        <w:t>3670</w:t>
      </w:r>
    </w:p>
    <w:p w14:paraId="50FD53D8" w14:textId="77777777" w:rsidR="00FB2C1F" w:rsidRPr="00A53C5E" w:rsidRDefault="003B42EF" w:rsidP="00EA3212">
      <w:pPr>
        <w:pStyle w:val="ListParagraph"/>
        <w:numPr>
          <w:ilvl w:val="0"/>
          <w:numId w:val="3"/>
        </w:numPr>
        <w:spacing w:before="60" w:after="60"/>
        <w:ind w:left="2160" w:hanging="720"/>
        <w:contextualSpacing w:val="0"/>
        <w:rPr>
          <w:rFonts w:ascii="Verdana" w:hAnsi="Verdana" w:cs="Arial"/>
          <w:sz w:val="20"/>
          <w:szCs w:val="20"/>
        </w:rPr>
      </w:pPr>
      <w:r w:rsidRPr="00A53C5E">
        <w:rPr>
          <w:rFonts w:ascii="Verdana" w:hAnsi="Verdana" w:cs="Arial"/>
          <w:sz w:val="20"/>
          <w:szCs w:val="20"/>
        </w:rPr>
        <w:t xml:space="preserve">Harassment and bullying – </w:t>
      </w:r>
      <w:r w:rsidR="00DD6225">
        <w:rPr>
          <w:rFonts w:ascii="Verdana" w:hAnsi="Verdana" w:cs="Arial"/>
          <w:sz w:val="20"/>
          <w:szCs w:val="20"/>
        </w:rPr>
        <w:t>l</w:t>
      </w:r>
      <w:r w:rsidRPr="00A53C5E">
        <w:rPr>
          <w:rFonts w:ascii="Verdana" w:hAnsi="Verdana" w:cs="Arial"/>
          <w:sz w:val="20"/>
          <w:szCs w:val="20"/>
        </w:rPr>
        <w:t>ecturer</w:t>
      </w:r>
      <w:r w:rsidR="00FB2C1F" w:rsidRPr="00A53C5E">
        <w:rPr>
          <w:rFonts w:ascii="Verdana" w:hAnsi="Verdana" w:cs="Arial"/>
          <w:sz w:val="20"/>
          <w:szCs w:val="20"/>
        </w:rPr>
        <w:t>/</w:t>
      </w:r>
      <w:r w:rsidR="00DD6225">
        <w:rPr>
          <w:rFonts w:ascii="Verdana" w:hAnsi="Verdana" w:cs="Arial"/>
          <w:sz w:val="20"/>
          <w:szCs w:val="20"/>
        </w:rPr>
        <w:t>m</w:t>
      </w:r>
      <w:r w:rsidR="00FB2C1F" w:rsidRPr="00A53C5E">
        <w:rPr>
          <w:rFonts w:ascii="Verdana" w:hAnsi="Verdana" w:cs="Arial"/>
          <w:sz w:val="20"/>
          <w:szCs w:val="20"/>
        </w:rPr>
        <w:t>entor</w:t>
      </w:r>
    </w:p>
    <w:p w14:paraId="21865CC3" w14:textId="77777777" w:rsidR="00FB2C1F" w:rsidRPr="00A53C5E"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A53C5E">
        <w:rPr>
          <w:rFonts w:ascii="Verdana" w:hAnsi="Verdana" w:cs="Arial"/>
          <w:sz w:val="20"/>
          <w:szCs w:val="20"/>
        </w:rPr>
        <w:t xml:space="preserve">Specialist learning support needs – Learning Support Team – 3563 </w:t>
      </w:r>
    </w:p>
    <w:p w14:paraId="3AA16FC5" w14:textId="77777777" w:rsidR="00FB2C1F" w:rsidRPr="00A53C5E" w:rsidRDefault="00FB2C1F" w:rsidP="00EA3212">
      <w:pPr>
        <w:pStyle w:val="ListParagraph"/>
        <w:numPr>
          <w:ilvl w:val="0"/>
          <w:numId w:val="3"/>
        </w:numPr>
        <w:spacing w:before="60" w:after="60"/>
        <w:ind w:left="2160" w:hanging="720"/>
        <w:contextualSpacing w:val="0"/>
        <w:rPr>
          <w:rFonts w:ascii="Verdana" w:hAnsi="Verdana" w:cs="Arial"/>
          <w:sz w:val="20"/>
          <w:szCs w:val="20"/>
        </w:rPr>
      </w:pPr>
      <w:r w:rsidRPr="00A53C5E">
        <w:rPr>
          <w:rFonts w:ascii="Verdana" w:hAnsi="Verdana" w:cs="Arial"/>
          <w:sz w:val="20"/>
          <w:szCs w:val="20"/>
        </w:rPr>
        <w:t xml:space="preserve">Health issues – </w:t>
      </w:r>
      <w:r w:rsidR="00447D37" w:rsidRPr="00A53C5E">
        <w:rPr>
          <w:rFonts w:ascii="Verdana" w:hAnsi="Verdana" w:cs="Arial"/>
          <w:sz w:val="20"/>
          <w:szCs w:val="20"/>
        </w:rPr>
        <w:t>Scott Bailey - 3660</w:t>
      </w:r>
      <w:r w:rsidRPr="00A53C5E">
        <w:rPr>
          <w:rFonts w:ascii="Verdana" w:hAnsi="Verdana" w:cs="Arial"/>
          <w:sz w:val="20"/>
          <w:szCs w:val="20"/>
        </w:rPr>
        <w:t xml:space="preserve"> </w:t>
      </w:r>
    </w:p>
    <w:p w14:paraId="5E49A49E" w14:textId="77777777" w:rsidR="00FC32E0" w:rsidRDefault="00FB2C1F" w:rsidP="00EA3212">
      <w:pPr>
        <w:pStyle w:val="ListParagraph"/>
        <w:numPr>
          <w:ilvl w:val="0"/>
          <w:numId w:val="3"/>
        </w:numPr>
        <w:tabs>
          <w:tab w:val="left" w:pos="990"/>
        </w:tabs>
        <w:spacing w:before="60" w:after="60"/>
        <w:ind w:left="2160" w:hanging="720"/>
        <w:contextualSpacing w:val="0"/>
        <w:rPr>
          <w:rFonts w:ascii="Verdana" w:hAnsi="Verdana" w:cs="Arial"/>
          <w:sz w:val="20"/>
          <w:szCs w:val="20"/>
        </w:rPr>
      </w:pPr>
      <w:r w:rsidRPr="00A53C5E">
        <w:rPr>
          <w:rFonts w:ascii="Verdana" w:hAnsi="Verdana" w:cs="Arial"/>
          <w:sz w:val="20"/>
          <w:szCs w:val="20"/>
        </w:rPr>
        <w:t>Home visits</w:t>
      </w:r>
      <w:r w:rsidR="003D14A7" w:rsidRPr="00A53C5E">
        <w:rPr>
          <w:rFonts w:ascii="Verdana" w:hAnsi="Verdana" w:cs="Arial"/>
          <w:sz w:val="20"/>
          <w:szCs w:val="20"/>
        </w:rPr>
        <w:t xml:space="preserve"> (only in exceptional</w:t>
      </w:r>
      <w:r w:rsidR="003D14A7">
        <w:rPr>
          <w:rFonts w:ascii="Verdana" w:hAnsi="Verdana" w:cs="Arial"/>
          <w:sz w:val="20"/>
          <w:szCs w:val="20"/>
        </w:rPr>
        <w:t xml:space="preserve"> circumstances)</w:t>
      </w:r>
      <w:r w:rsidRPr="00056769">
        <w:rPr>
          <w:rFonts w:ascii="Verdana" w:hAnsi="Verdana" w:cs="Arial"/>
          <w:sz w:val="20"/>
          <w:szCs w:val="20"/>
        </w:rPr>
        <w:t xml:space="preserve"> </w:t>
      </w:r>
      <w:r w:rsidR="000A034C" w:rsidRPr="00056769">
        <w:rPr>
          <w:rFonts w:ascii="Verdana" w:hAnsi="Verdana" w:cs="Arial"/>
          <w:sz w:val="20"/>
          <w:szCs w:val="20"/>
        </w:rPr>
        <w:t xml:space="preserve">– </w:t>
      </w:r>
      <w:r w:rsidR="00DD6225">
        <w:rPr>
          <w:rFonts w:ascii="Verdana" w:hAnsi="Verdana" w:cs="Arial"/>
          <w:sz w:val="20"/>
          <w:szCs w:val="20"/>
        </w:rPr>
        <w:t>m</w:t>
      </w:r>
      <w:r w:rsidR="003B42EF" w:rsidRPr="00056769">
        <w:rPr>
          <w:rFonts w:ascii="Verdana" w:hAnsi="Verdana" w:cs="Arial"/>
          <w:sz w:val="20"/>
          <w:szCs w:val="20"/>
        </w:rPr>
        <w:t>entors 3553</w:t>
      </w:r>
    </w:p>
    <w:p w14:paraId="4A3D2940" w14:textId="77777777" w:rsidR="00EA3212" w:rsidRPr="00EA3212" w:rsidRDefault="00EA3212" w:rsidP="00EA3212">
      <w:pPr>
        <w:tabs>
          <w:tab w:val="left" w:pos="990"/>
        </w:tabs>
        <w:spacing w:before="60" w:after="60"/>
        <w:rPr>
          <w:rFonts w:ascii="Verdana" w:hAnsi="Verdana" w:cs="Arial"/>
          <w:sz w:val="20"/>
          <w:szCs w:val="20"/>
        </w:rPr>
      </w:pPr>
    </w:p>
    <w:p w14:paraId="67CA6880" w14:textId="77777777" w:rsidR="009C11DE" w:rsidRDefault="009C11DE">
      <w:pPr>
        <w:jc w:val="left"/>
        <w:rPr>
          <w:rFonts w:ascii="Verdana" w:hAnsi="Verdana"/>
          <w:b/>
          <w:sz w:val="20"/>
          <w:szCs w:val="20"/>
        </w:rPr>
      </w:pPr>
      <w:r>
        <w:rPr>
          <w:rFonts w:ascii="Verdana" w:hAnsi="Verdana"/>
          <w:b/>
          <w:sz w:val="20"/>
          <w:szCs w:val="20"/>
        </w:rPr>
        <w:br w:type="page"/>
      </w:r>
    </w:p>
    <w:p w14:paraId="2A2D0EF9" w14:textId="77777777" w:rsidR="00B370EB" w:rsidRDefault="00B370EB" w:rsidP="008169EA">
      <w:pPr>
        <w:pStyle w:val="NoSpacing"/>
        <w:rPr>
          <w:rFonts w:ascii="Verdana" w:hAnsi="Verdana"/>
          <w:b/>
          <w:sz w:val="20"/>
          <w:szCs w:val="20"/>
        </w:rPr>
      </w:pPr>
    </w:p>
    <w:p w14:paraId="1102D58B" w14:textId="21644DD6" w:rsidR="000348E8" w:rsidRDefault="000348E8" w:rsidP="000348E8">
      <w:pPr>
        <w:pStyle w:val="NoSpacing"/>
        <w:rPr>
          <w:rFonts w:ascii="Verdana" w:hAnsi="Verdana"/>
          <w:b/>
          <w:sz w:val="20"/>
          <w:szCs w:val="20"/>
        </w:rPr>
      </w:pPr>
      <w:r w:rsidRPr="00204193">
        <w:rPr>
          <w:rFonts w:ascii="Verdana" w:hAnsi="Verdana"/>
          <w:b/>
          <w:sz w:val="20"/>
          <w:szCs w:val="20"/>
        </w:rPr>
        <w:t xml:space="preserve">Appendix 1 – </w:t>
      </w:r>
      <w:r w:rsidR="0011362B">
        <w:rPr>
          <w:rFonts w:ascii="Verdana" w:hAnsi="Verdana"/>
          <w:b/>
          <w:sz w:val="20"/>
          <w:szCs w:val="20"/>
        </w:rPr>
        <w:t>Attendance Disciplinary Procedure flowchart</w:t>
      </w:r>
    </w:p>
    <w:p w14:paraId="58ABAAF2" w14:textId="51E03EC3" w:rsidR="0011362B" w:rsidRPr="00204193" w:rsidRDefault="009E2D94" w:rsidP="004D44C9">
      <w:pPr>
        <w:pStyle w:val="NoSpacing"/>
        <w:jc w:val="center"/>
        <w:rPr>
          <w:rFonts w:ascii="Verdana" w:hAnsi="Verdana"/>
          <w:b/>
          <w:sz w:val="20"/>
          <w:szCs w:val="20"/>
        </w:rPr>
      </w:pPr>
      <w:r>
        <w:rPr>
          <w:noProof/>
        </w:rPr>
        <w:drawing>
          <wp:inline distT="0" distB="0" distL="0" distR="0" wp14:anchorId="22D4A4F8" wp14:editId="2DBA6BF1">
            <wp:extent cx="6086475" cy="437696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1573" cy="4380631"/>
                    </a:xfrm>
                    <a:prstGeom prst="rect">
                      <a:avLst/>
                    </a:prstGeom>
                  </pic:spPr>
                </pic:pic>
              </a:graphicData>
            </a:graphic>
          </wp:inline>
        </w:drawing>
      </w:r>
    </w:p>
    <w:p w14:paraId="3DEDBBB1" w14:textId="7D4C61E1" w:rsidR="00B370EB" w:rsidRDefault="005A4FC1" w:rsidP="008169EA">
      <w:pPr>
        <w:pStyle w:val="NoSpacing"/>
        <w:rPr>
          <w:rFonts w:ascii="Verdana" w:hAnsi="Verdana"/>
          <w:b/>
          <w:sz w:val="20"/>
          <w:szCs w:val="20"/>
        </w:rPr>
      </w:pPr>
      <w:r>
        <w:rPr>
          <w:noProof/>
        </w:rPr>
        <w:drawing>
          <wp:inline distT="0" distB="0" distL="0" distR="0" wp14:anchorId="7653FB15" wp14:editId="6CE4CBAE">
            <wp:extent cx="5990859" cy="3544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00"/>
                    <a:stretch/>
                  </pic:blipFill>
                  <pic:spPr bwMode="auto">
                    <a:xfrm>
                      <a:off x="0" y="0"/>
                      <a:ext cx="6005556" cy="3553266"/>
                    </a:xfrm>
                    <a:prstGeom prst="rect">
                      <a:avLst/>
                    </a:prstGeom>
                    <a:ln>
                      <a:noFill/>
                    </a:ln>
                    <a:extLst>
                      <a:ext uri="{53640926-AAD7-44D8-BBD7-CCE9431645EC}">
                        <a14:shadowObscured xmlns:a14="http://schemas.microsoft.com/office/drawing/2010/main"/>
                      </a:ext>
                    </a:extLst>
                  </pic:spPr>
                </pic:pic>
              </a:graphicData>
            </a:graphic>
          </wp:inline>
        </w:drawing>
      </w:r>
    </w:p>
    <w:p w14:paraId="77B8D0DC" w14:textId="77777777" w:rsidR="00B370EB" w:rsidRDefault="00B370EB" w:rsidP="008169EA">
      <w:pPr>
        <w:pStyle w:val="NoSpacing"/>
        <w:rPr>
          <w:rFonts w:ascii="Verdana" w:hAnsi="Verdana"/>
          <w:b/>
          <w:sz w:val="20"/>
          <w:szCs w:val="20"/>
        </w:rPr>
      </w:pPr>
    </w:p>
    <w:p w14:paraId="6EA7AC4C" w14:textId="1E50E7FB" w:rsidR="00B370EB" w:rsidRDefault="00B370EB" w:rsidP="008169EA">
      <w:pPr>
        <w:pStyle w:val="NoSpacing"/>
        <w:rPr>
          <w:rFonts w:ascii="Verdana" w:hAnsi="Verdana"/>
          <w:b/>
          <w:sz w:val="20"/>
          <w:szCs w:val="20"/>
        </w:rPr>
      </w:pPr>
    </w:p>
    <w:p w14:paraId="55C19C9A" w14:textId="77777777" w:rsidR="005F529A" w:rsidRPr="005F529A" w:rsidRDefault="005F529A" w:rsidP="007C7881">
      <w:pPr>
        <w:pStyle w:val="NoSpacing"/>
        <w:rPr>
          <w:rFonts w:ascii="Verdana" w:hAnsi="Verdana"/>
          <w:b/>
          <w:sz w:val="20"/>
          <w:szCs w:val="20"/>
          <w:highlight w:val="lightGray"/>
        </w:rPr>
      </w:pPr>
    </w:p>
    <w:sectPr w:rsidR="005F529A" w:rsidRPr="005F529A" w:rsidSect="00FF2C14">
      <w:headerReference w:type="default" r:id="rId14"/>
      <w:footerReference w:type="default" r:id="rId15"/>
      <w:pgSz w:w="11906" w:h="16838" w:code="9"/>
      <w:pgMar w:top="1021" w:right="851" w:bottom="1151" w:left="851"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1042" w14:textId="77777777" w:rsidR="000301D2" w:rsidRDefault="000301D2" w:rsidP="00FE5D52">
      <w:r>
        <w:separator/>
      </w:r>
    </w:p>
  </w:endnote>
  <w:endnote w:type="continuationSeparator" w:id="0">
    <w:p w14:paraId="0D6D6D36" w14:textId="77777777" w:rsidR="000301D2" w:rsidRDefault="000301D2" w:rsidP="00FE5D52">
      <w:r>
        <w:continuationSeparator/>
      </w:r>
    </w:p>
  </w:endnote>
  <w:endnote w:type="continuationNotice" w:id="1">
    <w:p w14:paraId="305190D0" w14:textId="77777777" w:rsidR="000301D2" w:rsidRDefault="00030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
      <w:gridCol w:w="1118"/>
      <w:gridCol w:w="1119"/>
      <w:gridCol w:w="1118"/>
      <w:gridCol w:w="1119"/>
      <w:gridCol w:w="1119"/>
      <w:gridCol w:w="1118"/>
      <w:gridCol w:w="1119"/>
      <w:gridCol w:w="1119"/>
    </w:tblGrid>
    <w:tr w:rsidR="00E6665D" w:rsidRPr="00AC7BA6" w14:paraId="28D1D8F3" w14:textId="77777777" w:rsidTr="009C11DE">
      <w:tc>
        <w:tcPr>
          <w:tcW w:w="856" w:type="dxa"/>
        </w:tcPr>
        <w:p w14:paraId="1573937D" w14:textId="77777777" w:rsidR="00E6665D" w:rsidRPr="00121677" w:rsidRDefault="00E6665D" w:rsidP="009C11DE">
          <w:pPr>
            <w:pStyle w:val="Footer"/>
            <w:jc w:val="center"/>
            <w:rPr>
              <w:b/>
              <w:sz w:val="16"/>
              <w:szCs w:val="16"/>
            </w:rPr>
          </w:pPr>
          <w:r w:rsidRPr="00121677">
            <w:rPr>
              <w:b/>
              <w:sz w:val="16"/>
              <w:szCs w:val="16"/>
            </w:rPr>
            <w:t>ISSUE</w:t>
          </w:r>
        </w:p>
      </w:tc>
      <w:tc>
        <w:tcPr>
          <w:tcW w:w="1118" w:type="dxa"/>
        </w:tcPr>
        <w:p w14:paraId="0DEDEF71" w14:textId="77777777" w:rsidR="00E6665D" w:rsidRPr="00121677" w:rsidRDefault="00E6665D" w:rsidP="009C11DE">
          <w:pPr>
            <w:pStyle w:val="Footer"/>
            <w:jc w:val="center"/>
            <w:rPr>
              <w:b/>
              <w:sz w:val="16"/>
              <w:szCs w:val="16"/>
            </w:rPr>
          </w:pPr>
          <w:r w:rsidRPr="00121677">
            <w:rPr>
              <w:b/>
              <w:sz w:val="16"/>
              <w:szCs w:val="16"/>
            </w:rPr>
            <w:t>0</w:t>
          </w:r>
        </w:p>
      </w:tc>
      <w:tc>
        <w:tcPr>
          <w:tcW w:w="1119" w:type="dxa"/>
        </w:tcPr>
        <w:p w14:paraId="7C076B09" w14:textId="77777777" w:rsidR="00E6665D" w:rsidRPr="00121677" w:rsidRDefault="00E6665D" w:rsidP="009C11DE">
          <w:pPr>
            <w:pStyle w:val="Footer"/>
            <w:jc w:val="center"/>
            <w:rPr>
              <w:b/>
              <w:sz w:val="16"/>
              <w:szCs w:val="16"/>
            </w:rPr>
          </w:pPr>
          <w:r w:rsidRPr="00121677">
            <w:rPr>
              <w:b/>
              <w:sz w:val="16"/>
              <w:szCs w:val="16"/>
            </w:rPr>
            <w:t>1</w:t>
          </w:r>
        </w:p>
      </w:tc>
      <w:tc>
        <w:tcPr>
          <w:tcW w:w="1118" w:type="dxa"/>
        </w:tcPr>
        <w:p w14:paraId="43A21FD2" w14:textId="77777777" w:rsidR="00E6665D" w:rsidRPr="00121677" w:rsidRDefault="00E6665D" w:rsidP="009C11DE">
          <w:pPr>
            <w:pStyle w:val="Footer"/>
            <w:jc w:val="center"/>
            <w:rPr>
              <w:b/>
              <w:sz w:val="16"/>
              <w:szCs w:val="16"/>
            </w:rPr>
          </w:pPr>
          <w:r w:rsidRPr="00121677">
            <w:rPr>
              <w:b/>
              <w:sz w:val="16"/>
              <w:szCs w:val="16"/>
            </w:rPr>
            <w:t>2</w:t>
          </w:r>
        </w:p>
      </w:tc>
      <w:tc>
        <w:tcPr>
          <w:tcW w:w="1119" w:type="dxa"/>
        </w:tcPr>
        <w:p w14:paraId="3DAB9654" w14:textId="77777777" w:rsidR="00E6665D" w:rsidRPr="00121677" w:rsidRDefault="00E6665D" w:rsidP="009C11DE">
          <w:pPr>
            <w:pStyle w:val="Footer"/>
            <w:jc w:val="center"/>
            <w:rPr>
              <w:b/>
              <w:sz w:val="16"/>
              <w:szCs w:val="16"/>
            </w:rPr>
          </w:pPr>
          <w:r w:rsidRPr="00121677">
            <w:rPr>
              <w:b/>
              <w:sz w:val="16"/>
              <w:szCs w:val="16"/>
            </w:rPr>
            <w:t>3</w:t>
          </w:r>
        </w:p>
      </w:tc>
      <w:tc>
        <w:tcPr>
          <w:tcW w:w="1119" w:type="dxa"/>
        </w:tcPr>
        <w:p w14:paraId="7AB2E296" w14:textId="77777777" w:rsidR="00E6665D" w:rsidRPr="00121677" w:rsidRDefault="00E6665D" w:rsidP="009C11DE">
          <w:pPr>
            <w:pStyle w:val="Footer"/>
            <w:jc w:val="center"/>
            <w:rPr>
              <w:b/>
              <w:sz w:val="16"/>
              <w:szCs w:val="16"/>
            </w:rPr>
          </w:pPr>
          <w:r w:rsidRPr="00121677">
            <w:rPr>
              <w:b/>
              <w:sz w:val="16"/>
              <w:szCs w:val="16"/>
            </w:rPr>
            <w:t>4</w:t>
          </w:r>
        </w:p>
      </w:tc>
      <w:tc>
        <w:tcPr>
          <w:tcW w:w="1118" w:type="dxa"/>
        </w:tcPr>
        <w:p w14:paraId="3BAB9F09" w14:textId="77777777" w:rsidR="00E6665D" w:rsidRPr="00121677" w:rsidRDefault="00E6665D" w:rsidP="009C11DE">
          <w:pPr>
            <w:pStyle w:val="Footer"/>
            <w:jc w:val="center"/>
            <w:rPr>
              <w:b/>
              <w:sz w:val="16"/>
              <w:szCs w:val="16"/>
            </w:rPr>
          </w:pPr>
          <w:r w:rsidRPr="00121677">
            <w:rPr>
              <w:b/>
              <w:sz w:val="16"/>
              <w:szCs w:val="16"/>
            </w:rPr>
            <w:t>5</w:t>
          </w:r>
        </w:p>
      </w:tc>
      <w:tc>
        <w:tcPr>
          <w:tcW w:w="1119" w:type="dxa"/>
        </w:tcPr>
        <w:p w14:paraId="4200F090" w14:textId="77777777" w:rsidR="00E6665D" w:rsidRPr="00121677" w:rsidRDefault="00E6665D" w:rsidP="009C11DE">
          <w:pPr>
            <w:pStyle w:val="Footer"/>
            <w:jc w:val="center"/>
            <w:rPr>
              <w:b/>
              <w:sz w:val="16"/>
              <w:szCs w:val="16"/>
            </w:rPr>
          </w:pPr>
          <w:r w:rsidRPr="00121677">
            <w:rPr>
              <w:b/>
              <w:sz w:val="16"/>
              <w:szCs w:val="16"/>
            </w:rPr>
            <w:t>6</w:t>
          </w:r>
        </w:p>
      </w:tc>
      <w:tc>
        <w:tcPr>
          <w:tcW w:w="1119" w:type="dxa"/>
        </w:tcPr>
        <w:p w14:paraId="3919AB6A" w14:textId="77777777" w:rsidR="00E6665D" w:rsidRPr="00121677" w:rsidRDefault="00E6665D" w:rsidP="009C11DE">
          <w:pPr>
            <w:pStyle w:val="Footer"/>
            <w:jc w:val="center"/>
            <w:rPr>
              <w:b/>
              <w:sz w:val="16"/>
              <w:szCs w:val="16"/>
            </w:rPr>
          </w:pPr>
          <w:r w:rsidRPr="00121677">
            <w:rPr>
              <w:b/>
              <w:sz w:val="16"/>
              <w:szCs w:val="16"/>
            </w:rPr>
            <w:t>7</w:t>
          </w:r>
        </w:p>
      </w:tc>
    </w:tr>
    <w:tr w:rsidR="00E6665D" w:rsidRPr="00AC7BA6" w14:paraId="509A5761" w14:textId="77777777" w:rsidTr="009C11DE">
      <w:tc>
        <w:tcPr>
          <w:tcW w:w="856" w:type="dxa"/>
        </w:tcPr>
        <w:p w14:paraId="157CBB25" w14:textId="77777777" w:rsidR="00E6665D" w:rsidRPr="00121677" w:rsidRDefault="00E6665D" w:rsidP="009C11DE">
          <w:pPr>
            <w:pStyle w:val="Footer"/>
            <w:jc w:val="center"/>
            <w:rPr>
              <w:b/>
              <w:sz w:val="16"/>
              <w:szCs w:val="16"/>
            </w:rPr>
          </w:pPr>
          <w:r w:rsidRPr="00121677">
            <w:rPr>
              <w:b/>
              <w:sz w:val="16"/>
              <w:szCs w:val="16"/>
            </w:rPr>
            <w:t>DATE</w:t>
          </w:r>
        </w:p>
      </w:tc>
      <w:tc>
        <w:tcPr>
          <w:tcW w:w="1118" w:type="dxa"/>
        </w:tcPr>
        <w:p w14:paraId="6D243E40" w14:textId="77777777" w:rsidR="00E6665D" w:rsidRPr="00121677" w:rsidRDefault="00E6665D" w:rsidP="009C11DE">
          <w:pPr>
            <w:jc w:val="center"/>
            <w:rPr>
              <w:rFonts w:cs="Arial"/>
              <w:b/>
              <w:sz w:val="16"/>
              <w:szCs w:val="16"/>
            </w:rPr>
          </w:pPr>
          <w:r w:rsidRPr="00121677">
            <w:rPr>
              <w:rFonts w:cs="Arial"/>
              <w:b/>
              <w:sz w:val="16"/>
              <w:szCs w:val="16"/>
            </w:rPr>
            <w:t>19.10.11</w:t>
          </w:r>
        </w:p>
      </w:tc>
      <w:tc>
        <w:tcPr>
          <w:tcW w:w="1119" w:type="dxa"/>
        </w:tcPr>
        <w:p w14:paraId="227505DA" w14:textId="77777777" w:rsidR="00E6665D" w:rsidRPr="00121677" w:rsidRDefault="00E6665D" w:rsidP="009C11DE">
          <w:pPr>
            <w:jc w:val="center"/>
            <w:rPr>
              <w:rFonts w:cs="Arial"/>
              <w:b/>
              <w:sz w:val="16"/>
              <w:szCs w:val="16"/>
            </w:rPr>
          </w:pPr>
          <w:r w:rsidRPr="00121677">
            <w:rPr>
              <w:rFonts w:cs="Arial"/>
              <w:b/>
              <w:sz w:val="16"/>
              <w:szCs w:val="16"/>
            </w:rPr>
            <w:t>07/05/2013</w:t>
          </w:r>
        </w:p>
      </w:tc>
      <w:tc>
        <w:tcPr>
          <w:tcW w:w="1118" w:type="dxa"/>
        </w:tcPr>
        <w:p w14:paraId="7E6E458C" w14:textId="77777777" w:rsidR="00E6665D" w:rsidRPr="00121677" w:rsidRDefault="00E6665D" w:rsidP="009C11DE">
          <w:pPr>
            <w:jc w:val="center"/>
            <w:rPr>
              <w:rFonts w:cs="Arial"/>
              <w:b/>
              <w:sz w:val="16"/>
              <w:szCs w:val="16"/>
            </w:rPr>
          </w:pPr>
          <w:r w:rsidRPr="00121677">
            <w:rPr>
              <w:rFonts w:cs="Arial"/>
              <w:b/>
              <w:sz w:val="16"/>
              <w:szCs w:val="16"/>
            </w:rPr>
            <w:t>20.05.13</w:t>
          </w:r>
        </w:p>
      </w:tc>
      <w:tc>
        <w:tcPr>
          <w:tcW w:w="1119" w:type="dxa"/>
        </w:tcPr>
        <w:p w14:paraId="676F0564" w14:textId="77777777" w:rsidR="00E6665D" w:rsidRPr="00121677" w:rsidRDefault="00E6665D" w:rsidP="009C11DE">
          <w:pPr>
            <w:jc w:val="center"/>
            <w:rPr>
              <w:rFonts w:cs="Arial"/>
              <w:b/>
              <w:sz w:val="16"/>
              <w:szCs w:val="16"/>
            </w:rPr>
          </w:pPr>
          <w:r w:rsidRPr="00121677">
            <w:rPr>
              <w:rFonts w:cs="Arial"/>
              <w:b/>
              <w:sz w:val="16"/>
              <w:szCs w:val="16"/>
            </w:rPr>
            <w:t>28.08.2013</w:t>
          </w:r>
        </w:p>
      </w:tc>
      <w:tc>
        <w:tcPr>
          <w:tcW w:w="1119" w:type="dxa"/>
        </w:tcPr>
        <w:p w14:paraId="292EBF25" w14:textId="77777777" w:rsidR="00E6665D" w:rsidRPr="00121677" w:rsidRDefault="00E6665D" w:rsidP="009C11DE">
          <w:pPr>
            <w:jc w:val="center"/>
            <w:rPr>
              <w:rFonts w:cs="Arial"/>
              <w:b/>
              <w:sz w:val="16"/>
              <w:szCs w:val="16"/>
            </w:rPr>
          </w:pPr>
          <w:r w:rsidRPr="00121677">
            <w:rPr>
              <w:rFonts w:cs="Arial"/>
              <w:b/>
              <w:sz w:val="16"/>
              <w:szCs w:val="16"/>
            </w:rPr>
            <w:t>22.12.15</w:t>
          </w:r>
        </w:p>
      </w:tc>
      <w:tc>
        <w:tcPr>
          <w:tcW w:w="1118" w:type="dxa"/>
        </w:tcPr>
        <w:p w14:paraId="0167C4EA" w14:textId="77777777" w:rsidR="00E6665D" w:rsidRPr="00121677" w:rsidRDefault="00E6665D" w:rsidP="009C11DE">
          <w:pPr>
            <w:jc w:val="center"/>
            <w:rPr>
              <w:rFonts w:cs="Arial"/>
              <w:b/>
              <w:sz w:val="16"/>
              <w:szCs w:val="16"/>
            </w:rPr>
          </w:pPr>
          <w:r w:rsidRPr="00121677">
            <w:rPr>
              <w:rFonts w:cs="Arial"/>
              <w:b/>
              <w:sz w:val="16"/>
              <w:szCs w:val="16"/>
            </w:rPr>
            <w:t xml:space="preserve">03.02.16 </w:t>
          </w:r>
        </w:p>
      </w:tc>
      <w:tc>
        <w:tcPr>
          <w:tcW w:w="1119" w:type="dxa"/>
        </w:tcPr>
        <w:p w14:paraId="04F9E9A7" w14:textId="77777777" w:rsidR="00E6665D" w:rsidRPr="00121677" w:rsidRDefault="00E6665D" w:rsidP="009C11DE">
          <w:pPr>
            <w:jc w:val="center"/>
            <w:rPr>
              <w:rFonts w:cs="Arial"/>
              <w:b/>
              <w:sz w:val="16"/>
              <w:szCs w:val="16"/>
            </w:rPr>
          </w:pPr>
          <w:r w:rsidRPr="00121677">
            <w:rPr>
              <w:rFonts w:cs="Arial"/>
              <w:b/>
              <w:sz w:val="16"/>
              <w:szCs w:val="16"/>
            </w:rPr>
            <w:t>17/09/16</w:t>
          </w:r>
        </w:p>
      </w:tc>
      <w:tc>
        <w:tcPr>
          <w:tcW w:w="1119" w:type="dxa"/>
        </w:tcPr>
        <w:p w14:paraId="02855855" w14:textId="77777777" w:rsidR="00E6665D" w:rsidRPr="00121677" w:rsidRDefault="00E6665D" w:rsidP="009C11DE">
          <w:pPr>
            <w:jc w:val="center"/>
            <w:rPr>
              <w:rFonts w:cs="Arial"/>
              <w:b/>
              <w:sz w:val="16"/>
              <w:szCs w:val="16"/>
            </w:rPr>
          </w:pPr>
          <w:r w:rsidRPr="00121677">
            <w:rPr>
              <w:rFonts w:cs="Arial"/>
              <w:b/>
              <w:sz w:val="16"/>
              <w:szCs w:val="16"/>
            </w:rPr>
            <w:t>19/01/17</w:t>
          </w:r>
        </w:p>
      </w:tc>
    </w:tr>
    <w:tr w:rsidR="00E6665D" w:rsidRPr="00AC7BA6" w14:paraId="479A6601" w14:textId="77777777" w:rsidTr="009C11DE">
      <w:tc>
        <w:tcPr>
          <w:tcW w:w="856" w:type="dxa"/>
        </w:tcPr>
        <w:p w14:paraId="4C16FC08" w14:textId="77777777" w:rsidR="00E6665D" w:rsidRPr="00121677" w:rsidRDefault="00E6665D" w:rsidP="009C11DE">
          <w:pPr>
            <w:pStyle w:val="Footer"/>
            <w:jc w:val="center"/>
            <w:rPr>
              <w:b/>
              <w:sz w:val="16"/>
              <w:szCs w:val="16"/>
            </w:rPr>
          </w:pPr>
          <w:r w:rsidRPr="00121677">
            <w:rPr>
              <w:b/>
              <w:sz w:val="16"/>
              <w:szCs w:val="16"/>
            </w:rPr>
            <w:t>ISSUE</w:t>
          </w:r>
        </w:p>
      </w:tc>
      <w:tc>
        <w:tcPr>
          <w:tcW w:w="1118" w:type="dxa"/>
        </w:tcPr>
        <w:p w14:paraId="28CFAB7B" w14:textId="77777777" w:rsidR="00E6665D" w:rsidRPr="00121677" w:rsidRDefault="00E6665D" w:rsidP="009C11DE">
          <w:pPr>
            <w:jc w:val="center"/>
            <w:rPr>
              <w:rFonts w:cs="Arial"/>
              <w:b/>
              <w:sz w:val="16"/>
              <w:szCs w:val="16"/>
            </w:rPr>
          </w:pPr>
          <w:r w:rsidRPr="00121677">
            <w:rPr>
              <w:b/>
              <w:sz w:val="16"/>
              <w:szCs w:val="16"/>
            </w:rPr>
            <w:t>8</w:t>
          </w:r>
        </w:p>
      </w:tc>
      <w:tc>
        <w:tcPr>
          <w:tcW w:w="1119" w:type="dxa"/>
        </w:tcPr>
        <w:p w14:paraId="41F248BA" w14:textId="77777777" w:rsidR="00E6665D" w:rsidRPr="00121677" w:rsidRDefault="00E6665D" w:rsidP="009C11DE">
          <w:pPr>
            <w:jc w:val="center"/>
            <w:rPr>
              <w:rFonts w:cs="Arial"/>
              <w:b/>
              <w:sz w:val="16"/>
              <w:szCs w:val="16"/>
            </w:rPr>
          </w:pPr>
          <w:r w:rsidRPr="00121677">
            <w:rPr>
              <w:rFonts w:cs="Arial"/>
              <w:b/>
              <w:sz w:val="16"/>
              <w:szCs w:val="16"/>
            </w:rPr>
            <w:t>9</w:t>
          </w:r>
        </w:p>
      </w:tc>
      <w:tc>
        <w:tcPr>
          <w:tcW w:w="1118" w:type="dxa"/>
        </w:tcPr>
        <w:p w14:paraId="06DCE682" w14:textId="77777777" w:rsidR="00E6665D" w:rsidRPr="00121677" w:rsidRDefault="00E6665D" w:rsidP="009C11DE">
          <w:pPr>
            <w:jc w:val="center"/>
            <w:rPr>
              <w:rFonts w:cs="Arial"/>
              <w:b/>
              <w:sz w:val="16"/>
              <w:szCs w:val="16"/>
            </w:rPr>
          </w:pPr>
          <w:r w:rsidRPr="00121677">
            <w:rPr>
              <w:rFonts w:cs="Arial"/>
              <w:b/>
              <w:sz w:val="16"/>
              <w:szCs w:val="16"/>
            </w:rPr>
            <w:t>10</w:t>
          </w:r>
        </w:p>
      </w:tc>
      <w:tc>
        <w:tcPr>
          <w:tcW w:w="1119" w:type="dxa"/>
        </w:tcPr>
        <w:p w14:paraId="6383C205" w14:textId="77777777" w:rsidR="00E6665D" w:rsidRPr="00121677" w:rsidRDefault="00E6665D" w:rsidP="009C11DE">
          <w:pPr>
            <w:jc w:val="center"/>
            <w:rPr>
              <w:rFonts w:cs="Arial"/>
              <w:b/>
              <w:sz w:val="16"/>
              <w:szCs w:val="16"/>
            </w:rPr>
          </w:pPr>
          <w:r w:rsidRPr="00121677">
            <w:rPr>
              <w:rFonts w:cs="Arial"/>
              <w:b/>
              <w:sz w:val="16"/>
              <w:szCs w:val="16"/>
            </w:rPr>
            <w:t>11</w:t>
          </w:r>
        </w:p>
      </w:tc>
      <w:tc>
        <w:tcPr>
          <w:tcW w:w="1119" w:type="dxa"/>
        </w:tcPr>
        <w:p w14:paraId="50B72DE1" w14:textId="77777777" w:rsidR="00E6665D" w:rsidRPr="00121677" w:rsidRDefault="00E6665D" w:rsidP="009C11DE">
          <w:pPr>
            <w:jc w:val="center"/>
            <w:rPr>
              <w:rFonts w:cs="Arial"/>
              <w:b/>
              <w:sz w:val="16"/>
              <w:szCs w:val="16"/>
            </w:rPr>
          </w:pPr>
          <w:r w:rsidRPr="00121677">
            <w:rPr>
              <w:rFonts w:cs="Arial"/>
              <w:b/>
              <w:sz w:val="16"/>
              <w:szCs w:val="16"/>
            </w:rPr>
            <w:t>12</w:t>
          </w:r>
        </w:p>
      </w:tc>
      <w:tc>
        <w:tcPr>
          <w:tcW w:w="1118" w:type="dxa"/>
        </w:tcPr>
        <w:p w14:paraId="1E67F871" w14:textId="77777777" w:rsidR="00E6665D" w:rsidRPr="00121677" w:rsidRDefault="00E6665D" w:rsidP="009C11DE">
          <w:pPr>
            <w:jc w:val="center"/>
            <w:rPr>
              <w:rFonts w:cs="Arial"/>
              <w:b/>
              <w:sz w:val="16"/>
              <w:szCs w:val="16"/>
            </w:rPr>
          </w:pPr>
          <w:r w:rsidRPr="00121677">
            <w:rPr>
              <w:rFonts w:cs="Arial"/>
              <w:b/>
              <w:sz w:val="16"/>
              <w:szCs w:val="16"/>
            </w:rPr>
            <w:t>13</w:t>
          </w:r>
        </w:p>
      </w:tc>
      <w:tc>
        <w:tcPr>
          <w:tcW w:w="1119" w:type="dxa"/>
        </w:tcPr>
        <w:p w14:paraId="15B2C984" w14:textId="77777777" w:rsidR="00E6665D" w:rsidRPr="00121677" w:rsidRDefault="00E6665D" w:rsidP="009C11DE">
          <w:pPr>
            <w:jc w:val="center"/>
            <w:rPr>
              <w:rFonts w:cs="Arial"/>
              <w:b/>
              <w:sz w:val="16"/>
              <w:szCs w:val="16"/>
            </w:rPr>
          </w:pPr>
          <w:r w:rsidRPr="00121677">
            <w:rPr>
              <w:rFonts w:cs="Arial"/>
              <w:b/>
              <w:sz w:val="16"/>
              <w:szCs w:val="16"/>
            </w:rPr>
            <w:t>14</w:t>
          </w:r>
        </w:p>
      </w:tc>
      <w:tc>
        <w:tcPr>
          <w:tcW w:w="1119" w:type="dxa"/>
        </w:tcPr>
        <w:p w14:paraId="06E984DA" w14:textId="77777777" w:rsidR="00E6665D" w:rsidRPr="00121677" w:rsidRDefault="00E6665D" w:rsidP="009C11DE">
          <w:pPr>
            <w:jc w:val="center"/>
            <w:rPr>
              <w:rFonts w:cs="Arial"/>
              <w:b/>
              <w:sz w:val="16"/>
              <w:szCs w:val="16"/>
            </w:rPr>
          </w:pPr>
          <w:r w:rsidRPr="00121677">
            <w:rPr>
              <w:rFonts w:cs="Arial"/>
              <w:b/>
              <w:sz w:val="16"/>
              <w:szCs w:val="16"/>
            </w:rPr>
            <w:t>15</w:t>
          </w:r>
        </w:p>
      </w:tc>
    </w:tr>
    <w:tr w:rsidR="00E6665D" w:rsidRPr="00AC7BA6" w14:paraId="43482AF8" w14:textId="77777777" w:rsidTr="009C11DE">
      <w:tc>
        <w:tcPr>
          <w:tcW w:w="856" w:type="dxa"/>
        </w:tcPr>
        <w:p w14:paraId="094800CB" w14:textId="77777777" w:rsidR="00E6665D" w:rsidRPr="00121677" w:rsidRDefault="00E6665D" w:rsidP="009C11DE">
          <w:pPr>
            <w:pStyle w:val="Footer"/>
            <w:jc w:val="center"/>
            <w:rPr>
              <w:b/>
              <w:sz w:val="16"/>
              <w:szCs w:val="16"/>
            </w:rPr>
          </w:pPr>
          <w:r w:rsidRPr="00121677">
            <w:rPr>
              <w:b/>
              <w:sz w:val="16"/>
              <w:szCs w:val="16"/>
            </w:rPr>
            <w:t>DATE</w:t>
          </w:r>
        </w:p>
      </w:tc>
      <w:tc>
        <w:tcPr>
          <w:tcW w:w="1118" w:type="dxa"/>
        </w:tcPr>
        <w:p w14:paraId="2A5329B7" w14:textId="77777777" w:rsidR="00E6665D" w:rsidRPr="00121677" w:rsidRDefault="00E6665D" w:rsidP="009C11DE">
          <w:pPr>
            <w:jc w:val="center"/>
            <w:rPr>
              <w:rFonts w:cs="Arial"/>
              <w:b/>
              <w:sz w:val="16"/>
              <w:szCs w:val="16"/>
            </w:rPr>
          </w:pPr>
          <w:r w:rsidRPr="00121677">
            <w:rPr>
              <w:rFonts w:cs="Arial"/>
              <w:b/>
              <w:sz w:val="16"/>
              <w:szCs w:val="16"/>
            </w:rPr>
            <w:t>20/04/17</w:t>
          </w:r>
        </w:p>
      </w:tc>
      <w:tc>
        <w:tcPr>
          <w:tcW w:w="1119" w:type="dxa"/>
        </w:tcPr>
        <w:p w14:paraId="53740D46" w14:textId="77777777" w:rsidR="00E6665D" w:rsidRPr="00121677" w:rsidRDefault="00E6665D" w:rsidP="009C11DE">
          <w:pPr>
            <w:jc w:val="center"/>
            <w:rPr>
              <w:rFonts w:cs="Arial"/>
              <w:b/>
              <w:sz w:val="16"/>
              <w:szCs w:val="16"/>
            </w:rPr>
          </w:pPr>
          <w:r w:rsidRPr="00121677">
            <w:rPr>
              <w:rFonts w:cs="Arial"/>
              <w:b/>
              <w:sz w:val="16"/>
              <w:szCs w:val="16"/>
            </w:rPr>
            <w:t>26/06/17</w:t>
          </w:r>
        </w:p>
      </w:tc>
      <w:tc>
        <w:tcPr>
          <w:tcW w:w="1118" w:type="dxa"/>
        </w:tcPr>
        <w:p w14:paraId="262E0E53" w14:textId="77777777" w:rsidR="00E6665D" w:rsidRPr="00121677" w:rsidRDefault="00E6665D" w:rsidP="009C11DE">
          <w:pPr>
            <w:jc w:val="center"/>
            <w:rPr>
              <w:rFonts w:cs="Arial"/>
              <w:b/>
              <w:sz w:val="16"/>
              <w:szCs w:val="16"/>
            </w:rPr>
          </w:pPr>
          <w:r w:rsidRPr="00121677">
            <w:rPr>
              <w:rFonts w:cs="Arial"/>
              <w:b/>
              <w:sz w:val="16"/>
              <w:szCs w:val="16"/>
            </w:rPr>
            <w:t>17/08/17</w:t>
          </w:r>
        </w:p>
      </w:tc>
      <w:tc>
        <w:tcPr>
          <w:tcW w:w="1119" w:type="dxa"/>
        </w:tcPr>
        <w:p w14:paraId="4FE83C1A" w14:textId="77777777" w:rsidR="00E6665D" w:rsidRPr="00121677" w:rsidRDefault="00E6665D" w:rsidP="009C11DE">
          <w:pPr>
            <w:jc w:val="center"/>
            <w:rPr>
              <w:rFonts w:cs="Arial"/>
              <w:b/>
              <w:sz w:val="16"/>
              <w:szCs w:val="16"/>
            </w:rPr>
          </w:pPr>
          <w:r w:rsidRPr="00121677">
            <w:rPr>
              <w:rFonts w:cs="Arial"/>
              <w:b/>
              <w:sz w:val="16"/>
              <w:szCs w:val="16"/>
            </w:rPr>
            <w:t>21/02/18</w:t>
          </w:r>
        </w:p>
      </w:tc>
      <w:tc>
        <w:tcPr>
          <w:tcW w:w="1119" w:type="dxa"/>
        </w:tcPr>
        <w:p w14:paraId="1B5682E5" w14:textId="77777777" w:rsidR="00E6665D" w:rsidRPr="00121677" w:rsidRDefault="00E6665D" w:rsidP="009C11DE">
          <w:pPr>
            <w:jc w:val="center"/>
            <w:rPr>
              <w:rFonts w:cs="Arial"/>
              <w:b/>
              <w:sz w:val="16"/>
              <w:szCs w:val="16"/>
            </w:rPr>
          </w:pPr>
          <w:r w:rsidRPr="00121677">
            <w:rPr>
              <w:rFonts w:cs="Arial"/>
              <w:b/>
              <w:sz w:val="16"/>
              <w:szCs w:val="16"/>
            </w:rPr>
            <w:t>25.8.19</w:t>
          </w:r>
        </w:p>
      </w:tc>
      <w:tc>
        <w:tcPr>
          <w:tcW w:w="1118" w:type="dxa"/>
        </w:tcPr>
        <w:p w14:paraId="60E84FAD" w14:textId="77777777" w:rsidR="00E6665D" w:rsidRPr="00121677" w:rsidRDefault="00E6665D" w:rsidP="009C11DE">
          <w:pPr>
            <w:jc w:val="center"/>
            <w:rPr>
              <w:rFonts w:cs="Arial"/>
              <w:b/>
              <w:sz w:val="16"/>
              <w:szCs w:val="16"/>
            </w:rPr>
          </w:pPr>
          <w:r w:rsidRPr="00121677">
            <w:rPr>
              <w:rFonts w:cs="Arial"/>
              <w:b/>
              <w:sz w:val="16"/>
              <w:szCs w:val="16"/>
            </w:rPr>
            <w:t>13.07.20</w:t>
          </w:r>
        </w:p>
      </w:tc>
      <w:tc>
        <w:tcPr>
          <w:tcW w:w="1119" w:type="dxa"/>
        </w:tcPr>
        <w:p w14:paraId="4B457A70" w14:textId="77777777" w:rsidR="00E6665D" w:rsidRPr="00121677" w:rsidRDefault="00E6665D" w:rsidP="009C11DE">
          <w:pPr>
            <w:jc w:val="center"/>
            <w:rPr>
              <w:rFonts w:cs="Arial"/>
              <w:b/>
              <w:sz w:val="16"/>
              <w:szCs w:val="16"/>
            </w:rPr>
          </w:pPr>
          <w:r w:rsidRPr="00121677">
            <w:rPr>
              <w:rFonts w:cs="Arial"/>
              <w:b/>
              <w:sz w:val="16"/>
              <w:szCs w:val="16"/>
            </w:rPr>
            <w:t>09.07.21</w:t>
          </w:r>
        </w:p>
      </w:tc>
      <w:tc>
        <w:tcPr>
          <w:tcW w:w="1119" w:type="dxa"/>
        </w:tcPr>
        <w:p w14:paraId="4376E551" w14:textId="77777777" w:rsidR="00E6665D" w:rsidRPr="00121677" w:rsidRDefault="00E6665D" w:rsidP="009C11DE">
          <w:pPr>
            <w:jc w:val="center"/>
            <w:rPr>
              <w:rFonts w:cs="Arial"/>
              <w:b/>
              <w:sz w:val="16"/>
              <w:szCs w:val="16"/>
            </w:rPr>
          </w:pPr>
          <w:r w:rsidRPr="00121677">
            <w:rPr>
              <w:rFonts w:cs="Arial"/>
              <w:b/>
              <w:sz w:val="16"/>
              <w:szCs w:val="16"/>
            </w:rPr>
            <w:t>16/08/22</w:t>
          </w:r>
        </w:p>
      </w:tc>
    </w:tr>
    <w:tr w:rsidR="00E6665D" w:rsidRPr="00AC7BA6" w14:paraId="42483E8D" w14:textId="77777777" w:rsidTr="009C11DE">
      <w:tc>
        <w:tcPr>
          <w:tcW w:w="856" w:type="dxa"/>
        </w:tcPr>
        <w:p w14:paraId="42A53E11" w14:textId="77777777" w:rsidR="00E6665D" w:rsidRPr="00121677" w:rsidRDefault="00E6665D" w:rsidP="009C11DE">
          <w:pPr>
            <w:pStyle w:val="Footer"/>
            <w:jc w:val="center"/>
            <w:rPr>
              <w:b/>
              <w:sz w:val="16"/>
              <w:szCs w:val="16"/>
            </w:rPr>
          </w:pPr>
          <w:r>
            <w:rPr>
              <w:b/>
              <w:sz w:val="16"/>
              <w:szCs w:val="16"/>
            </w:rPr>
            <w:t>ISSUE</w:t>
          </w:r>
        </w:p>
      </w:tc>
      <w:tc>
        <w:tcPr>
          <w:tcW w:w="1118" w:type="dxa"/>
        </w:tcPr>
        <w:p w14:paraId="584AE113" w14:textId="77777777" w:rsidR="00E6665D" w:rsidRPr="00121677" w:rsidRDefault="00E6665D" w:rsidP="009C11DE">
          <w:pPr>
            <w:jc w:val="center"/>
            <w:rPr>
              <w:rFonts w:cs="Arial"/>
              <w:b/>
              <w:sz w:val="16"/>
              <w:szCs w:val="16"/>
            </w:rPr>
          </w:pPr>
          <w:r>
            <w:rPr>
              <w:rFonts w:cs="Arial"/>
              <w:b/>
              <w:sz w:val="16"/>
              <w:szCs w:val="16"/>
            </w:rPr>
            <w:t>16</w:t>
          </w:r>
        </w:p>
      </w:tc>
      <w:tc>
        <w:tcPr>
          <w:tcW w:w="1119" w:type="dxa"/>
        </w:tcPr>
        <w:p w14:paraId="4BA97A02" w14:textId="77777777" w:rsidR="00E6665D" w:rsidRPr="00121677" w:rsidRDefault="00E6665D" w:rsidP="009C11DE">
          <w:pPr>
            <w:jc w:val="center"/>
            <w:rPr>
              <w:rFonts w:cs="Arial"/>
              <w:b/>
              <w:sz w:val="16"/>
              <w:szCs w:val="16"/>
            </w:rPr>
          </w:pPr>
          <w:r>
            <w:rPr>
              <w:rFonts w:cs="Arial"/>
              <w:b/>
              <w:sz w:val="16"/>
              <w:szCs w:val="16"/>
            </w:rPr>
            <w:t>17</w:t>
          </w:r>
        </w:p>
      </w:tc>
      <w:tc>
        <w:tcPr>
          <w:tcW w:w="1118" w:type="dxa"/>
        </w:tcPr>
        <w:p w14:paraId="3FBA6BFA" w14:textId="1922703A" w:rsidR="00E6665D" w:rsidRPr="00121677" w:rsidRDefault="003634AE" w:rsidP="009C11DE">
          <w:pPr>
            <w:jc w:val="center"/>
            <w:rPr>
              <w:rFonts w:cs="Arial"/>
              <w:b/>
              <w:sz w:val="16"/>
              <w:szCs w:val="16"/>
            </w:rPr>
          </w:pPr>
          <w:r>
            <w:rPr>
              <w:rFonts w:cs="Arial"/>
              <w:b/>
              <w:sz w:val="16"/>
              <w:szCs w:val="16"/>
            </w:rPr>
            <w:t>18</w:t>
          </w:r>
        </w:p>
      </w:tc>
      <w:tc>
        <w:tcPr>
          <w:tcW w:w="1119" w:type="dxa"/>
        </w:tcPr>
        <w:p w14:paraId="6DCD3A12" w14:textId="079BD17D" w:rsidR="00E6665D" w:rsidRPr="00121677" w:rsidRDefault="0076557E" w:rsidP="009C11DE">
          <w:pPr>
            <w:jc w:val="center"/>
            <w:rPr>
              <w:rFonts w:cs="Arial"/>
              <w:b/>
              <w:sz w:val="16"/>
              <w:szCs w:val="16"/>
            </w:rPr>
          </w:pPr>
          <w:r>
            <w:rPr>
              <w:rFonts w:cs="Arial"/>
              <w:b/>
              <w:sz w:val="16"/>
              <w:szCs w:val="16"/>
            </w:rPr>
            <w:t>19</w:t>
          </w:r>
        </w:p>
      </w:tc>
      <w:tc>
        <w:tcPr>
          <w:tcW w:w="1119" w:type="dxa"/>
        </w:tcPr>
        <w:p w14:paraId="7539C616" w14:textId="77777777" w:rsidR="00E6665D" w:rsidRPr="00121677" w:rsidRDefault="00E6665D" w:rsidP="009C11DE">
          <w:pPr>
            <w:jc w:val="center"/>
            <w:rPr>
              <w:rFonts w:cs="Arial"/>
              <w:b/>
              <w:sz w:val="16"/>
              <w:szCs w:val="16"/>
            </w:rPr>
          </w:pPr>
        </w:p>
      </w:tc>
      <w:tc>
        <w:tcPr>
          <w:tcW w:w="1118" w:type="dxa"/>
        </w:tcPr>
        <w:p w14:paraId="44713C71" w14:textId="77777777" w:rsidR="00E6665D" w:rsidRPr="00121677" w:rsidRDefault="00E6665D" w:rsidP="009C11DE">
          <w:pPr>
            <w:jc w:val="center"/>
            <w:rPr>
              <w:rFonts w:cs="Arial"/>
              <w:b/>
              <w:sz w:val="16"/>
              <w:szCs w:val="16"/>
            </w:rPr>
          </w:pPr>
        </w:p>
      </w:tc>
      <w:tc>
        <w:tcPr>
          <w:tcW w:w="1119" w:type="dxa"/>
        </w:tcPr>
        <w:p w14:paraId="47289E08" w14:textId="77777777" w:rsidR="00E6665D" w:rsidRPr="00121677" w:rsidRDefault="00E6665D" w:rsidP="009C11DE">
          <w:pPr>
            <w:jc w:val="center"/>
            <w:rPr>
              <w:rFonts w:cs="Arial"/>
              <w:b/>
              <w:sz w:val="16"/>
              <w:szCs w:val="16"/>
            </w:rPr>
          </w:pPr>
        </w:p>
      </w:tc>
      <w:tc>
        <w:tcPr>
          <w:tcW w:w="1119" w:type="dxa"/>
        </w:tcPr>
        <w:p w14:paraId="7C4370B8" w14:textId="77777777" w:rsidR="00E6665D" w:rsidRPr="00121677" w:rsidRDefault="00E6665D" w:rsidP="009C11DE">
          <w:pPr>
            <w:jc w:val="center"/>
            <w:rPr>
              <w:rFonts w:cs="Arial"/>
              <w:b/>
              <w:sz w:val="16"/>
              <w:szCs w:val="16"/>
            </w:rPr>
          </w:pPr>
        </w:p>
      </w:tc>
    </w:tr>
    <w:tr w:rsidR="00E6665D" w:rsidRPr="00AC7BA6" w14:paraId="017C7F17" w14:textId="77777777" w:rsidTr="009C11DE">
      <w:tc>
        <w:tcPr>
          <w:tcW w:w="856" w:type="dxa"/>
        </w:tcPr>
        <w:p w14:paraId="68947CDD" w14:textId="77777777" w:rsidR="00E6665D" w:rsidRPr="00121677" w:rsidRDefault="00E6665D" w:rsidP="009C11DE">
          <w:pPr>
            <w:pStyle w:val="Footer"/>
            <w:jc w:val="center"/>
            <w:rPr>
              <w:b/>
              <w:sz w:val="16"/>
              <w:szCs w:val="16"/>
            </w:rPr>
          </w:pPr>
          <w:r>
            <w:rPr>
              <w:b/>
              <w:sz w:val="16"/>
              <w:szCs w:val="16"/>
            </w:rPr>
            <w:t>DATE</w:t>
          </w:r>
        </w:p>
      </w:tc>
      <w:tc>
        <w:tcPr>
          <w:tcW w:w="1118" w:type="dxa"/>
        </w:tcPr>
        <w:p w14:paraId="23871BBB" w14:textId="77777777" w:rsidR="00E6665D" w:rsidRPr="00121677" w:rsidRDefault="00E6665D" w:rsidP="009C11DE">
          <w:pPr>
            <w:jc w:val="center"/>
            <w:rPr>
              <w:rFonts w:cs="Arial"/>
              <w:b/>
              <w:sz w:val="16"/>
              <w:szCs w:val="16"/>
            </w:rPr>
          </w:pPr>
          <w:r>
            <w:rPr>
              <w:rFonts w:cs="Arial"/>
              <w:b/>
              <w:sz w:val="16"/>
              <w:szCs w:val="16"/>
            </w:rPr>
            <w:t>18/08/23</w:t>
          </w:r>
        </w:p>
      </w:tc>
      <w:tc>
        <w:tcPr>
          <w:tcW w:w="1119" w:type="dxa"/>
        </w:tcPr>
        <w:p w14:paraId="113F8890" w14:textId="77777777" w:rsidR="00E6665D" w:rsidRPr="00121677" w:rsidRDefault="00E6665D" w:rsidP="009C11DE">
          <w:pPr>
            <w:jc w:val="center"/>
            <w:rPr>
              <w:rFonts w:cs="Arial"/>
              <w:b/>
              <w:sz w:val="16"/>
              <w:szCs w:val="16"/>
            </w:rPr>
          </w:pPr>
          <w:r>
            <w:rPr>
              <w:rFonts w:cs="Arial"/>
              <w:b/>
              <w:sz w:val="16"/>
              <w:szCs w:val="16"/>
            </w:rPr>
            <w:t>30/8/24</w:t>
          </w:r>
        </w:p>
      </w:tc>
      <w:tc>
        <w:tcPr>
          <w:tcW w:w="1118" w:type="dxa"/>
        </w:tcPr>
        <w:p w14:paraId="4D66B58F" w14:textId="3220A814" w:rsidR="00E6665D" w:rsidRPr="00121677" w:rsidRDefault="003634AE" w:rsidP="009C11DE">
          <w:pPr>
            <w:jc w:val="center"/>
            <w:rPr>
              <w:rFonts w:cs="Arial"/>
              <w:b/>
              <w:sz w:val="16"/>
              <w:szCs w:val="16"/>
            </w:rPr>
          </w:pPr>
          <w:r>
            <w:rPr>
              <w:rFonts w:cs="Arial"/>
              <w:b/>
              <w:sz w:val="16"/>
              <w:szCs w:val="16"/>
            </w:rPr>
            <w:t>17</w:t>
          </w:r>
          <w:r w:rsidR="00624FA9">
            <w:rPr>
              <w:rFonts w:cs="Arial"/>
              <w:b/>
              <w:sz w:val="16"/>
              <w:szCs w:val="16"/>
            </w:rPr>
            <w:t>/</w:t>
          </w:r>
          <w:r>
            <w:rPr>
              <w:rFonts w:cs="Arial"/>
              <w:b/>
              <w:sz w:val="16"/>
              <w:szCs w:val="16"/>
            </w:rPr>
            <w:t>10</w:t>
          </w:r>
          <w:r w:rsidR="00624FA9">
            <w:rPr>
              <w:rFonts w:cs="Arial"/>
              <w:b/>
              <w:sz w:val="16"/>
              <w:szCs w:val="16"/>
            </w:rPr>
            <w:t>/</w:t>
          </w:r>
          <w:r>
            <w:rPr>
              <w:rFonts w:cs="Arial"/>
              <w:b/>
              <w:sz w:val="16"/>
              <w:szCs w:val="16"/>
            </w:rPr>
            <w:t>2025</w:t>
          </w:r>
        </w:p>
      </w:tc>
      <w:tc>
        <w:tcPr>
          <w:tcW w:w="1119" w:type="dxa"/>
        </w:tcPr>
        <w:p w14:paraId="78500018" w14:textId="0C5FDD16" w:rsidR="00E6665D" w:rsidRPr="00121677" w:rsidRDefault="0076557E" w:rsidP="009C11DE">
          <w:pPr>
            <w:jc w:val="center"/>
            <w:rPr>
              <w:rFonts w:cs="Arial"/>
              <w:b/>
              <w:sz w:val="16"/>
              <w:szCs w:val="16"/>
            </w:rPr>
          </w:pPr>
          <w:r>
            <w:rPr>
              <w:rFonts w:cs="Arial"/>
              <w:b/>
              <w:sz w:val="16"/>
              <w:szCs w:val="16"/>
            </w:rPr>
            <w:t>25/11/2025</w:t>
          </w:r>
        </w:p>
      </w:tc>
      <w:tc>
        <w:tcPr>
          <w:tcW w:w="1119" w:type="dxa"/>
        </w:tcPr>
        <w:p w14:paraId="30208E0F" w14:textId="77777777" w:rsidR="00E6665D" w:rsidRPr="00121677" w:rsidRDefault="00E6665D" w:rsidP="009C11DE">
          <w:pPr>
            <w:jc w:val="center"/>
            <w:rPr>
              <w:rFonts w:cs="Arial"/>
              <w:b/>
              <w:sz w:val="16"/>
              <w:szCs w:val="16"/>
            </w:rPr>
          </w:pPr>
        </w:p>
      </w:tc>
      <w:tc>
        <w:tcPr>
          <w:tcW w:w="1118" w:type="dxa"/>
        </w:tcPr>
        <w:p w14:paraId="6BF69A4E" w14:textId="77777777" w:rsidR="00E6665D" w:rsidRPr="00121677" w:rsidRDefault="00E6665D" w:rsidP="009C11DE">
          <w:pPr>
            <w:jc w:val="center"/>
            <w:rPr>
              <w:rFonts w:cs="Arial"/>
              <w:b/>
              <w:sz w:val="16"/>
              <w:szCs w:val="16"/>
            </w:rPr>
          </w:pPr>
        </w:p>
      </w:tc>
      <w:tc>
        <w:tcPr>
          <w:tcW w:w="1119" w:type="dxa"/>
        </w:tcPr>
        <w:p w14:paraId="6E8A9FC3" w14:textId="77777777" w:rsidR="00E6665D" w:rsidRPr="00121677" w:rsidRDefault="00E6665D" w:rsidP="009C11DE">
          <w:pPr>
            <w:jc w:val="center"/>
            <w:rPr>
              <w:rFonts w:cs="Arial"/>
              <w:b/>
              <w:sz w:val="16"/>
              <w:szCs w:val="16"/>
            </w:rPr>
          </w:pPr>
        </w:p>
      </w:tc>
      <w:tc>
        <w:tcPr>
          <w:tcW w:w="1119" w:type="dxa"/>
        </w:tcPr>
        <w:p w14:paraId="571FFEBD" w14:textId="77777777" w:rsidR="00E6665D" w:rsidRPr="00121677" w:rsidRDefault="00E6665D" w:rsidP="009C11DE">
          <w:pPr>
            <w:jc w:val="center"/>
            <w:rPr>
              <w:rFonts w:cs="Arial"/>
              <w:b/>
              <w:sz w:val="16"/>
              <w:szCs w:val="16"/>
            </w:rPr>
          </w:pPr>
        </w:p>
      </w:tc>
    </w:tr>
  </w:tbl>
  <w:p w14:paraId="20245473" w14:textId="77777777" w:rsidR="00E6665D" w:rsidRPr="009C11DE" w:rsidRDefault="00E6665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11FE" w14:textId="77777777" w:rsidR="000301D2" w:rsidRDefault="000301D2" w:rsidP="00FE5D52">
      <w:r>
        <w:separator/>
      </w:r>
    </w:p>
  </w:footnote>
  <w:footnote w:type="continuationSeparator" w:id="0">
    <w:p w14:paraId="21E522B2" w14:textId="77777777" w:rsidR="000301D2" w:rsidRDefault="000301D2" w:rsidP="00FE5D52">
      <w:r>
        <w:continuationSeparator/>
      </w:r>
    </w:p>
  </w:footnote>
  <w:footnote w:type="continuationNotice" w:id="1">
    <w:p w14:paraId="7864E8EF" w14:textId="77777777" w:rsidR="000301D2" w:rsidRDefault="00030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4"/>
      <w:gridCol w:w="5361"/>
      <w:gridCol w:w="1170"/>
      <w:gridCol w:w="1080"/>
    </w:tblGrid>
    <w:tr w:rsidR="00E6665D" w:rsidRPr="00AC7BA6" w14:paraId="6383DDE9" w14:textId="77777777" w:rsidTr="009C11DE">
      <w:tc>
        <w:tcPr>
          <w:tcW w:w="2194" w:type="dxa"/>
          <w:vMerge w:val="restart"/>
          <w:vAlign w:val="center"/>
        </w:tcPr>
        <w:p w14:paraId="746F902E" w14:textId="3DF0A860" w:rsidR="00E6665D" w:rsidRPr="00AC7BA6" w:rsidRDefault="00B84D92" w:rsidP="00AC7BA6">
          <w:pPr>
            <w:pStyle w:val="Header"/>
            <w:jc w:val="center"/>
          </w:pPr>
          <w:r>
            <w:rPr>
              <w:noProof/>
            </w:rPr>
            <w:drawing>
              <wp:anchor distT="0" distB="0" distL="114300" distR="114300" simplePos="0" relativeHeight="251658240" behindDoc="1" locked="0" layoutInCell="1" allowOverlap="1" wp14:anchorId="5478519A" wp14:editId="4C53A944">
                <wp:simplePos x="0" y="0"/>
                <wp:positionH relativeFrom="margin">
                  <wp:posOffset>1270</wp:posOffset>
                </wp:positionH>
                <wp:positionV relativeFrom="paragraph">
                  <wp:posOffset>-3810</wp:posOffset>
                </wp:positionV>
                <wp:extent cx="1047750" cy="457200"/>
                <wp:effectExtent l="0" t="0" r="0" b="0"/>
                <wp:wrapNone/>
                <wp:docPr id="5" name="Picture 5" descr="cid:image002.png@01DB15B0.B30FDBF0"/>
                <wp:cNvGraphicFramePr/>
                <a:graphic xmlns:a="http://schemas.openxmlformats.org/drawingml/2006/main">
                  <a:graphicData uri="http://schemas.openxmlformats.org/drawingml/2006/picture">
                    <pic:pic xmlns:pic="http://schemas.openxmlformats.org/drawingml/2006/picture">
                      <pic:nvPicPr>
                        <pic:cNvPr id="5" name="Picture 5" descr="cid:image002.png@01DB15B0.B30FDBF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4775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1" w:type="dxa"/>
          <w:vMerge w:val="restart"/>
        </w:tcPr>
        <w:p w14:paraId="76FB2540" w14:textId="77777777" w:rsidR="00E6665D" w:rsidRPr="006A622A" w:rsidRDefault="00E6665D" w:rsidP="006A622A">
          <w:pPr>
            <w:pStyle w:val="Header"/>
            <w:spacing w:before="120"/>
            <w:jc w:val="center"/>
            <w:rPr>
              <w:rFonts w:ascii="Verdana" w:hAnsi="Verdana"/>
              <w:sz w:val="22"/>
            </w:rPr>
          </w:pPr>
          <w:r w:rsidRPr="006A622A">
            <w:rPr>
              <w:rFonts w:ascii="Verdana" w:hAnsi="Verdana"/>
              <w:sz w:val="22"/>
            </w:rPr>
            <w:t>CURRICULUM</w:t>
          </w:r>
        </w:p>
        <w:p w14:paraId="1BD101DC" w14:textId="77777777" w:rsidR="00E6665D" w:rsidRPr="00961B7B" w:rsidRDefault="00E6665D" w:rsidP="003B42EF">
          <w:pPr>
            <w:jc w:val="center"/>
            <w:rPr>
              <w:rFonts w:ascii="Verdana" w:hAnsi="Verdana"/>
              <w:b/>
            </w:rPr>
          </w:pPr>
          <w:r w:rsidRPr="00333078">
            <w:rPr>
              <w:rFonts w:ascii="Verdana" w:hAnsi="Verdana"/>
              <w:b/>
              <w:sz w:val="22"/>
            </w:rPr>
            <w:t>Attendance and Punctuality Procedure</w:t>
          </w:r>
        </w:p>
      </w:tc>
      <w:tc>
        <w:tcPr>
          <w:tcW w:w="1170" w:type="dxa"/>
        </w:tcPr>
        <w:p w14:paraId="3C412745" w14:textId="77777777" w:rsidR="00E6665D" w:rsidRPr="00333078" w:rsidRDefault="00E6665D">
          <w:pPr>
            <w:pStyle w:val="Header"/>
            <w:rPr>
              <w:rFonts w:ascii="Verdana" w:hAnsi="Verdana"/>
              <w:b/>
              <w:sz w:val="20"/>
            </w:rPr>
          </w:pPr>
          <w:r w:rsidRPr="00333078">
            <w:rPr>
              <w:rFonts w:ascii="Verdana" w:hAnsi="Verdana"/>
              <w:b/>
              <w:sz w:val="20"/>
            </w:rPr>
            <w:t>Number</w:t>
          </w:r>
        </w:p>
      </w:tc>
      <w:tc>
        <w:tcPr>
          <w:tcW w:w="1080" w:type="dxa"/>
        </w:tcPr>
        <w:p w14:paraId="2A8C4D72" w14:textId="77777777" w:rsidR="00E6665D" w:rsidRPr="00333078" w:rsidRDefault="00E6665D" w:rsidP="00D13740">
          <w:pPr>
            <w:pStyle w:val="Header"/>
            <w:jc w:val="center"/>
            <w:rPr>
              <w:rFonts w:ascii="Verdana" w:hAnsi="Verdana"/>
              <w:sz w:val="20"/>
            </w:rPr>
          </w:pPr>
          <w:r w:rsidRPr="00333078">
            <w:rPr>
              <w:rFonts w:ascii="Verdana" w:hAnsi="Verdana"/>
              <w:sz w:val="20"/>
            </w:rPr>
            <w:t>CUR001</w:t>
          </w:r>
        </w:p>
      </w:tc>
    </w:tr>
    <w:tr w:rsidR="00E6665D" w:rsidRPr="00AC7BA6" w14:paraId="331D63D6" w14:textId="77777777" w:rsidTr="009C11DE">
      <w:tc>
        <w:tcPr>
          <w:tcW w:w="2194" w:type="dxa"/>
          <w:vMerge/>
        </w:tcPr>
        <w:p w14:paraId="54E52922" w14:textId="77777777" w:rsidR="00E6665D" w:rsidRPr="00AC7BA6" w:rsidRDefault="00E6665D">
          <w:pPr>
            <w:pStyle w:val="Header"/>
          </w:pPr>
        </w:p>
      </w:tc>
      <w:tc>
        <w:tcPr>
          <w:tcW w:w="5361" w:type="dxa"/>
          <w:vMerge/>
        </w:tcPr>
        <w:p w14:paraId="7667CFFF" w14:textId="77777777" w:rsidR="00E6665D" w:rsidRPr="00961B7B" w:rsidRDefault="00E6665D">
          <w:pPr>
            <w:pStyle w:val="Header"/>
            <w:rPr>
              <w:rFonts w:ascii="Verdana" w:hAnsi="Verdana"/>
            </w:rPr>
          </w:pPr>
        </w:p>
      </w:tc>
      <w:tc>
        <w:tcPr>
          <w:tcW w:w="1170" w:type="dxa"/>
        </w:tcPr>
        <w:p w14:paraId="07A350E4" w14:textId="77777777" w:rsidR="00E6665D" w:rsidRPr="00333078" w:rsidRDefault="00E6665D">
          <w:pPr>
            <w:pStyle w:val="Header"/>
            <w:rPr>
              <w:rFonts w:ascii="Verdana" w:hAnsi="Verdana"/>
              <w:b/>
              <w:sz w:val="20"/>
            </w:rPr>
          </w:pPr>
          <w:r w:rsidRPr="00333078">
            <w:rPr>
              <w:rFonts w:ascii="Verdana" w:hAnsi="Verdana"/>
              <w:b/>
              <w:sz w:val="20"/>
            </w:rPr>
            <w:t>Page</w:t>
          </w:r>
        </w:p>
      </w:tc>
      <w:tc>
        <w:tcPr>
          <w:tcW w:w="1080" w:type="dxa"/>
        </w:tcPr>
        <w:p w14:paraId="1F62F9FF" w14:textId="77777777" w:rsidR="00E6665D" w:rsidRPr="00333078" w:rsidRDefault="00E6665D" w:rsidP="00AC7BA6">
          <w:pPr>
            <w:jc w:val="center"/>
            <w:rPr>
              <w:rFonts w:ascii="Verdana" w:hAnsi="Verdana"/>
              <w:sz w:val="20"/>
            </w:rPr>
          </w:pPr>
          <w:r w:rsidRPr="00333078">
            <w:rPr>
              <w:rFonts w:ascii="Verdana" w:hAnsi="Verdana"/>
              <w:sz w:val="20"/>
            </w:rPr>
            <w:fldChar w:fldCharType="begin"/>
          </w:r>
          <w:r w:rsidRPr="00333078">
            <w:rPr>
              <w:rFonts w:ascii="Verdana" w:hAnsi="Verdana"/>
              <w:sz w:val="20"/>
            </w:rPr>
            <w:instrText xml:space="preserve"> PAGE </w:instrText>
          </w:r>
          <w:r w:rsidRPr="00333078">
            <w:rPr>
              <w:rFonts w:ascii="Verdana" w:hAnsi="Verdana"/>
              <w:sz w:val="20"/>
            </w:rPr>
            <w:fldChar w:fldCharType="separate"/>
          </w:r>
          <w:r w:rsidRPr="00333078">
            <w:rPr>
              <w:rFonts w:ascii="Verdana" w:hAnsi="Verdana"/>
              <w:noProof/>
              <w:sz w:val="20"/>
            </w:rPr>
            <w:t>13</w:t>
          </w:r>
          <w:r w:rsidRPr="00333078">
            <w:rPr>
              <w:rFonts w:ascii="Verdana" w:hAnsi="Verdana"/>
              <w:sz w:val="20"/>
            </w:rPr>
            <w:fldChar w:fldCharType="end"/>
          </w:r>
          <w:r w:rsidRPr="00333078">
            <w:rPr>
              <w:rFonts w:ascii="Verdana" w:hAnsi="Verdana"/>
              <w:sz w:val="20"/>
            </w:rPr>
            <w:t xml:space="preserve"> of </w:t>
          </w:r>
          <w:r w:rsidRPr="00333078">
            <w:rPr>
              <w:rFonts w:ascii="Verdana" w:hAnsi="Verdana"/>
              <w:sz w:val="20"/>
            </w:rPr>
            <w:fldChar w:fldCharType="begin"/>
          </w:r>
          <w:r w:rsidRPr="00333078">
            <w:rPr>
              <w:rFonts w:ascii="Verdana" w:hAnsi="Verdana"/>
              <w:sz w:val="20"/>
            </w:rPr>
            <w:instrText xml:space="preserve"> NUMPAGES  </w:instrText>
          </w:r>
          <w:r w:rsidRPr="00333078">
            <w:rPr>
              <w:rFonts w:ascii="Verdana" w:hAnsi="Verdana"/>
              <w:sz w:val="20"/>
            </w:rPr>
            <w:fldChar w:fldCharType="separate"/>
          </w:r>
          <w:r w:rsidRPr="00333078">
            <w:rPr>
              <w:rFonts w:ascii="Verdana" w:hAnsi="Verdana"/>
              <w:noProof/>
              <w:sz w:val="20"/>
            </w:rPr>
            <w:t>13</w:t>
          </w:r>
          <w:r w:rsidRPr="00333078">
            <w:rPr>
              <w:rFonts w:ascii="Verdana" w:hAnsi="Verdana"/>
              <w:sz w:val="20"/>
            </w:rPr>
            <w:fldChar w:fldCharType="end"/>
          </w:r>
        </w:p>
      </w:tc>
    </w:tr>
    <w:tr w:rsidR="00E6665D" w:rsidRPr="00AC7BA6" w14:paraId="48115BD0" w14:textId="77777777" w:rsidTr="009C11DE">
      <w:tc>
        <w:tcPr>
          <w:tcW w:w="2194" w:type="dxa"/>
          <w:vMerge/>
        </w:tcPr>
        <w:p w14:paraId="098BC510" w14:textId="77777777" w:rsidR="00E6665D" w:rsidRPr="00AC7BA6" w:rsidRDefault="00E6665D">
          <w:pPr>
            <w:pStyle w:val="Header"/>
          </w:pPr>
        </w:p>
      </w:tc>
      <w:tc>
        <w:tcPr>
          <w:tcW w:w="5361" w:type="dxa"/>
          <w:vMerge/>
        </w:tcPr>
        <w:p w14:paraId="5213B2C1" w14:textId="77777777" w:rsidR="00E6665D" w:rsidRPr="00961B7B" w:rsidRDefault="00E6665D">
          <w:pPr>
            <w:pStyle w:val="Header"/>
            <w:rPr>
              <w:rFonts w:ascii="Verdana" w:hAnsi="Verdana"/>
            </w:rPr>
          </w:pPr>
        </w:p>
      </w:tc>
      <w:tc>
        <w:tcPr>
          <w:tcW w:w="1170" w:type="dxa"/>
        </w:tcPr>
        <w:p w14:paraId="58BD7BF1" w14:textId="77777777" w:rsidR="00E6665D" w:rsidRPr="00333078" w:rsidRDefault="00E6665D">
          <w:pPr>
            <w:pStyle w:val="Header"/>
            <w:rPr>
              <w:rFonts w:ascii="Verdana" w:hAnsi="Verdana"/>
              <w:b/>
              <w:sz w:val="20"/>
            </w:rPr>
          </w:pPr>
          <w:r w:rsidRPr="00333078">
            <w:rPr>
              <w:rFonts w:ascii="Verdana" w:hAnsi="Verdana"/>
              <w:b/>
              <w:sz w:val="20"/>
            </w:rPr>
            <w:t>Policy</w:t>
          </w:r>
        </w:p>
        <w:p w14:paraId="7848A09E" w14:textId="77777777" w:rsidR="00E6665D" w:rsidRPr="00333078" w:rsidRDefault="00E6665D">
          <w:pPr>
            <w:pStyle w:val="Header"/>
            <w:rPr>
              <w:rFonts w:ascii="Verdana" w:hAnsi="Verdana"/>
              <w:b/>
              <w:sz w:val="20"/>
            </w:rPr>
          </w:pPr>
          <w:r w:rsidRPr="00333078">
            <w:rPr>
              <w:rFonts w:ascii="Verdana" w:hAnsi="Verdana"/>
              <w:b/>
              <w:sz w:val="20"/>
            </w:rPr>
            <w:t>Version</w:t>
          </w:r>
        </w:p>
      </w:tc>
      <w:tc>
        <w:tcPr>
          <w:tcW w:w="1080" w:type="dxa"/>
        </w:tcPr>
        <w:p w14:paraId="1546C5F6" w14:textId="77777777" w:rsidR="00E6665D" w:rsidRPr="00333078" w:rsidRDefault="00E6665D" w:rsidP="00AC7BA6">
          <w:pPr>
            <w:pStyle w:val="Header"/>
            <w:jc w:val="center"/>
            <w:rPr>
              <w:rFonts w:ascii="Verdana" w:hAnsi="Verdana"/>
              <w:sz w:val="20"/>
            </w:rPr>
          </w:pPr>
          <w:r w:rsidRPr="00333078">
            <w:rPr>
              <w:rFonts w:ascii="Verdana" w:hAnsi="Verdana"/>
              <w:sz w:val="20"/>
            </w:rPr>
            <w:t>6</w:t>
          </w:r>
        </w:p>
        <w:p w14:paraId="57252BE2" w14:textId="02BB1168" w:rsidR="00E6665D" w:rsidRPr="00333078" w:rsidRDefault="00624FA9" w:rsidP="00AC7BA6">
          <w:pPr>
            <w:pStyle w:val="Header"/>
            <w:jc w:val="center"/>
            <w:rPr>
              <w:rFonts w:ascii="Verdana" w:hAnsi="Verdana"/>
              <w:sz w:val="20"/>
            </w:rPr>
          </w:pPr>
          <w:r>
            <w:rPr>
              <w:rFonts w:ascii="Verdana" w:hAnsi="Verdana"/>
              <w:sz w:val="20"/>
            </w:rPr>
            <w:t>18</w:t>
          </w:r>
        </w:p>
      </w:tc>
    </w:tr>
  </w:tbl>
  <w:p w14:paraId="5CFC04D1" w14:textId="77777777" w:rsidR="00E6665D" w:rsidRDefault="00E66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2C9"/>
    <w:multiLevelType w:val="hybridMultilevel"/>
    <w:tmpl w:val="EC4E1710"/>
    <w:lvl w:ilvl="0" w:tplc="142412C0">
      <w:start w:val="1"/>
      <w:numFmt w:val="lowerLetter"/>
      <w:lvlText w:val="%1)"/>
      <w:lvlJc w:val="left"/>
      <w:pPr>
        <w:tabs>
          <w:tab w:val="num" w:pos="786"/>
        </w:tabs>
        <w:ind w:left="786" w:hanging="360"/>
      </w:pPr>
      <w:rPr>
        <w:rFonts w:cs="Arial"/>
        <w:b w:val="0"/>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 w15:restartNumberingAfterBreak="0">
    <w:nsid w:val="113B2D39"/>
    <w:multiLevelType w:val="hybridMultilevel"/>
    <w:tmpl w:val="6242E5A2"/>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 w15:restartNumberingAfterBreak="0">
    <w:nsid w:val="168B077C"/>
    <w:multiLevelType w:val="hybridMultilevel"/>
    <w:tmpl w:val="8ABE2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BC6B9B"/>
    <w:multiLevelType w:val="multilevel"/>
    <w:tmpl w:val="2E8C2658"/>
    <w:lvl w:ilvl="0">
      <w:start w:val="7"/>
      <w:numFmt w:val="decimal"/>
      <w:lvlText w:val="%1"/>
      <w:lvlJc w:val="left"/>
      <w:pPr>
        <w:ind w:left="435" w:hanging="435"/>
      </w:pPr>
      <w:rPr>
        <w:rFonts w:hint="default"/>
        <w:b/>
      </w:rPr>
    </w:lvl>
    <w:lvl w:ilvl="1">
      <w:start w:val="4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EDC1BCB"/>
    <w:multiLevelType w:val="multilevel"/>
    <w:tmpl w:val="ED7A1BC8"/>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5" w15:restartNumberingAfterBreak="0">
    <w:nsid w:val="221C45BB"/>
    <w:multiLevelType w:val="hybridMultilevel"/>
    <w:tmpl w:val="D9E6040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43119F2"/>
    <w:multiLevelType w:val="hybridMultilevel"/>
    <w:tmpl w:val="39B899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BA87F95"/>
    <w:multiLevelType w:val="hybridMultilevel"/>
    <w:tmpl w:val="72D27A98"/>
    <w:lvl w:ilvl="0" w:tplc="08090001">
      <w:start w:val="1"/>
      <w:numFmt w:val="bullet"/>
      <w:lvlText w:val=""/>
      <w:lvlJc w:val="left"/>
      <w:pPr>
        <w:ind w:left="1784" w:hanging="360"/>
      </w:pPr>
      <w:rPr>
        <w:rFonts w:ascii="Symbol" w:hAnsi="Symbol"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8" w15:restartNumberingAfterBreak="0">
    <w:nsid w:val="2CCF4654"/>
    <w:multiLevelType w:val="multilevel"/>
    <w:tmpl w:val="885CAFC4"/>
    <w:lvl w:ilvl="0">
      <w:start w:val="10"/>
      <w:numFmt w:val="decimal"/>
      <w:lvlText w:val="%1."/>
      <w:lvlJc w:val="left"/>
      <w:pPr>
        <w:ind w:left="360" w:hanging="36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786561"/>
    <w:multiLevelType w:val="hybridMultilevel"/>
    <w:tmpl w:val="211C7D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DB87AE4"/>
    <w:multiLevelType w:val="hybridMultilevel"/>
    <w:tmpl w:val="8AFA43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E98134F"/>
    <w:multiLevelType w:val="multilevel"/>
    <w:tmpl w:val="D868BE54"/>
    <w:lvl w:ilvl="0">
      <w:start w:val="1"/>
      <w:numFmt w:val="bullet"/>
      <w:lvlText w:val=""/>
      <w:lvlJc w:val="left"/>
      <w:pPr>
        <w:ind w:left="2880" w:hanging="360"/>
      </w:pPr>
      <w:rPr>
        <w:rFonts w:ascii="Symbol" w:hAnsi="Symbol" w:hint="default"/>
      </w:rPr>
    </w:lvl>
    <w:lvl w:ilvl="1">
      <w:start w:val="4"/>
      <w:numFmt w:val="decimal"/>
      <w:lvlText w:val="%1.%2"/>
      <w:lvlJc w:val="left"/>
      <w:pPr>
        <w:ind w:left="324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4680" w:hanging="2160"/>
      </w:pPr>
      <w:rPr>
        <w:rFonts w:hint="default"/>
      </w:rPr>
    </w:lvl>
  </w:abstractNum>
  <w:abstractNum w:abstractNumId="12" w15:restartNumberingAfterBreak="0">
    <w:nsid w:val="40832972"/>
    <w:multiLevelType w:val="hybridMultilevel"/>
    <w:tmpl w:val="46220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3B3599"/>
    <w:multiLevelType w:val="multilevel"/>
    <w:tmpl w:val="F044E9CC"/>
    <w:lvl w:ilvl="0">
      <w:start w:val="1"/>
      <w:numFmt w:val="decimal"/>
      <w:lvlText w:val="%1."/>
      <w:lvlJc w:val="left"/>
      <w:pPr>
        <w:ind w:left="360" w:hanging="360"/>
      </w:pPr>
      <w:rPr>
        <w:b/>
      </w:rPr>
    </w:lvl>
    <w:lvl w:ilvl="1">
      <w:start w:val="6"/>
      <w:numFmt w:val="decimal"/>
      <w:isLgl/>
      <w:lvlText w:val="%1.%2"/>
      <w:lvlJc w:val="left"/>
      <w:pPr>
        <w:ind w:left="1128" w:hanging="1128"/>
      </w:pPr>
      <w:rPr>
        <w:rFonts w:hint="default"/>
        <w:b w:val="0"/>
      </w:rPr>
    </w:lvl>
    <w:lvl w:ilvl="2">
      <w:start w:val="1"/>
      <w:numFmt w:val="decimal"/>
      <w:isLgl/>
      <w:lvlText w:val="%1.%2.%3"/>
      <w:lvlJc w:val="left"/>
      <w:pPr>
        <w:ind w:left="1128" w:hanging="1128"/>
      </w:pPr>
      <w:rPr>
        <w:rFonts w:hint="default"/>
        <w:b/>
      </w:rPr>
    </w:lvl>
    <w:lvl w:ilvl="3">
      <w:start w:val="1"/>
      <w:numFmt w:val="decimal"/>
      <w:isLgl/>
      <w:lvlText w:val="%1.%2.%3.%4"/>
      <w:lvlJc w:val="left"/>
      <w:pPr>
        <w:ind w:left="1128" w:hanging="1128"/>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4" w15:restartNumberingAfterBreak="0">
    <w:nsid w:val="482D1B83"/>
    <w:multiLevelType w:val="hybridMultilevel"/>
    <w:tmpl w:val="CE14677C"/>
    <w:lvl w:ilvl="0" w:tplc="8BFE1290">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90FC1"/>
    <w:multiLevelType w:val="hybridMultilevel"/>
    <w:tmpl w:val="D9C8732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52C9360C"/>
    <w:multiLevelType w:val="multilevel"/>
    <w:tmpl w:val="6F08FF58"/>
    <w:lvl w:ilvl="0">
      <w:start w:val="12"/>
      <w:numFmt w:val="decimal"/>
      <w:lvlText w:val="%1"/>
      <w:lvlJc w:val="left"/>
      <w:pPr>
        <w:ind w:left="435" w:hanging="435"/>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5B39668B"/>
    <w:multiLevelType w:val="hybridMultilevel"/>
    <w:tmpl w:val="782EE1E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0212A48"/>
    <w:multiLevelType w:val="multilevel"/>
    <w:tmpl w:val="CC1CDD0E"/>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1BD51F1"/>
    <w:multiLevelType w:val="multilevel"/>
    <w:tmpl w:val="81D2CBB0"/>
    <w:lvl w:ilvl="0">
      <w:start w:val="8"/>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347680A"/>
    <w:multiLevelType w:val="hybridMultilevel"/>
    <w:tmpl w:val="52C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C5CBC"/>
    <w:multiLevelType w:val="multilevel"/>
    <w:tmpl w:val="C0A298D0"/>
    <w:lvl w:ilvl="0">
      <w:start w:val="1"/>
      <w:numFmt w:val="decimal"/>
      <w:lvlText w:val="%1"/>
      <w:lvlJc w:val="left"/>
      <w:pPr>
        <w:ind w:left="360" w:hanging="360"/>
      </w:pPr>
      <w:rPr>
        <w:rFonts w:cs="Times New Roman"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D0C4217"/>
    <w:multiLevelType w:val="multilevel"/>
    <w:tmpl w:val="438CB182"/>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ECA1A1A"/>
    <w:multiLevelType w:val="multilevel"/>
    <w:tmpl w:val="2C8EA6AC"/>
    <w:lvl w:ilvl="0">
      <w:start w:val="1"/>
      <w:numFmt w:val="decimal"/>
      <w:lvlText w:val="%1"/>
      <w:lvlJc w:val="left"/>
      <w:pPr>
        <w:ind w:left="360" w:hanging="3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F764AA7"/>
    <w:multiLevelType w:val="hybridMultilevel"/>
    <w:tmpl w:val="6746586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71E36B63"/>
    <w:multiLevelType w:val="hybridMultilevel"/>
    <w:tmpl w:val="F4422D3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6" w15:restartNumberingAfterBreak="0">
    <w:nsid w:val="73DC7ED2"/>
    <w:multiLevelType w:val="hybridMultilevel"/>
    <w:tmpl w:val="0904265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74082829"/>
    <w:multiLevelType w:val="hybridMultilevel"/>
    <w:tmpl w:val="3D8EDD0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8" w15:restartNumberingAfterBreak="0">
    <w:nsid w:val="78C749AC"/>
    <w:multiLevelType w:val="hybridMultilevel"/>
    <w:tmpl w:val="0D20C91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7BEB445C"/>
    <w:multiLevelType w:val="hybridMultilevel"/>
    <w:tmpl w:val="1BAE2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CD674DC"/>
    <w:multiLevelType w:val="multilevel"/>
    <w:tmpl w:val="F868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E2253"/>
    <w:multiLevelType w:val="hybridMultilevel"/>
    <w:tmpl w:val="FCD8A61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7"/>
  </w:num>
  <w:num w:numId="4">
    <w:abstractNumId w:val="29"/>
  </w:num>
  <w:num w:numId="5">
    <w:abstractNumId w:val="21"/>
  </w:num>
  <w:num w:numId="6">
    <w:abstractNumId w:val="23"/>
  </w:num>
  <w:num w:numId="7">
    <w:abstractNumId w:val="31"/>
  </w:num>
  <w:num w:numId="8">
    <w:abstractNumId w:val="15"/>
  </w:num>
  <w:num w:numId="9">
    <w:abstractNumId w:val="28"/>
  </w:num>
  <w:num w:numId="10">
    <w:abstractNumId w:val="24"/>
  </w:num>
  <w:num w:numId="11">
    <w:abstractNumId w:val="17"/>
  </w:num>
  <w:num w:numId="12">
    <w:abstractNumId w:val="5"/>
  </w:num>
  <w:num w:numId="13">
    <w:abstractNumId w:val="26"/>
  </w:num>
  <w:num w:numId="14">
    <w:abstractNumId w:val="12"/>
  </w:num>
  <w:num w:numId="15">
    <w:abstractNumId w:val="1"/>
  </w:num>
  <w:num w:numId="16">
    <w:abstractNumId w:val="9"/>
  </w:num>
  <w:num w:numId="17">
    <w:abstractNumId w:val="22"/>
  </w:num>
  <w:num w:numId="18">
    <w:abstractNumId w:val="25"/>
  </w:num>
  <w:num w:numId="19">
    <w:abstractNumId w:val="18"/>
  </w:num>
  <w:num w:numId="20">
    <w:abstractNumId w:val="3"/>
  </w:num>
  <w:num w:numId="21">
    <w:abstractNumId w:val="8"/>
  </w:num>
  <w:num w:numId="22">
    <w:abstractNumId w:val="7"/>
  </w:num>
  <w:num w:numId="23">
    <w:abstractNumId w:val="10"/>
  </w:num>
  <w:num w:numId="24">
    <w:abstractNumId w:val="2"/>
  </w:num>
  <w:num w:numId="25">
    <w:abstractNumId w:val="6"/>
  </w:num>
  <w:num w:numId="26">
    <w:abstractNumId w:val="16"/>
  </w:num>
  <w:num w:numId="27">
    <w:abstractNumId w:val="19"/>
  </w:num>
  <w:num w:numId="28">
    <w:abstractNumId w:val="0"/>
  </w:num>
  <w:num w:numId="29">
    <w:abstractNumId w:val="13"/>
  </w:num>
  <w:num w:numId="30">
    <w:abstractNumId w:val="14"/>
  </w:num>
  <w:num w:numId="31">
    <w:abstractNumId w:val="11"/>
  </w:num>
  <w:num w:numId="32">
    <w:abstractNumId w:val="20"/>
  </w:num>
  <w:num w:numId="33">
    <w:abstractNumId w:val="30"/>
  </w:num>
  <w:num w:numId="34">
    <w:abstractNumId w:val="1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041F5"/>
    <w:rsid w:val="000048DE"/>
    <w:rsid w:val="000124B1"/>
    <w:rsid w:val="00012DE7"/>
    <w:rsid w:val="000130CE"/>
    <w:rsid w:val="00013C8E"/>
    <w:rsid w:val="000149E5"/>
    <w:rsid w:val="000154F5"/>
    <w:rsid w:val="00016624"/>
    <w:rsid w:val="000176CD"/>
    <w:rsid w:val="000219DB"/>
    <w:rsid w:val="00025B5A"/>
    <w:rsid w:val="00026F75"/>
    <w:rsid w:val="000301D2"/>
    <w:rsid w:val="00030479"/>
    <w:rsid w:val="000323EF"/>
    <w:rsid w:val="00033246"/>
    <w:rsid w:val="00033446"/>
    <w:rsid w:val="0003447F"/>
    <w:rsid w:val="00034757"/>
    <w:rsid w:val="000348E8"/>
    <w:rsid w:val="00035697"/>
    <w:rsid w:val="000367BD"/>
    <w:rsid w:val="00037749"/>
    <w:rsid w:val="0004083D"/>
    <w:rsid w:val="00041598"/>
    <w:rsid w:val="000438EE"/>
    <w:rsid w:val="00047FB1"/>
    <w:rsid w:val="00050545"/>
    <w:rsid w:val="00050995"/>
    <w:rsid w:val="00051AAD"/>
    <w:rsid w:val="00052C77"/>
    <w:rsid w:val="00052D11"/>
    <w:rsid w:val="00056769"/>
    <w:rsid w:val="00061A3F"/>
    <w:rsid w:val="000622AE"/>
    <w:rsid w:val="000641F7"/>
    <w:rsid w:val="0006645A"/>
    <w:rsid w:val="00071682"/>
    <w:rsid w:val="00071F0D"/>
    <w:rsid w:val="00080073"/>
    <w:rsid w:val="00081C91"/>
    <w:rsid w:val="00082315"/>
    <w:rsid w:val="00082825"/>
    <w:rsid w:val="00082A29"/>
    <w:rsid w:val="00082DED"/>
    <w:rsid w:val="00083237"/>
    <w:rsid w:val="00084F26"/>
    <w:rsid w:val="000871E3"/>
    <w:rsid w:val="0008749D"/>
    <w:rsid w:val="00087F10"/>
    <w:rsid w:val="00090684"/>
    <w:rsid w:val="00090764"/>
    <w:rsid w:val="000937D2"/>
    <w:rsid w:val="00094A7B"/>
    <w:rsid w:val="00095AD5"/>
    <w:rsid w:val="00095C91"/>
    <w:rsid w:val="00097F86"/>
    <w:rsid w:val="000A034C"/>
    <w:rsid w:val="000A099A"/>
    <w:rsid w:val="000A24DB"/>
    <w:rsid w:val="000A4490"/>
    <w:rsid w:val="000A70A3"/>
    <w:rsid w:val="000A73A5"/>
    <w:rsid w:val="000B0C39"/>
    <w:rsid w:val="000B151F"/>
    <w:rsid w:val="000B5362"/>
    <w:rsid w:val="000B5B32"/>
    <w:rsid w:val="000B6709"/>
    <w:rsid w:val="000B6D05"/>
    <w:rsid w:val="000C1113"/>
    <w:rsid w:val="000C31DB"/>
    <w:rsid w:val="000C3E1F"/>
    <w:rsid w:val="000C5F02"/>
    <w:rsid w:val="000D1B48"/>
    <w:rsid w:val="000D2709"/>
    <w:rsid w:val="000D3AA5"/>
    <w:rsid w:val="000D55AB"/>
    <w:rsid w:val="000D58BE"/>
    <w:rsid w:val="000E2941"/>
    <w:rsid w:val="000E35B5"/>
    <w:rsid w:val="000E39C1"/>
    <w:rsid w:val="000E472D"/>
    <w:rsid w:val="000E4AED"/>
    <w:rsid w:val="000E5171"/>
    <w:rsid w:val="000E6798"/>
    <w:rsid w:val="000F25EE"/>
    <w:rsid w:val="000F319C"/>
    <w:rsid w:val="000F3E26"/>
    <w:rsid w:val="000F6CCF"/>
    <w:rsid w:val="0010226A"/>
    <w:rsid w:val="00102633"/>
    <w:rsid w:val="0010284D"/>
    <w:rsid w:val="001037F5"/>
    <w:rsid w:val="00103BE0"/>
    <w:rsid w:val="00105DB7"/>
    <w:rsid w:val="00106865"/>
    <w:rsid w:val="00106BEA"/>
    <w:rsid w:val="00110251"/>
    <w:rsid w:val="001110C4"/>
    <w:rsid w:val="00111285"/>
    <w:rsid w:val="00111363"/>
    <w:rsid w:val="00113276"/>
    <w:rsid w:val="0011362B"/>
    <w:rsid w:val="001152CF"/>
    <w:rsid w:val="001169EE"/>
    <w:rsid w:val="00121677"/>
    <w:rsid w:val="001226FD"/>
    <w:rsid w:val="0012356D"/>
    <w:rsid w:val="0012579D"/>
    <w:rsid w:val="00125EE0"/>
    <w:rsid w:val="001270E5"/>
    <w:rsid w:val="00127A42"/>
    <w:rsid w:val="00130E55"/>
    <w:rsid w:val="001310E8"/>
    <w:rsid w:val="00131F0B"/>
    <w:rsid w:val="0013491D"/>
    <w:rsid w:val="00135185"/>
    <w:rsid w:val="001356EB"/>
    <w:rsid w:val="00137F89"/>
    <w:rsid w:val="0014358B"/>
    <w:rsid w:val="001453A1"/>
    <w:rsid w:val="00145590"/>
    <w:rsid w:val="001510F0"/>
    <w:rsid w:val="001530BE"/>
    <w:rsid w:val="00154D33"/>
    <w:rsid w:val="00155708"/>
    <w:rsid w:val="001558CE"/>
    <w:rsid w:val="00155FE6"/>
    <w:rsid w:val="00157AE7"/>
    <w:rsid w:val="001601C4"/>
    <w:rsid w:val="00161A40"/>
    <w:rsid w:val="0016465D"/>
    <w:rsid w:val="00171835"/>
    <w:rsid w:val="001722C8"/>
    <w:rsid w:val="00172F8A"/>
    <w:rsid w:val="00173482"/>
    <w:rsid w:val="0017375F"/>
    <w:rsid w:val="00174795"/>
    <w:rsid w:val="00174810"/>
    <w:rsid w:val="00174BD4"/>
    <w:rsid w:val="001759BE"/>
    <w:rsid w:val="0018017D"/>
    <w:rsid w:val="00180656"/>
    <w:rsid w:val="00180BBD"/>
    <w:rsid w:val="00183255"/>
    <w:rsid w:val="00187B00"/>
    <w:rsid w:val="001917D6"/>
    <w:rsid w:val="001928DB"/>
    <w:rsid w:val="00192CAF"/>
    <w:rsid w:val="00192CE2"/>
    <w:rsid w:val="0019382C"/>
    <w:rsid w:val="00194E79"/>
    <w:rsid w:val="001950B3"/>
    <w:rsid w:val="0019524F"/>
    <w:rsid w:val="001A14F8"/>
    <w:rsid w:val="001A45DF"/>
    <w:rsid w:val="001A5E52"/>
    <w:rsid w:val="001B01F0"/>
    <w:rsid w:val="001B04CD"/>
    <w:rsid w:val="001B2B9B"/>
    <w:rsid w:val="001B5FC5"/>
    <w:rsid w:val="001B73A5"/>
    <w:rsid w:val="001B7E46"/>
    <w:rsid w:val="001C4B42"/>
    <w:rsid w:val="001C7710"/>
    <w:rsid w:val="001D04F7"/>
    <w:rsid w:val="001D4014"/>
    <w:rsid w:val="001D453B"/>
    <w:rsid w:val="001E1744"/>
    <w:rsid w:val="001E25CA"/>
    <w:rsid w:val="001E4E32"/>
    <w:rsid w:val="001E5AD9"/>
    <w:rsid w:val="001E64A2"/>
    <w:rsid w:val="001F0E94"/>
    <w:rsid w:val="001F2C8E"/>
    <w:rsid w:val="001F4C3D"/>
    <w:rsid w:val="001F540A"/>
    <w:rsid w:val="001F5D2E"/>
    <w:rsid w:val="001F71F9"/>
    <w:rsid w:val="0020165E"/>
    <w:rsid w:val="002023FC"/>
    <w:rsid w:val="00203285"/>
    <w:rsid w:val="0020344F"/>
    <w:rsid w:val="0020368F"/>
    <w:rsid w:val="00204193"/>
    <w:rsid w:val="00204DB6"/>
    <w:rsid w:val="00205242"/>
    <w:rsid w:val="002060A0"/>
    <w:rsid w:val="002103D6"/>
    <w:rsid w:val="00210F4E"/>
    <w:rsid w:val="00211F12"/>
    <w:rsid w:val="002131A0"/>
    <w:rsid w:val="00213B6F"/>
    <w:rsid w:val="00214771"/>
    <w:rsid w:val="00214DE7"/>
    <w:rsid w:val="00216241"/>
    <w:rsid w:val="00216CA1"/>
    <w:rsid w:val="00216EE3"/>
    <w:rsid w:val="00220071"/>
    <w:rsid w:val="00220813"/>
    <w:rsid w:val="00221BBB"/>
    <w:rsid w:val="00221D47"/>
    <w:rsid w:val="00226D47"/>
    <w:rsid w:val="0022734C"/>
    <w:rsid w:val="00227423"/>
    <w:rsid w:val="002310B1"/>
    <w:rsid w:val="00231841"/>
    <w:rsid w:val="00231AC8"/>
    <w:rsid w:val="0023220D"/>
    <w:rsid w:val="00234CBE"/>
    <w:rsid w:val="00236E3E"/>
    <w:rsid w:val="00237E05"/>
    <w:rsid w:val="002401F9"/>
    <w:rsid w:val="002407B4"/>
    <w:rsid w:val="00241B1B"/>
    <w:rsid w:val="00245D42"/>
    <w:rsid w:val="00246112"/>
    <w:rsid w:val="00246B22"/>
    <w:rsid w:val="0025054F"/>
    <w:rsid w:val="002517CF"/>
    <w:rsid w:val="00252200"/>
    <w:rsid w:val="002525C9"/>
    <w:rsid w:val="0025272A"/>
    <w:rsid w:val="00252DF7"/>
    <w:rsid w:val="00254549"/>
    <w:rsid w:val="00254EDE"/>
    <w:rsid w:val="00255B9A"/>
    <w:rsid w:val="0025603F"/>
    <w:rsid w:val="00256358"/>
    <w:rsid w:val="00260491"/>
    <w:rsid w:val="00261EFF"/>
    <w:rsid w:val="00262596"/>
    <w:rsid w:val="00263550"/>
    <w:rsid w:val="00264C31"/>
    <w:rsid w:val="00267082"/>
    <w:rsid w:val="002709AF"/>
    <w:rsid w:val="002759AF"/>
    <w:rsid w:val="0028228A"/>
    <w:rsid w:val="00283428"/>
    <w:rsid w:val="00283DBC"/>
    <w:rsid w:val="00283E07"/>
    <w:rsid w:val="0028447C"/>
    <w:rsid w:val="002905CB"/>
    <w:rsid w:val="0029243F"/>
    <w:rsid w:val="0029344C"/>
    <w:rsid w:val="0029439B"/>
    <w:rsid w:val="0029558D"/>
    <w:rsid w:val="00295A82"/>
    <w:rsid w:val="00295DF4"/>
    <w:rsid w:val="00297689"/>
    <w:rsid w:val="002A0C63"/>
    <w:rsid w:val="002A0D50"/>
    <w:rsid w:val="002A1087"/>
    <w:rsid w:val="002A13BB"/>
    <w:rsid w:val="002A6CDF"/>
    <w:rsid w:val="002B1565"/>
    <w:rsid w:val="002B1A19"/>
    <w:rsid w:val="002B1E21"/>
    <w:rsid w:val="002B2B6B"/>
    <w:rsid w:val="002B3E76"/>
    <w:rsid w:val="002B52BC"/>
    <w:rsid w:val="002B67DB"/>
    <w:rsid w:val="002B7512"/>
    <w:rsid w:val="002C1578"/>
    <w:rsid w:val="002C3704"/>
    <w:rsid w:val="002C4251"/>
    <w:rsid w:val="002C6786"/>
    <w:rsid w:val="002C6CEE"/>
    <w:rsid w:val="002D24DA"/>
    <w:rsid w:val="002D29FF"/>
    <w:rsid w:val="002D3F2B"/>
    <w:rsid w:val="002D7D1C"/>
    <w:rsid w:val="002D7D95"/>
    <w:rsid w:val="002E0B4A"/>
    <w:rsid w:val="002E1496"/>
    <w:rsid w:val="002E5B45"/>
    <w:rsid w:val="002E5C2D"/>
    <w:rsid w:val="002E5E90"/>
    <w:rsid w:val="002E60B3"/>
    <w:rsid w:val="002F12AF"/>
    <w:rsid w:val="002F1668"/>
    <w:rsid w:val="002F4298"/>
    <w:rsid w:val="002F4ADD"/>
    <w:rsid w:val="002F4E82"/>
    <w:rsid w:val="002F64EE"/>
    <w:rsid w:val="003009F2"/>
    <w:rsid w:val="0030267C"/>
    <w:rsid w:val="00303DE7"/>
    <w:rsid w:val="00304EDC"/>
    <w:rsid w:val="003050B9"/>
    <w:rsid w:val="003059F6"/>
    <w:rsid w:val="00305D30"/>
    <w:rsid w:val="00306605"/>
    <w:rsid w:val="0030753A"/>
    <w:rsid w:val="00310068"/>
    <w:rsid w:val="003117B1"/>
    <w:rsid w:val="003130F5"/>
    <w:rsid w:val="003138D0"/>
    <w:rsid w:val="00314420"/>
    <w:rsid w:val="0031524A"/>
    <w:rsid w:val="00316AA1"/>
    <w:rsid w:val="00320254"/>
    <w:rsid w:val="003211F0"/>
    <w:rsid w:val="003213B7"/>
    <w:rsid w:val="00322336"/>
    <w:rsid w:val="00323BC5"/>
    <w:rsid w:val="00325D5E"/>
    <w:rsid w:val="003275E2"/>
    <w:rsid w:val="00330488"/>
    <w:rsid w:val="00333078"/>
    <w:rsid w:val="00334F02"/>
    <w:rsid w:val="00337248"/>
    <w:rsid w:val="00337726"/>
    <w:rsid w:val="00340CF2"/>
    <w:rsid w:val="00341EA1"/>
    <w:rsid w:val="00342EB1"/>
    <w:rsid w:val="0034475C"/>
    <w:rsid w:val="0034567E"/>
    <w:rsid w:val="0034575E"/>
    <w:rsid w:val="00346F95"/>
    <w:rsid w:val="00351B84"/>
    <w:rsid w:val="00352DA8"/>
    <w:rsid w:val="0035735F"/>
    <w:rsid w:val="00361119"/>
    <w:rsid w:val="0036118C"/>
    <w:rsid w:val="003619B9"/>
    <w:rsid w:val="00361ABE"/>
    <w:rsid w:val="00362B08"/>
    <w:rsid w:val="003634AE"/>
    <w:rsid w:val="003642FE"/>
    <w:rsid w:val="00364306"/>
    <w:rsid w:val="00364B8A"/>
    <w:rsid w:val="00374324"/>
    <w:rsid w:val="00376F51"/>
    <w:rsid w:val="00382EB6"/>
    <w:rsid w:val="0038329D"/>
    <w:rsid w:val="00383C63"/>
    <w:rsid w:val="0039001B"/>
    <w:rsid w:val="00390CC8"/>
    <w:rsid w:val="00395099"/>
    <w:rsid w:val="003A32A8"/>
    <w:rsid w:val="003A3821"/>
    <w:rsid w:val="003A4C7B"/>
    <w:rsid w:val="003A752D"/>
    <w:rsid w:val="003B1C26"/>
    <w:rsid w:val="003B33AD"/>
    <w:rsid w:val="003B42EF"/>
    <w:rsid w:val="003B50D3"/>
    <w:rsid w:val="003B6770"/>
    <w:rsid w:val="003C25F6"/>
    <w:rsid w:val="003C5FF6"/>
    <w:rsid w:val="003C7745"/>
    <w:rsid w:val="003C78E1"/>
    <w:rsid w:val="003D040D"/>
    <w:rsid w:val="003D14A7"/>
    <w:rsid w:val="003D1FDF"/>
    <w:rsid w:val="003D3EED"/>
    <w:rsid w:val="003D442F"/>
    <w:rsid w:val="003D6D34"/>
    <w:rsid w:val="003E08E4"/>
    <w:rsid w:val="003E115C"/>
    <w:rsid w:val="003E2077"/>
    <w:rsid w:val="003E29E4"/>
    <w:rsid w:val="003E3C0B"/>
    <w:rsid w:val="003E5E0D"/>
    <w:rsid w:val="003E640B"/>
    <w:rsid w:val="003E7DB3"/>
    <w:rsid w:val="003E7E7F"/>
    <w:rsid w:val="003F58CF"/>
    <w:rsid w:val="003F6616"/>
    <w:rsid w:val="003F68B7"/>
    <w:rsid w:val="003F7094"/>
    <w:rsid w:val="00400503"/>
    <w:rsid w:val="004031C4"/>
    <w:rsid w:val="0040327E"/>
    <w:rsid w:val="004032BF"/>
    <w:rsid w:val="004062F2"/>
    <w:rsid w:val="00406378"/>
    <w:rsid w:val="0040775E"/>
    <w:rsid w:val="00407CAE"/>
    <w:rsid w:val="004123C5"/>
    <w:rsid w:val="00412898"/>
    <w:rsid w:val="0041376A"/>
    <w:rsid w:val="00417125"/>
    <w:rsid w:val="00421E1C"/>
    <w:rsid w:val="00426643"/>
    <w:rsid w:val="00426BE6"/>
    <w:rsid w:val="004310FC"/>
    <w:rsid w:val="0043303D"/>
    <w:rsid w:val="00433470"/>
    <w:rsid w:val="00433CDD"/>
    <w:rsid w:val="00436D1B"/>
    <w:rsid w:val="00437A49"/>
    <w:rsid w:val="00437CD3"/>
    <w:rsid w:val="00440FE8"/>
    <w:rsid w:val="004436CF"/>
    <w:rsid w:val="004449FB"/>
    <w:rsid w:val="00447D37"/>
    <w:rsid w:val="00447F0A"/>
    <w:rsid w:val="00452F88"/>
    <w:rsid w:val="00453228"/>
    <w:rsid w:val="004538C6"/>
    <w:rsid w:val="00454C25"/>
    <w:rsid w:val="00457CD2"/>
    <w:rsid w:val="00461BBE"/>
    <w:rsid w:val="00461F63"/>
    <w:rsid w:val="004623AC"/>
    <w:rsid w:val="004626F3"/>
    <w:rsid w:val="00462864"/>
    <w:rsid w:val="00466643"/>
    <w:rsid w:val="00470551"/>
    <w:rsid w:val="004712D7"/>
    <w:rsid w:val="00471BB5"/>
    <w:rsid w:val="00473AE6"/>
    <w:rsid w:val="00474C07"/>
    <w:rsid w:val="00474FFF"/>
    <w:rsid w:val="0048094E"/>
    <w:rsid w:val="00481D41"/>
    <w:rsid w:val="00482260"/>
    <w:rsid w:val="004826F6"/>
    <w:rsid w:val="00484818"/>
    <w:rsid w:val="00484D4E"/>
    <w:rsid w:val="00487E8E"/>
    <w:rsid w:val="00491171"/>
    <w:rsid w:val="00492333"/>
    <w:rsid w:val="004931E4"/>
    <w:rsid w:val="004944A2"/>
    <w:rsid w:val="0049509C"/>
    <w:rsid w:val="004A1F96"/>
    <w:rsid w:val="004A2DC6"/>
    <w:rsid w:val="004A31A6"/>
    <w:rsid w:val="004B27B2"/>
    <w:rsid w:val="004B4DB5"/>
    <w:rsid w:val="004B4FE7"/>
    <w:rsid w:val="004B567D"/>
    <w:rsid w:val="004B5DB9"/>
    <w:rsid w:val="004B5F33"/>
    <w:rsid w:val="004B6FB1"/>
    <w:rsid w:val="004C2537"/>
    <w:rsid w:val="004C2593"/>
    <w:rsid w:val="004C32E5"/>
    <w:rsid w:val="004C39C5"/>
    <w:rsid w:val="004C4FC2"/>
    <w:rsid w:val="004C613A"/>
    <w:rsid w:val="004C6DE1"/>
    <w:rsid w:val="004D11E1"/>
    <w:rsid w:val="004D1F54"/>
    <w:rsid w:val="004D3043"/>
    <w:rsid w:val="004D44C9"/>
    <w:rsid w:val="004D4B30"/>
    <w:rsid w:val="004D4D22"/>
    <w:rsid w:val="004D591F"/>
    <w:rsid w:val="004E087E"/>
    <w:rsid w:val="004E15A7"/>
    <w:rsid w:val="004E4E92"/>
    <w:rsid w:val="004E58D4"/>
    <w:rsid w:val="004E5D32"/>
    <w:rsid w:val="004E7432"/>
    <w:rsid w:val="004E7504"/>
    <w:rsid w:val="004E77D5"/>
    <w:rsid w:val="004F0154"/>
    <w:rsid w:val="004F1A8C"/>
    <w:rsid w:val="004F6413"/>
    <w:rsid w:val="005002DE"/>
    <w:rsid w:val="00500EE6"/>
    <w:rsid w:val="00501ACA"/>
    <w:rsid w:val="005021CC"/>
    <w:rsid w:val="005049DE"/>
    <w:rsid w:val="005055C1"/>
    <w:rsid w:val="00506F47"/>
    <w:rsid w:val="00512BA5"/>
    <w:rsid w:val="00513CBE"/>
    <w:rsid w:val="005149C4"/>
    <w:rsid w:val="00515561"/>
    <w:rsid w:val="00516E34"/>
    <w:rsid w:val="005203A9"/>
    <w:rsid w:val="005206CC"/>
    <w:rsid w:val="00521113"/>
    <w:rsid w:val="00522191"/>
    <w:rsid w:val="005225DD"/>
    <w:rsid w:val="00522FAB"/>
    <w:rsid w:val="005247A5"/>
    <w:rsid w:val="00524C46"/>
    <w:rsid w:val="00525BA9"/>
    <w:rsid w:val="005266AF"/>
    <w:rsid w:val="00527BE8"/>
    <w:rsid w:val="00532119"/>
    <w:rsid w:val="0053490F"/>
    <w:rsid w:val="00534DDA"/>
    <w:rsid w:val="00535095"/>
    <w:rsid w:val="0053573E"/>
    <w:rsid w:val="00535A4B"/>
    <w:rsid w:val="00536183"/>
    <w:rsid w:val="00536304"/>
    <w:rsid w:val="005404A4"/>
    <w:rsid w:val="0054344D"/>
    <w:rsid w:val="00543789"/>
    <w:rsid w:val="00544606"/>
    <w:rsid w:val="0054525B"/>
    <w:rsid w:val="0054553C"/>
    <w:rsid w:val="005476C1"/>
    <w:rsid w:val="0055079C"/>
    <w:rsid w:val="00554CCA"/>
    <w:rsid w:val="00554E2C"/>
    <w:rsid w:val="00555025"/>
    <w:rsid w:val="00556799"/>
    <w:rsid w:val="00556ACB"/>
    <w:rsid w:val="00556CDE"/>
    <w:rsid w:val="00557541"/>
    <w:rsid w:val="0056046C"/>
    <w:rsid w:val="00562266"/>
    <w:rsid w:val="00562FFF"/>
    <w:rsid w:val="00565105"/>
    <w:rsid w:val="00570C5F"/>
    <w:rsid w:val="0057185A"/>
    <w:rsid w:val="00571A9A"/>
    <w:rsid w:val="005720CD"/>
    <w:rsid w:val="0057446A"/>
    <w:rsid w:val="005746B6"/>
    <w:rsid w:val="005750CA"/>
    <w:rsid w:val="00581645"/>
    <w:rsid w:val="005818B4"/>
    <w:rsid w:val="005819F1"/>
    <w:rsid w:val="00581D7F"/>
    <w:rsid w:val="005824F0"/>
    <w:rsid w:val="00582AE7"/>
    <w:rsid w:val="00584555"/>
    <w:rsid w:val="0058788D"/>
    <w:rsid w:val="005907C1"/>
    <w:rsid w:val="00594A10"/>
    <w:rsid w:val="00595074"/>
    <w:rsid w:val="00595E53"/>
    <w:rsid w:val="005960E7"/>
    <w:rsid w:val="00596519"/>
    <w:rsid w:val="00596531"/>
    <w:rsid w:val="005A010C"/>
    <w:rsid w:val="005A0F40"/>
    <w:rsid w:val="005A3497"/>
    <w:rsid w:val="005A48C7"/>
    <w:rsid w:val="005A4FC1"/>
    <w:rsid w:val="005A594F"/>
    <w:rsid w:val="005A7F14"/>
    <w:rsid w:val="005B02E7"/>
    <w:rsid w:val="005B07F7"/>
    <w:rsid w:val="005B0D8D"/>
    <w:rsid w:val="005B22A3"/>
    <w:rsid w:val="005B2F40"/>
    <w:rsid w:val="005B5939"/>
    <w:rsid w:val="005B5B84"/>
    <w:rsid w:val="005B744B"/>
    <w:rsid w:val="005C0C6F"/>
    <w:rsid w:val="005C3568"/>
    <w:rsid w:val="005C39D7"/>
    <w:rsid w:val="005C3EFB"/>
    <w:rsid w:val="005C438E"/>
    <w:rsid w:val="005C6BEC"/>
    <w:rsid w:val="005D069E"/>
    <w:rsid w:val="005D2800"/>
    <w:rsid w:val="005D5C3A"/>
    <w:rsid w:val="005D60F2"/>
    <w:rsid w:val="005D63B7"/>
    <w:rsid w:val="005D77F5"/>
    <w:rsid w:val="005E0C3F"/>
    <w:rsid w:val="005E0C5B"/>
    <w:rsid w:val="005E1EE9"/>
    <w:rsid w:val="005E48E1"/>
    <w:rsid w:val="005E4906"/>
    <w:rsid w:val="005F07FF"/>
    <w:rsid w:val="005F25AB"/>
    <w:rsid w:val="005F3902"/>
    <w:rsid w:val="005F4444"/>
    <w:rsid w:val="005F46F1"/>
    <w:rsid w:val="005F4723"/>
    <w:rsid w:val="005F4F41"/>
    <w:rsid w:val="005F529A"/>
    <w:rsid w:val="005F5F39"/>
    <w:rsid w:val="005F60CB"/>
    <w:rsid w:val="006021E5"/>
    <w:rsid w:val="006035C1"/>
    <w:rsid w:val="006039E2"/>
    <w:rsid w:val="00604632"/>
    <w:rsid w:val="006062DF"/>
    <w:rsid w:val="006065C7"/>
    <w:rsid w:val="006073F4"/>
    <w:rsid w:val="006079E2"/>
    <w:rsid w:val="00614384"/>
    <w:rsid w:val="00614560"/>
    <w:rsid w:val="00614FAC"/>
    <w:rsid w:val="00615702"/>
    <w:rsid w:val="00615B46"/>
    <w:rsid w:val="00615BBA"/>
    <w:rsid w:val="006167EB"/>
    <w:rsid w:val="0061684E"/>
    <w:rsid w:val="006173F2"/>
    <w:rsid w:val="00620A28"/>
    <w:rsid w:val="006217D5"/>
    <w:rsid w:val="00622A70"/>
    <w:rsid w:val="006234D8"/>
    <w:rsid w:val="00624FA9"/>
    <w:rsid w:val="00625783"/>
    <w:rsid w:val="00625A2B"/>
    <w:rsid w:val="00625A38"/>
    <w:rsid w:val="0062715E"/>
    <w:rsid w:val="006302BF"/>
    <w:rsid w:val="00631211"/>
    <w:rsid w:val="00631AFB"/>
    <w:rsid w:val="00632179"/>
    <w:rsid w:val="00634A32"/>
    <w:rsid w:val="00636A2C"/>
    <w:rsid w:val="006417DC"/>
    <w:rsid w:val="00646E6B"/>
    <w:rsid w:val="00651C93"/>
    <w:rsid w:val="00653CD7"/>
    <w:rsid w:val="006544CC"/>
    <w:rsid w:val="0065463E"/>
    <w:rsid w:val="00654B16"/>
    <w:rsid w:val="00657274"/>
    <w:rsid w:val="00660449"/>
    <w:rsid w:val="00662A18"/>
    <w:rsid w:val="00663252"/>
    <w:rsid w:val="00664E84"/>
    <w:rsid w:val="00666FB2"/>
    <w:rsid w:val="00672E28"/>
    <w:rsid w:val="006750C6"/>
    <w:rsid w:val="0067531F"/>
    <w:rsid w:val="00675517"/>
    <w:rsid w:val="00675CF9"/>
    <w:rsid w:val="00676C2E"/>
    <w:rsid w:val="0067783B"/>
    <w:rsid w:val="0068079D"/>
    <w:rsid w:val="0068110F"/>
    <w:rsid w:val="00681554"/>
    <w:rsid w:val="0068308B"/>
    <w:rsid w:val="0068331C"/>
    <w:rsid w:val="00683333"/>
    <w:rsid w:val="0068505B"/>
    <w:rsid w:val="00686FB6"/>
    <w:rsid w:val="00687713"/>
    <w:rsid w:val="00690526"/>
    <w:rsid w:val="006907F0"/>
    <w:rsid w:val="00690CB2"/>
    <w:rsid w:val="006919BE"/>
    <w:rsid w:val="00691F72"/>
    <w:rsid w:val="006938E3"/>
    <w:rsid w:val="006938E4"/>
    <w:rsid w:val="0069663C"/>
    <w:rsid w:val="006A03E2"/>
    <w:rsid w:val="006A15E4"/>
    <w:rsid w:val="006A21E7"/>
    <w:rsid w:val="006A361A"/>
    <w:rsid w:val="006A38A7"/>
    <w:rsid w:val="006A3B99"/>
    <w:rsid w:val="006A622A"/>
    <w:rsid w:val="006B111A"/>
    <w:rsid w:val="006B3716"/>
    <w:rsid w:val="006B43D2"/>
    <w:rsid w:val="006B4489"/>
    <w:rsid w:val="006B5416"/>
    <w:rsid w:val="006C01AE"/>
    <w:rsid w:val="006C100F"/>
    <w:rsid w:val="006C3547"/>
    <w:rsid w:val="006C3C87"/>
    <w:rsid w:val="006C412E"/>
    <w:rsid w:val="006C42F7"/>
    <w:rsid w:val="006C5630"/>
    <w:rsid w:val="006C6268"/>
    <w:rsid w:val="006D2A82"/>
    <w:rsid w:val="006D5F8B"/>
    <w:rsid w:val="006D7343"/>
    <w:rsid w:val="006E553E"/>
    <w:rsid w:val="006E568D"/>
    <w:rsid w:val="006E580A"/>
    <w:rsid w:val="006E5948"/>
    <w:rsid w:val="006E5976"/>
    <w:rsid w:val="006E6EED"/>
    <w:rsid w:val="006E7B67"/>
    <w:rsid w:val="006F0341"/>
    <w:rsid w:val="006F0E74"/>
    <w:rsid w:val="006F3E70"/>
    <w:rsid w:val="006F405B"/>
    <w:rsid w:val="006F454C"/>
    <w:rsid w:val="006F47DF"/>
    <w:rsid w:val="006F4FC6"/>
    <w:rsid w:val="007011F9"/>
    <w:rsid w:val="0070169F"/>
    <w:rsid w:val="00703644"/>
    <w:rsid w:val="00707F93"/>
    <w:rsid w:val="00710521"/>
    <w:rsid w:val="00715D06"/>
    <w:rsid w:val="007202C5"/>
    <w:rsid w:val="0072253A"/>
    <w:rsid w:val="0072255D"/>
    <w:rsid w:val="007227F1"/>
    <w:rsid w:val="00723518"/>
    <w:rsid w:val="00724CA4"/>
    <w:rsid w:val="0072591C"/>
    <w:rsid w:val="007278B0"/>
    <w:rsid w:val="00731A2A"/>
    <w:rsid w:val="00734D6C"/>
    <w:rsid w:val="00734FE5"/>
    <w:rsid w:val="0073578D"/>
    <w:rsid w:val="00735FB3"/>
    <w:rsid w:val="00736240"/>
    <w:rsid w:val="00736705"/>
    <w:rsid w:val="00737920"/>
    <w:rsid w:val="007405BA"/>
    <w:rsid w:val="0074147A"/>
    <w:rsid w:val="00742F21"/>
    <w:rsid w:val="00743A92"/>
    <w:rsid w:val="00743C64"/>
    <w:rsid w:val="00750FA7"/>
    <w:rsid w:val="00751472"/>
    <w:rsid w:val="007527C8"/>
    <w:rsid w:val="00753468"/>
    <w:rsid w:val="0075348C"/>
    <w:rsid w:val="007572C1"/>
    <w:rsid w:val="00757569"/>
    <w:rsid w:val="0076002A"/>
    <w:rsid w:val="00761491"/>
    <w:rsid w:val="0076262A"/>
    <w:rsid w:val="00762F2B"/>
    <w:rsid w:val="00763A69"/>
    <w:rsid w:val="00764266"/>
    <w:rsid w:val="00764FFB"/>
    <w:rsid w:val="0076506A"/>
    <w:rsid w:val="0076557E"/>
    <w:rsid w:val="00766C8E"/>
    <w:rsid w:val="00770132"/>
    <w:rsid w:val="0077035C"/>
    <w:rsid w:val="00772BEB"/>
    <w:rsid w:val="0077355E"/>
    <w:rsid w:val="007738E5"/>
    <w:rsid w:val="00774248"/>
    <w:rsid w:val="00774CF4"/>
    <w:rsid w:val="0077530B"/>
    <w:rsid w:val="007765CD"/>
    <w:rsid w:val="007807AE"/>
    <w:rsid w:val="007829D4"/>
    <w:rsid w:val="00783BDF"/>
    <w:rsid w:val="007848B3"/>
    <w:rsid w:val="007870F8"/>
    <w:rsid w:val="00787265"/>
    <w:rsid w:val="00787E3E"/>
    <w:rsid w:val="0079099D"/>
    <w:rsid w:val="00790D51"/>
    <w:rsid w:val="00793044"/>
    <w:rsid w:val="007946AE"/>
    <w:rsid w:val="00794AF0"/>
    <w:rsid w:val="00795B92"/>
    <w:rsid w:val="0079691B"/>
    <w:rsid w:val="007A2FDB"/>
    <w:rsid w:val="007A4791"/>
    <w:rsid w:val="007A47F7"/>
    <w:rsid w:val="007A4BF2"/>
    <w:rsid w:val="007A6F64"/>
    <w:rsid w:val="007A7149"/>
    <w:rsid w:val="007A75AB"/>
    <w:rsid w:val="007B1436"/>
    <w:rsid w:val="007B178D"/>
    <w:rsid w:val="007B40BD"/>
    <w:rsid w:val="007B5826"/>
    <w:rsid w:val="007B5C74"/>
    <w:rsid w:val="007B6436"/>
    <w:rsid w:val="007B6E4D"/>
    <w:rsid w:val="007C1EF2"/>
    <w:rsid w:val="007C2107"/>
    <w:rsid w:val="007C225F"/>
    <w:rsid w:val="007C2CBD"/>
    <w:rsid w:val="007C3993"/>
    <w:rsid w:val="007C49B3"/>
    <w:rsid w:val="007C4D00"/>
    <w:rsid w:val="007C5219"/>
    <w:rsid w:val="007C581C"/>
    <w:rsid w:val="007C7881"/>
    <w:rsid w:val="007C7B0B"/>
    <w:rsid w:val="007D4323"/>
    <w:rsid w:val="007D459D"/>
    <w:rsid w:val="007D7290"/>
    <w:rsid w:val="007D7678"/>
    <w:rsid w:val="007E14BC"/>
    <w:rsid w:val="007E2C8A"/>
    <w:rsid w:val="007E4500"/>
    <w:rsid w:val="007E4D7D"/>
    <w:rsid w:val="007E52AE"/>
    <w:rsid w:val="007E7AFA"/>
    <w:rsid w:val="007F2D73"/>
    <w:rsid w:val="007F4120"/>
    <w:rsid w:val="007F652F"/>
    <w:rsid w:val="007F79C4"/>
    <w:rsid w:val="008009D7"/>
    <w:rsid w:val="00800ADA"/>
    <w:rsid w:val="0080111E"/>
    <w:rsid w:val="00803671"/>
    <w:rsid w:val="00804ABC"/>
    <w:rsid w:val="008055AF"/>
    <w:rsid w:val="008067C2"/>
    <w:rsid w:val="00814C48"/>
    <w:rsid w:val="008169EA"/>
    <w:rsid w:val="008239FE"/>
    <w:rsid w:val="00823CD2"/>
    <w:rsid w:val="00826AEE"/>
    <w:rsid w:val="008274E7"/>
    <w:rsid w:val="00827F45"/>
    <w:rsid w:val="00831063"/>
    <w:rsid w:val="00833484"/>
    <w:rsid w:val="00835535"/>
    <w:rsid w:val="0084236A"/>
    <w:rsid w:val="008439EA"/>
    <w:rsid w:val="0084411A"/>
    <w:rsid w:val="00845AAB"/>
    <w:rsid w:val="00845FC8"/>
    <w:rsid w:val="0084664F"/>
    <w:rsid w:val="00850597"/>
    <w:rsid w:val="008528FE"/>
    <w:rsid w:val="00854300"/>
    <w:rsid w:val="008558ED"/>
    <w:rsid w:val="00857F5D"/>
    <w:rsid w:val="00860295"/>
    <w:rsid w:val="00860D21"/>
    <w:rsid w:val="008613A8"/>
    <w:rsid w:val="00862A84"/>
    <w:rsid w:val="00864CEA"/>
    <w:rsid w:val="00866DA2"/>
    <w:rsid w:val="00866E66"/>
    <w:rsid w:val="008729B2"/>
    <w:rsid w:val="00875861"/>
    <w:rsid w:val="0087723F"/>
    <w:rsid w:val="00880C03"/>
    <w:rsid w:val="008825E4"/>
    <w:rsid w:val="00884831"/>
    <w:rsid w:val="0088599C"/>
    <w:rsid w:val="00885B6B"/>
    <w:rsid w:val="00886349"/>
    <w:rsid w:val="008863F9"/>
    <w:rsid w:val="0088685F"/>
    <w:rsid w:val="008870EF"/>
    <w:rsid w:val="00887E9C"/>
    <w:rsid w:val="0089122E"/>
    <w:rsid w:val="008919CD"/>
    <w:rsid w:val="008935CE"/>
    <w:rsid w:val="00893B29"/>
    <w:rsid w:val="00894687"/>
    <w:rsid w:val="00894A57"/>
    <w:rsid w:val="0089734C"/>
    <w:rsid w:val="008A1DF9"/>
    <w:rsid w:val="008A509A"/>
    <w:rsid w:val="008A6EEB"/>
    <w:rsid w:val="008A7D8F"/>
    <w:rsid w:val="008B1AA0"/>
    <w:rsid w:val="008B2C22"/>
    <w:rsid w:val="008B2E74"/>
    <w:rsid w:val="008B4616"/>
    <w:rsid w:val="008B47AA"/>
    <w:rsid w:val="008B5D74"/>
    <w:rsid w:val="008B7A19"/>
    <w:rsid w:val="008B7DB6"/>
    <w:rsid w:val="008C1F3D"/>
    <w:rsid w:val="008C2396"/>
    <w:rsid w:val="008C3786"/>
    <w:rsid w:val="008C46CF"/>
    <w:rsid w:val="008C58DC"/>
    <w:rsid w:val="008C5F06"/>
    <w:rsid w:val="008C7329"/>
    <w:rsid w:val="008C757B"/>
    <w:rsid w:val="008C7996"/>
    <w:rsid w:val="008D02DA"/>
    <w:rsid w:val="008D2E7C"/>
    <w:rsid w:val="008D3A19"/>
    <w:rsid w:val="008D3B2C"/>
    <w:rsid w:val="008D43C8"/>
    <w:rsid w:val="008D4F61"/>
    <w:rsid w:val="008D6706"/>
    <w:rsid w:val="008E1498"/>
    <w:rsid w:val="008E5035"/>
    <w:rsid w:val="008F0202"/>
    <w:rsid w:val="008F263D"/>
    <w:rsid w:val="008F523F"/>
    <w:rsid w:val="008F6504"/>
    <w:rsid w:val="008F67E8"/>
    <w:rsid w:val="008F7FA7"/>
    <w:rsid w:val="00900556"/>
    <w:rsid w:val="009005C0"/>
    <w:rsid w:val="00900EA9"/>
    <w:rsid w:val="009014FA"/>
    <w:rsid w:val="00901E7C"/>
    <w:rsid w:val="00902304"/>
    <w:rsid w:val="00903F7A"/>
    <w:rsid w:val="0090741A"/>
    <w:rsid w:val="009115E3"/>
    <w:rsid w:val="0091203A"/>
    <w:rsid w:val="009141DF"/>
    <w:rsid w:val="009142BA"/>
    <w:rsid w:val="00915BF8"/>
    <w:rsid w:val="00916ABA"/>
    <w:rsid w:val="009171BF"/>
    <w:rsid w:val="009209A8"/>
    <w:rsid w:val="00920A45"/>
    <w:rsid w:val="00920A84"/>
    <w:rsid w:val="00922A0E"/>
    <w:rsid w:val="00923522"/>
    <w:rsid w:val="00924254"/>
    <w:rsid w:val="00924426"/>
    <w:rsid w:val="009275ED"/>
    <w:rsid w:val="00930187"/>
    <w:rsid w:val="009309D4"/>
    <w:rsid w:val="00930B0D"/>
    <w:rsid w:val="00931154"/>
    <w:rsid w:val="009316D6"/>
    <w:rsid w:val="0093190F"/>
    <w:rsid w:val="00933DC1"/>
    <w:rsid w:val="009343FB"/>
    <w:rsid w:val="00935BE2"/>
    <w:rsid w:val="00936E32"/>
    <w:rsid w:val="0093701A"/>
    <w:rsid w:val="009400D9"/>
    <w:rsid w:val="0094056A"/>
    <w:rsid w:val="009430B3"/>
    <w:rsid w:val="00944073"/>
    <w:rsid w:val="00950BC1"/>
    <w:rsid w:val="00950E27"/>
    <w:rsid w:val="00960406"/>
    <w:rsid w:val="00961B7B"/>
    <w:rsid w:val="009628E1"/>
    <w:rsid w:val="00963644"/>
    <w:rsid w:val="00965083"/>
    <w:rsid w:val="00966039"/>
    <w:rsid w:val="00966764"/>
    <w:rsid w:val="00966EE4"/>
    <w:rsid w:val="00967946"/>
    <w:rsid w:val="009731C7"/>
    <w:rsid w:val="00977366"/>
    <w:rsid w:val="00980E6B"/>
    <w:rsid w:val="00982315"/>
    <w:rsid w:val="0098359E"/>
    <w:rsid w:val="00984F40"/>
    <w:rsid w:val="009859D9"/>
    <w:rsid w:val="00986FD6"/>
    <w:rsid w:val="009879E4"/>
    <w:rsid w:val="00990453"/>
    <w:rsid w:val="0099097C"/>
    <w:rsid w:val="0099198D"/>
    <w:rsid w:val="00992E77"/>
    <w:rsid w:val="00996897"/>
    <w:rsid w:val="0099777B"/>
    <w:rsid w:val="009A0F74"/>
    <w:rsid w:val="009A525B"/>
    <w:rsid w:val="009A54CD"/>
    <w:rsid w:val="009A5945"/>
    <w:rsid w:val="009A6088"/>
    <w:rsid w:val="009A6ABB"/>
    <w:rsid w:val="009A7C33"/>
    <w:rsid w:val="009B07B6"/>
    <w:rsid w:val="009B10AD"/>
    <w:rsid w:val="009B2AC5"/>
    <w:rsid w:val="009B4654"/>
    <w:rsid w:val="009B4CE7"/>
    <w:rsid w:val="009B5628"/>
    <w:rsid w:val="009B633F"/>
    <w:rsid w:val="009B70CE"/>
    <w:rsid w:val="009C0616"/>
    <w:rsid w:val="009C11DE"/>
    <w:rsid w:val="009C4317"/>
    <w:rsid w:val="009C6FE8"/>
    <w:rsid w:val="009D202F"/>
    <w:rsid w:val="009D21CA"/>
    <w:rsid w:val="009D2A66"/>
    <w:rsid w:val="009D2A6E"/>
    <w:rsid w:val="009D2FB4"/>
    <w:rsid w:val="009D39AF"/>
    <w:rsid w:val="009D671F"/>
    <w:rsid w:val="009E2AE1"/>
    <w:rsid w:val="009E2D94"/>
    <w:rsid w:val="009F0600"/>
    <w:rsid w:val="009F0E23"/>
    <w:rsid w:val="009F191F"/>
    <w:rsid w:val="009F3BAA"/>
    <w:rsid w:val="009F5184"/>
    <w:rsid w:val="009F59F3"/>
    <w:rsid w:val="009F67EC"/>
    <w:rsid w:val="009F77CC"/>
    <w:rsid w:val="009F7BE9"/>
    <w:rsid w:val="009F7E0C"/>
    <w:rsid w:val="00A01A61"/>
    <w:rsid w:val="00A02B23"/>
    <w:rsid w:val="00A031E0"/>
    <w:rsid w:val="00A041B4"/>
    <w:rsid w:val="00A06105"/>
    <w:rsid w:val="00A062A3"/>
    <w:rsid w:val="00A062C8"/>
    <w:rsid w:val="00A06A39"/>
    <w:rsid w:val="00A132F5"/>
    <w:rsid w:val="00A136EA"/>
    <w:rsid w:val="00A14608"/>
    <w:rsid w:val="00A16054"/>
    <w:rsid w:val="00A16FA3"/>
    <w:rsid w:val="00A17234"/>
    <w:rsid w:val="00A21554"/>
    <w:rsid w:val="00A2282A"/>
    <w:rsid w:val="00A23055"/>
    <w:rsid w:val="00A230CA"/>
    <w:rsid w:val="00A23BA4"/>
    <w:rsid w:val="00A264A0"/>
    <w:rsid w:val="00A27D4F"/>
    <w:rsid w:val="00A30A1A"/>
    <w:rsid w:val="00A30F08"/>
    <w:rsid w:val="00A32576"/>
    <w:rsid w:val="00A325C7"/>
    <w:rsid w:val="00A32CE9"/>
    <w:rsid w:val="00A33101"/>
    <w:rsid w:val="00A3410B"/>
    <w:rsid w:val="00A37C17"/>
    <w:rsid w:val="00A41BC8"/>
    <w:rsid w:val="00A44853"/>
    <w:rsid w:val="00A45879"/>
    <w:rsid w:val="00A4659C"/>
    <w:rsid w:val="00A467AA"/>
    <w:rsid w:val="00A473AF"/>
    <w:rsid w:val="00A47995"/>
    <w:rsid w:val="00A52449"/>
    <w:rsid w:val="00A53C5E"/>
    <w:rsid w:val="00A543EE"/>
    <w:rsid w:val="00A54650"/>
    <w:rsid w:val="00A54B84"/>
    <w:rsid w:val="00A55700"/>
    <w:rsid w:val="00A5618A"/>
    <w:rsid w:val="00A57771"/>
    <w:rsid w:val="00A604B4"/>
    <w:rsid w:val="00A60958"/>
    <w:rsid w:val="00A61F8E"/>
    <w:rsid w:val="00A757F9"/>
    <w:rsid w:val="00A75F6E"/>
    <w:rsid w:val="00A763B4"/>
    <w:rsid w:val="00A80722"/>
    <w:rsid w:val="00A81007"/>
    <w:rsid w:val="00A81C17"/>
    <w:rsid w:val="00A8280E"/>
    <w:rsid w:val="00A83AF8"/>
    <w:rsid w:val="00A86915"/>
    <w:rsid w:val="00A87301"/>
    <w:rsid w:val="00A90166"/>
    <w:rsid w:val="00A9043B"/>
    <w:rsid w:val="00A91C86"/>
    <w:rsid w:val="00A9235D"/>
    <w:rsid w:val="00A9421E"/>
    <w:rsid w:val="00A945E5"/>
    <w:rsid w:val="00A94D5F"/>
    <w:rsid w:val="00A95D3C"/>
    <w:rsid w:val="00A97BE9"/>
    <w:rsid w:val="00AA17DD"/>
    <w:rsid w:val="00AA2401"/>
    <w:rsid w:val="00AA3A4E"/>
    <w:rsid w:val="00AA73BD"/>
    <w:rsid w:val="00AB1C99"/>
    <w:rsid w:val="00AB1D58"/>
    <w:rsid w:val="00AB5F32"/>
    <w:rsid w:val="00AC09D0"/>
    <w:rsid w:val="00AC1CD4"/>
    <w:rsid w:val="00AC3B35"/>
    <w:rsid w:val="00AC4772"/>
    <w:rsid w:val="00AC6524"/>
    <w:rsid w:val="00AC6D14"/>
    <w:rsid w:val="00AC7316"/>
    <w:rsid w:val="00AC7BA6"/>
    <w:rsid w:val="00AD293F"/>
    <w:rsid w:val="00AD5533"/>
    <w:rsid w:val="00AD7947"/>
    <w:rsid w:val="00AD7CAF"/>
    <w:rsid w:val="00AE075F"/>
    <w:rsid w:val="00AE1700"/>
    <w:rsid w:val="00AE185C"/>
    <w:rsid w:val="00AE1FDF"/>
    <w:rsid w:val="00AE27C9"/>
    <w:rsid w:val="00AE379D"/>
    <w:rsid w:val="00AE45CE"/>
    <w:rsid w:val="00AF05E4"/>
    <w:rsid w:val="00AF37E5"/>
    <w:rsid w:val="00AF437D"/>
    <w:rsid w:val="00AF4D79"/>
    <w:rsid w:val="00AF7B6C"/>
    <w:rsid w:val="00B012D1"/>
    <w:rsid w:val="00B01A57"/>
    <w:rsid w:val="00B01FEA"/>
    <w:rsid w:val="00B02177"/>
    <w:rsid w:val="00B02521"/>
    <w:rsid w:val="00B039FA"/>
    <w:rsid w:val="00B05BFD"/>
    <w:rsid w:val="00B05C8C"/>
    <w:rsid w:val="00B07B51"/>
    <w:rsid w:val="00B13602"/>
    <w:rsid w:val="00B14437"/>
    <w:rsid w:val="00B14465"/>
    <w:rsid w:val="00B16387"/>
    <w:rsid w:val="00B171B1"/>
    <w:rsid w:val="00B2047C"/>
    <w:rsid w:val="00B22494"/>
    <w:rsid w:val="00B22D4B"/>
    <w:rsid w:val="00B27D9C"/>
    <w:rsid w:val="00B33742"/>
    <w:rsid w:val="00B33FE8"/>
    <w:rsid w:val="00B347E0"/>
    <w:rsid w:val="00B35E49"/>
    <w:rsid w:val="00B370EB"/>
    <w:rsid w:val="00B41AB0"/>
    <w:rsid w:val="00B4259B"/>
    <w:rsid w:val="00B43D1A"/>
    <w:rsid w:val="00B4562B"/>
    <w:rsid w:val="00B45BA6"/>
    <w:rsid w:val="00B45DBB"/>
    <w:rsid w:val="00B46501"/>
    <w:rsid w:val="00B53F20"/>
    <w:rsid w:val="00B552C4"/>
    <w:rsid w:val="00B56008"/>
    <w:rsid w:val="00B5723C"/>
    <w:rsid w:val="00B60764"/>
    <w:rsid w:val="00B62011"/>
    <w:rsid w:val="00B66F2B"/>
    <w:rsid w:val="00B67318"/>
    <w:rsid w:val="00B701B2"/>
    <w:rsid w:val="00B71329"/>
    <w:rsid w:val="00B742E6"/>
    <w:rsid w:val="00B74325"/>
    <w:rsid w:val="00B767B8"/>
    <w:rsid w:val="00B8113D"/>
    <w:rsid w:val="00B81A92"/>
    <w:rsid w:val="00B81E3A"/>
    <w:rsid w:val="00B83867"/>
    <w:rsid w:val="00B84D92"/>
    <w:rsid w:val="00B85225"/>
    <w:rsid w:val="00B8591B"/>
    <w:rsid w:val="00B8592B"/>
    <w:rsid w:val="00B87C9C"/>
    <w:rsid w:val="00B87F43"/>
    <w:rsid w:val="00B9020C"/>
    <w:rsid w:val="00B906EE"/>
    <w:rsid w:val="00B92C3B"/>
    <w:rsid w:val="00B95549"/>
    <w:rsid w:val="00B96410"/>
    <w:rsid w:val="00BA14D2"/>
    <w:rsid w:val="00BA3884"/>
    <w:rsid w:val="00BA49AD"/>
    <w:rsid w:val="00BA4B4E"/>
    <w:rsid w:val="00BB1967"/>
    <w:rsid w:val="00BB2837"/>
    <w:rsid w:val="00BB2F54"/>
    <w:rsid w:val="00BB5383"/>
    <w:rsid w:val="00BB691E"/>
    <w:rsid w:val="00BB6DF4"/>
    <w:rsid w:val="00BB7CC6"/>
    <w:rsid w:val="00BC0692"/>
    <w:rsid w:val="00BC0AB9"/>
    <w:rsid w:val="00BC1B87"/>
    <w:rsid w:val="00BC2BFD"/>
    <w:rsid w:val="00BC333E"/>
    <w:rsid w:val="00BC3594"/>
    <w:rsid w:val="00BC4FD4"/>
    <w:rsid w:val="00BC571D"/>
    <w:rsid w:val="00BD071B"/>
    <w:rsid w:val="00BD0D19"/>
    <w:rsid w:val="00BD344B"/>
    <w:rsid w:val="00BD57D7"/>
    <w:rsid w:val="00BD6932"/>
    <w:rsid w:val="00BD7C7E"/>
    <w:rsid w:val="00BE1444"/>
    <w:rsid w:val="00BF3CB8"/>
    <w:rsid w:val="00BF6DB9"/>
    <w:rsid w:val="00C00E08"/>
    <w:rsid w:val="00C01340"/>
    <w:rsid w:val="00C02C55"/>
    <w:rsid w:val="00C03098"/>
    <w:rsid w:val="00C04D68"/>
    <w:rsid w:val="00C06930"/>
    <w:rsid w:val="00C113F6"/>
    <w:rsid w:val="00C117D3"/>
    <w:rsid w:val="00C120AF"/>
    <w:rsid w:val="00C12317"/>
    <w:rsid w:val="00C13EB3"/>
    <w:rsid w:val="00C13EF9"/>
    <w:rsid w:val="00C1699B"/>
    <w:rsid w:val="00C20B5F"/>
    <w:rsid w:val="00C218C4"/>
    <w:rsid w:val="00C23B60"/>
    <w:rsid w:val="00C26335"/>
    <w:rsid w:val="00C31740"/>
    <w:rsid w:val="00C31B8E"/>
    <w:rsid w:val="00C34FDA"/>
    <w:rsid w:val="00C43D6A"/>
    <w:rsid w:val="00C4516A"/>
    <w:rsid w:val="00C453AC"/>
    <w:rsid w:val="00C45AED"/>
    <w:rsid w:val="00C4645D"/>
    <w:rsid w:val="00C46A31"/>
    <w:rsid w:val="00C46A55"/>
    <w:rsid w:val="00C50F0B"/>
    <w:rsid w:val="00C53014"/>
    <w:rsid w:val="00C53D80"/>
    <w:rsid w:val="00C54063"/>
    <w:rsid w:val="00C56271"/>
    <w:rsid w:val="00C56DF6"/>
    <w:rsid w:val="00C60953"/>
    <w:rsid w:val="00C61546"/>
    <w:rsid w:val="00C61DC0"/>
    <w:rsid w:val="00C622E5"/>
    <w:rsid w:val="00C651DE"/>
    <w:rsid w:val="00C72A6F"/>
    <w:rsid w:val="00C7329A"/>
    <w:rsid w:val="00C74AF5"/>
    <w:rsid w:val="00C76AB0"/>
    <w:rsid w:val="00C803DD"/>
    <w:rsid w:val="00C80A94"/>
    <w:rsid w:val="00C82AD5"/>
    <w:rsid w:val="00C8364E"/>
    <w:rsid w:val="00C86D1C"/>
    <w:rsid w:val="00C8748B"/>
    <w:rsid w:val="00C902D1"/>
    <w:rsid w:val="00C90ADC"/>
    <w:rsid w:val="00C90DB1"/>
    <w:rsid w:val="00C90E58"/>
    <w:rsid w:val="00C9103A"/>
    <w:rsid w:val="00C912C2"/>
    <w:rsid w:val="00C95613"/>
    <w:rsid w:val="00CA0113"/>
    <w:rsid w:val="00CA1744"/>
    <w:rsid w:val="00CA1C51"/>
    <w:rsid w:val="00CB09C8"/>
    <w:rsid w:val="00CB3555"/>
    <w:rsid w:val="00CB399F"/>
    <w:rsid w:val="00CB5A42"/>
    <w:rsid w:val="00CB5F36"/>
    <w:rsid w:val="00CB7A0F"/>
    <w:rsid w:val="00CC2091"/>
    <w:rsid w:val="00CC2BAA"/>
    <w:rsid w:val="00CC5AA7"/>
    <w:rsid w:val="00CC5CA0"/>
    <w:rsid w:val="00CC5D25"/>
    <w:rsid w:val="00CC6CDD"/>
    <w:rsid w:val="00CC7612"/>
    <w:rsid w:val="00CC792B"/>
    <w:rsid w:val="00CD06E0"/>
    <w:rsid w:val="00CD170C"/>
    <w:rsid w:val="00CD17C4"/>
    <w:rsid w:val="00CD2EF3"/>
    <w:rsid w:val="00CD34D4"/>
    <w:rsid w:val="00CD4AF4"/>
    <w:rsid w:val="00CD5E25"/>
    <w:rsid w:val="00CE05C2"/>
    <w:rsid w:val="00CE12AA"/>
    <w:rsid w:val="00CE1686"/>
    <w:rsid w:val="00CE1925"/>
    <w:rsid w:val="00CE6634"/>
    <w:rsid w:val="00CE7F4A"/>
    <w:rsid w:val="00CF05D3"/>
    <w:rsid w:val="00CF0B92"/>
    <w:rsid w:val="00CF195D"/>
    <w:rsid w:val="00CF2C9E"/>
    <w:rsid w:val="00CF2CA2"/>
    <w:rsid w:val="00CF3444"/>
    <w:rsid w:val="00CF40BA"/>
    <w:rsid w:val="00CF52BC"/>
    <w:rsid w:val="00CF599D"/>
    <w:rsid w:val="00CF6E86"/>
    <w:rsid w:val="00D01E51"/>
    <w:rsid w:val="00D030AE"/>
    <w:rsid w:val="00D050A9"/>
    <w:rsid w:val="00D05112"/>
    <w:rsid w:val="00D07052"/>
    <w:rsid w:val="00D07A11"/>
    <w:rsid w:val="00D07AB4"/>
    <w:rsid w:val="00D10514"/>
    <w:rsid w:val="00D11D8B"/>
    <w:rsid w:val="00D12CD3"/>
    <w:rsid w:val="00D12DF3"/>
    <w:rsid w:val="00D132FB"/>
    <w:rsid w:val="00D13740"/>
    <w:rsid w:val="00D13C03"/>
    <w:rsid w:val="00D14522"/>
    <w:rsid w:val="00D14536"/>
    <w:rsid w:val="00D14E56"/>
    <w:rsid w:val="00D17332"/>
    <w:rsid w:val="00D20FC2"/>
    <w:rsid w:val="00D214A6"/>
    <w:rsid w:val="00D2304B"/>
    <w:rsid w:val="00D2485A"/>
    <w:rsid w:val="00D306B7"/>
    <w:rsid w:val="00D30F9E"/>
    <w:rsid w:val="00D32BB8"/>
    <w:rsid w:val="00D342E1"/>
    <w:rsid w:val="00D37176"/>
    <w:rsid w:val="00D41EE4"/>
    <w:rsid w:val="00D424C8"/>
    <w:rsid w:val="00D43793"/>
    <w:rsid w:val="00D45F20"/>
    <w:rsid w:val="00D50AC8"/>
    <w:rsid w:val="00D515B9"/>
    <w:rsid w:val="00D524E4"/>
    <w:rsid w:val="00D53A4C"/>
    <w:rsid w:val="00D56E3D"/>
    <w:rsid w:val="00D571BE"/>
    <w:rsid w:val="00D57396"/>
    <w:rsid w:val="00D61FC2"/>
    <w:rsid w:val="00D645BF"/>
    <w:rsid w:val="00D64BA3"/>
    <w:rsid w:val="00D67DE5"/>
    <w:rsid w:val="00D67FE4"/>
    <w:rsid w:val="00D716AC"/>
    <w:rsid w:val="00D72553"/>
    <w:rsid w:val="00D74021"/>
    <w:rsid w:val="00D75CA7"/>
    <w:rsid w:val="00D75CE7"/>
    <w:rsid w:val="00D76A47"/>
    <w:rsid w:val="00D773FB"/>
    <w:rsid w:val="00D77734"/>
    <w:rsid w:val="00D804D5"/>
    <w:rsid w:val="00D8120E"/>
    <w:rsid w:val="00D82CB5"/>
    <w:rsid w:val="00D866F8"/>
    <w:rsid w:val="00D875EA"/>
    <w:rsid w:val="00D87A94"/>
    <w:rsid w:val="00D9021F"/>
    <w:rsid w:val="00D92C84"/>
    <w:rsid w:val="00D93310"/>
    <w:rsid w:val="00D94275"/>
    <w:rsid w:val="00D94D32"/>
    <w:rsid w:val="00D95B84"/>
    <w:rsid w:val="00D9730C"/>
    <w:rsid w:val="00D97652"/>
    <w:rsid w:val="00DA0351"/>
    <w:rsid w:val="00DA3060"/>
    <w:rsid w:val="00DA37BF"/>
    <w:rsid w:val="00DA37FF"/>
    <w:rsid w:val="00DA40CD"/>
    <w:rsid w:val="00DA4213"/>
    <w:rsid w:val="00DA553C"/>
    <w:rsid w:val="00DB074E"/>
    <w:rsid w:val="00DB268E"/>
    <w:rsid w:val="00DB2E38"/>
    <w:rsid w:val="00DB35D0"/>
    <w:rsid w:val="00DB44EF"/>
    <w:rsid w:val="00DB5A15"/>
    <w:rsid w:val="00DB6E9E"/>
    <w:rsid w:val="00DC0455"/>
    <w:rsid w:val="00DC4AFB"/>
    <w:rsid w:val="00DC4CC1"/>
    <w:rsid w:val="00DC5073"/>
    <w:rsid w:val="00DC50DE"/>
    <w:rsid w:val="00DC5A96"/>
    <w:rsid w:val="00DC6A6D"/>
    <w:rsid w:val="00DD02B6"/>
    <w:rsid w:val="00DD0722"/>
    <w:rsid w:val="00DD0A8C"/>
    <w:rsid w:val="00DD1465"/>
    <w:rsid w:val="00DD228F"/>
    <w:rsid w:val="00DD29C7"/>
    <w:rsid w:val="00DD4877"/>
    <w:rsid w:val="00DD6125"/>
    <w:rsid w:val="00DD6225"/>
    <w:rsid w:val="00DD62FF"/>
    <w:rsid w:val="00DE0189"/>
    <w:rsid w:val="00DE1A66"/>
    <w:rsid w:val="00DE3073"/>
    <w:rsid w:val="00DE371A"/>
    <w:rsid w:val="00DE39F9"/>
    <w:rsid w:val="00DE4018"/>
    <w:rsid w:val="00DE608B"/>
    <w:rsid w:val="00DE6F99"/>
    <w:rsid w:val="00DE71FF"/>
    <w:rsid w:val="00DF221A"/>
    <w:rsid w:val="00DF2F36"/>
    <w:rsid w:val="00DF3E28"/>
    <w:rsid w:val="00DF3EBE"/>
    <w:rsid w:val="00DF4813"/>
    <w:rsid w:val="00DF5AC4"/>
    <w:rsid w:val="00DF6049"/>
    <w:rsid w:val="00DF7767"/>
    <w:rsid w:val="00E0194D"/>
    <w:rsid w:val="00E023C5"/>
    <w:rsid w:val="00E0255D"/>
    <w:rsid w:val="00E02D61"/>
    <w:rsid w:val="00E03D2D"/>
    <w:rsid w:val="00E042F8"/>
    <w:rsid w:val="00E05306"/>
    <w:rsid w:val="00E0549A"/>
    <w:rsid w:val="00E062A4"/>
    <w:rsid w:val="00E1165A"/>
    <w:rsid w:val="00E11666"/>
    <w:rsid w:val="00E12346"/>
    <w:rsid w:val="00E13E4E"/>
    <w:rsid w:val="00E1598B"/>
    <w:rsid w:val="00E15E8E"/>
    <w:rsid w:val="00E16845"/>
    <w:rsid w:val="00E170DB"/>
    <w:rsid w:val="00E2131A"/>
    <w:rsid w:val="00E239F0"/>
    <w:rsid w:val="00E26A6E"/>
    <w:rsid w:val="00E31489"/>
    <w:rsid w:val="00E3219E"/>
    <w:rsid w:val="00E32810"/>
    <w:rsid w:val="00E346F3"/>
    <w:rsid w:val="00E3478A"/>
    <w:rsid w:val="00E34BDE"/>
    <w:rsid w:val="00E363DD"/>
    <w:rsid w:val="00E415D2"/>
    <w:rsid w:val="00E417B6"/>
    <w:rsid w:val="00E46ED7"/>
    <w:rsid w:val="00E515C4"/>
    <w:rsid w:val="00E51946"/>
    <w:rsid w:val="00E53288"/>
    <w:rsid w:val="00E5350F"/>
    <w:rsid w:val="00E54E7E"/>
    <w:rsid w:val="00E54E8F"/>
    <w:rsid w:val="00E57098"/>
    <w:rsid w:val="00E57639"/>
    <w:rsid w:val="00E60D03"/>
    <w:rsid w:val="00E60F5E"/>
    <w:rsid w:val="00E614A8"/>
    <w:rsid w:val="00E62D57"/>
    <w:rsid w:val="00E62E76"/>
    <w:rsid w:val="00E63022"/>
    <w:rsid w:val="00E6355B"/>
    <w:rsid w:val="00E64375"/>
    <w:rsid w:val="00E64ED4"/>
    <w:rsid w:val="00E6665D"/>
    <w:rsid w:val="00E70917"/>
    <w:rsid w:val="00E70F3C"/>
    <w:rsid w:val="00E717CC"/>
    <w:rsid w:val="00E72629"/>
    <w:rsid w:val="00E73854"/>
    <w:rsid w:val="00E74988"/>
    <w:rsid w:val="00E74D24"/>
    <w:rsid w:val="00E757A2"/>
    <w:rsid w:val="00E75FC2"/>
    <w:rsid w:val="00E76F1D"/>
    <w:rsid w:val="00E774EF"/>
    <w:rsid w:val="00E778E4"/>
    <w:rsid w:val="00E8148C"/>
    <w:rsid w:val="00E820A9"/>
    <w:rsid w:val="00E84B44"/>
    <w:rsid w:val="00E85618"/>
    <w:rsid w:val="00E85CBD"/>
    <w:rsid w:val="00E879D5"/>
    <w:rsid w:val="00E87CD3"/>
    <w:rsid w:val="00E9084D"/>
    <w:rsid w:val="00E927BC"/>
    <w:rsid w:val="00E93A50"/>
    <w:rsid w:val="00E93B4C"/>
    <w:rsid w:val="00E94C8C"/>
    <w:rsid w:val="00E95C76"/>
    <w:rsid w:val="00E9617A"/>
    <w:rsid w:val="00E979AA"/>
    <w:rsid w:val="00EA0444"/>
    <w:rsid w:val="00EA225B"/>
    <w:rsid w:val="00EA30F4"/>
    <w:rsid w:val="00EA3212"/>
    <w:rsid w:val="00EA4CE9"/>
    <w:rsid w:val="00EA4D84"/>
    <w:rsid w:val="00EA5871"/>
    <w:rsid w:val="00EA6535"/>
    <w:rsid w:val="00EA7074"/>
    <w:rsid w:val="00EB0053"/>
    <w:rsid w:val="00EB1F43"/>
    <w:rsid w:val="00EB3B9D"/>
    <w:rsid w:val="00EB3D7E"/>
    <w:rsid w:val="00EB43BE"/>
    <w:rsid w:val="00EB4969"/>
    <w:rsid w:val="00EB4F84"/>
    <w:rsid w:val="00EB6A7F"/>
    <w:rsid w:val="00EB7E74"/>
    <w:rsid w:val="00EC4E62"/>
    <w:rsid w:val="00EC76A4"/>
    <w:rsid w:val="00ED1E68"/>
    <w:rsid w:val="00ED7607"/>
    <w:rsid w:val="00EE0407"/>
    <w:rsid w:val="00EE06E5"/>
    <w:rsid w:val="00EE48D4"/>
    <w:rsid w:val="00EE4B44"/>
    <w:rsid w:val="00EE65B9"/>
    <w:rsid w:val="00EE6BB7"/>
    <w:rsid w:val="00EE7671"/>
    <w:rsid w:val="00EF0888"/>
    <w:rsid w:val="00EF1C8D"/>
    <w:rsid w:val="00EF1DDC"/>
    <w:rsid w:val="00EF45C8"/>
    <w:rsid w:val="00EF54AE"/>
    <w:rsid w:val="00EF67B9"/>
    <w:rsid w:val="00EF7953"/>
    <w:rsid w:val="00F00A5E"/>
    <w:rsid w:val="00F01786"/>
    <w:rsid w:val="00F03A72"/>
    <w:rsid w:val="00F05150"/>
    <w:rsid w:val="00F071D1"/>
    <w:rsid w:val="00F07DD7"/>
    <w:rsid w:val="00F11299"/>
    <w:rsid w:val="00F138EA"/>
    <w:rsid w:val="00F13E0E"/>
    <w:rsid w:val="00F13F16"/>
    <w:rsid w:val="00F14C1D"/>
    <w:rsid w:val="00F16472"/>
    <w:rsid w:val="00F204D8"/>
    <w:rsid w:val="00F20735"/>
    <w:rsid w:val="00F2267D"/>
    <w:rsid w:val="00F235F7"/>
    <w:rsid w:val="00F24EA6"/>
    <w:rsid w:val="00F250C6"/>
    <w:rsid w:val="00F2522D"/>
    <w:rsid w:val="00F26F95"/>
    <w:rsid w:val="00F27BBE"/>
    <w:rsid w:val="00F3044B"/>
    <w:rsid w:val="00F32651"/>
    <w:rsid w:val="00F35433"/>
    <w:rsid w:val="00F379B4"/>
    <w:rsid w:val="00F41A5D"/>
    <w:rsid w:val="00F41E7D"/>
    <w:rsid w:val="00F42BD9"/>
    <w:rsid w:val="00F43751"/>
    <w:rsid w:val="00F43B35"/>
    <w:rsid w:val="00F453D0"/>
    <w:rsid w:val="00F50E48"/>
    <w:rsid w:val="00F533C8"/>
    <w:rsid w:val="00F541BC"/>
    <w:rsid w:val="00F56FCB"/>
    <w:rsid w:val="00F57834"/>
    <w:rsid w:val="00F60A2B"/>
    <w:rsid w:val="00F6154B"/>
    <w:rsid w:val="00F61C91"/>
    <w:rsid w:val="00F70D02"/>
    <w:rsid w:val="00F70F22"/>
    <w:rsid w:val="00F717F2"/>
    <w:rsid w:val="00F74A33"/>
    <w:rsid w:val="00F74D4F"/>
    <w:rsid w:val="00F75C8D"/>
    <w:rsid w:val="00F76239"/>
    <w:rsid w:val="00F8003C"/>
    <w:rsid w:val="00F802CE"/>
    <w:rsid w:val="00F80C1D"/>
    <w:rsid w:val="00F80D90"/>
    <w:rsid w:val="00F81473"/>
    <w:rsid w:val="00F82F3E"/>
    <w:rsid w:val="00F85C1E"/>
    <w:rsid w:val="00F863B3"/>
    <w:rsid w:val="00F91D9E"/>
    <w:rsid w:val="00F931CC"/>
    <w:rsid w:val="00F95249"/>
    <w:rsid w:val="00FA11A5"/>
    <w:rsid w:val="00FA165A"/>
    <w:rsid w:val="00FA38D2"/>
    <w:rsid w:val="00FA3BBF"/>
    <w:rsid w:val="00FA4176"/>
    <w:rsid w:val="00FA596A"/>
    <w:rsid w:val="00FA6D17"/>
    <w:rsid w:val="00FA6F8B"/>
    <w:rsid w:val="00FA7D1B"/>
    <w:rsid w:val="00FB086E"/>
    <w:rsid w:val="00FB150B"/>
    <w:rsid w:val="00FB21BF"/>
    <w:rsid w:val="00FB2B42"/>
    <w:rsid w:val="00FB2C1F"/>
    <w:rsid w:val="00FB44FF"/>
    <w:rsid w:val="00FC09EF"/>
    <w:rsid w:val="00FC1EEC"/>
    <w:rsid w:val="00FC22F9"/>
    <w:rsid w:val="00FC32E0"/>
    <w:rsid w:val="00FC5B9E"/>
    <w:rsid w:val="00FC7AF9"/>
    <w:rsid w:val="00FD091E"/>
    <w:rsid w:val="00FD104A"/>
    <w:rsid w:val="00FD2D48"/>
    <w:rsid w:val="00FD2D88"/>
    <w:rsid w:val="00FD3C50"/>
    <w:rsid w:val="00FD45CF"/>
    <w:rsid w:val="00FD4A2A"/>
    <w:rsid w:val="00FE2D41"/>
    <w:rsid w:val="00FE4C1E"/>
    <w:rsid w:val="00FE4E74"/>
    <w:rsid w:val="00FE5D52"/>
    <w:rsid w:val="00FE6634"/>
    <w:rsid w:val="00FF1F71"/>
    <w:rsid w:val="00FF2C14"/>
    <w:rsid w:val="00FF315E"/>
    <w:rsid w:val="00FF3545"/>
    <w:rsid w:val="00FF3B7C"/>
    <w:rsid w:val="00FF4914"/>
    <w:rsid w:val="00FF5460"/>
    <w:rsid w:val="0792C30F"/>
    <w:rsid w:val="07FC1FF8"/>
    <w:rsid w:val="0EB53093"/>
    <w:rsid w:val="0EF1E2BF"/>
    <w:rsid w:val="0F3BC48D"/>
    <w:rsid w:val="0FB2B046"/>
    <w:rsid w:val="1CA6E1CD"/>
    <w:rsid w:val="1D0CAD9B"/>
    <w:rsid w:val="1D200D27"/>
    <w:rsid w:val="280AF1CB"/>
    <w:rsid w:val="29B897CD"/>
    <w:rsid w:val="2CEF2EA5"/>
    <w:rsid w:val="2FDAF118"/>
    <w:rsid w:val="3556BE91"/>
    <w:rsid w:val="41935A50"/>
    <w:rsid w:val="49E7A6DD"/>
    <w:rsid w:val="4C5C0A9D"/>
    <w:rsid w:val="530C3F62"/>
    <w:rsid w:val="53ED15D3"/>
    <w:rsid w:val="54CD3491"/>
    <w:rsid w:val="5B97F137"/>
    <w:rsid w:val="5D161019"/>
    <w:rsid w:val="6346E944"/>
    <w:rsid w:val="6426D2DD"/>
    <w:rsid w:val="7C5AB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537DE"/>
  <w15:docId w15:val="{6CA0DB06-F0C0-4898-8A2C-B607AB3A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27D9C"/>
    <w:pPr>
      <w:jc w:val="both"/>
    </w:pPr>
    <w:rPr>
      <w:rFonts w:ascii="Arial" w:hAnsi="Arial"/>
      <w:sz w:val="24"/>
      <w:lang w:eastAsia="en-US"/>
    </w:rPr>
  </w:style>
  <w:style w:type="paragraph" w:styleId="Heading6">
    <w:name w:val="heading 6"/>
    <w:basedOn w:val="Normal"/>
    <w:next w:val="Normal"/>
    <w:link w:val="Heading6Char"/>
    <w:uiPriority w:val="9"/>
    <w:unhideWhenUsed/>
    <w:qFormat/>
    <w:locked/>
    <w:rsid w:val="00BB2837"/>
    <w:pPr>
      <w:spacing w:before="240" w:after="60"/>
      <w:jc w:val="left"/>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pPr>
      <w:jc w:val="both"/>
    </w:pPr>
    <w:rPr>
      <w:rFonts w:ascii="Arial" w:hAnsi="Arial"/>
      <w:sz w:val="24"/>
      <w:lang w:eastAsia="en-US"/>
    </w:rPr>
  </w:style>
  <w:style w:type="paragraph" w:styleId="Header">
    <w:name w:val="header"/>
    <w:basedOn w:val="Normal"/>
    <w:link w:val="HeaderChar"/>
    <w:uiPriority w:val="99"/>
    <w:semiHidden/>
    <w:rsid w:val="00FE5D52"/>
    <w:pPr>
      <w:tabs>
        <w:tab w:val="center" w:pos="4513"/>
        <w:tab w:val="right" w:pos="9026"/>
      </w:tabs>
    </w:pPr>
  </w:style>
  <w:style w:type="character" w:customStyle="1" w:styleId="HeaderChar">
    <w:name w:val="Header Char"/>
    <w:basedOn w:val="DefaultParagraphFont"/>
    <w:link w:val="Header"/>
    <w:uiPriority w:val="99"/>
    <w:semiHidden/>
    <w:locked/>
    <w:rsid w:val="00FE5D52"/>
    <w:rPr>
      <w:rFonts w:ascii="Arial" w:hAnsi="Arial" w:cs="Times New Roman"/>
      <w:sz w:val="24"/>
    </w:rPr>
  </w:style>
  <w:style w:type="paragraph" w:styleId="Footer">
    <w:name w:val="footer"/>
    <w:basedOn w:val="Normal"/>
    <w:link w:val="FooterChar"/>
    <w:uiPriority w:val="99"/>
    <w:semiHidden/>
    <w:rsid w:val="00FE5D52"/>
    <w:pPr>
      <w:tabs>
        <w:tab w:val="center" w:pos="4513"/>
        <w:tab w:val="right" w:pos="9026"/>
      </w:tabs>
    </w:pPr>
  </w:style>
  <w:style w:type="character" w:customStyle="1" w:styleId="FooterChar">
    <w:name w:val="Footer Char"/>
    <w:basedOn w:val="DefaultParagraphFont"/>
    <w:link w:val="Footer"/>
    <w:uiPriority w:val="99"/>
    <w:semiHidden/>
    <w:locked/>
    <w:rsid w:val="00FE5D52"/>
    <w:rPr>
      <w:rFonts w:ascii="Arial" w:hAnsi="Arial" w:cs="Times New Roman"/>
      <w:sz w:val="24"/>
    </w:rPr>
  </w:style>
  <w:style w:type="table" w:styleId="TableGrid">
    <w:name w:val="Table Grid"/>
    <w:basedOn w:val="TableNormal"/>
    <w:uiPriority w:val="39"/>
    <w:rsid w:val="00FE5D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5D52"/>
    <w:rPr>
      <w:rFonts w:ascii="Tahoma" w:hAnsi="Tahoma" w:cs="Tahoma"/>
      <w:sz w:val="16"/>
      <w:szCs w:val="16"/>
    </w:rPr>
  </w:style>
  <w:style w:type="paragraph" w:styleId="BodyText">
    <w:name w:val="Body Text"/>
    <w:basedOn w:val="Normal"/>
    <w:link w:val="BodyTextChar"/>
    <w:uiPriority w:val="99"/>
    <w:rsid w:val="00FB2B42"/>
    <w:pPr>
      <w:jc w:val="left"/>
    </w:pPr>
    <w:rPr>
      <w:rFonts w:eastAsia="Times New Roman"/>
      <w:sz w:val="28"/>
      <w:szCs w:val="20"/>
    </w:rPr>
  </w:style>
  <w:style w:type="character" w:customStyle="1" w:styleId="BodyTextChar">
    <w:name w:val="Body Text Char"/>
    <w:basedOn w:val="DefaultParagraphFont"/>
    <w:link w:val="BodyText"/>
    <w:uiPriority w:val="99"/>
    <w:locked/>
    <w:rsid w:val="00FB2B42"/>
    <w:rPr>
      <w:rFonts w:ascii="Arial" w:hAnsi="Arial" w:cs="Times New Roman"/>
      <w:sz w:val="20"/>
      <w:szCs w:val="20"/>
    </w:rPr>
  </w:style>
  <w:style w:type="paragraph" w:styleId="BodyTextIndent">
    <w:name w:val="Body Text Indent"/>
    <w:basedOn w:val="Normal"/>
    <w:link w:val="BodyTextIndentChar"/>
    <w:uiPriority w:val="99"/>
    <w:semiHidden/>
    <w:rsid w:val="00FB2B42"/>
    <w:pPr>
      <w:spacing w:after="120"/>
      <w:ind w:left="283"/>
    </w:pPr>
  </w:style>
  <w:style w:type="character" w:customStyle="1" w:styleId="BodyTextIndentChar">
    <w:name w:val="Body Text Indent Char"/>
    <w:basedOn w:val="DefaultParagraphFont"/>
    <w:link w:val="BodyTextIndent"/>
    <w:uiPriority w:val="99"/>
    <w:semiHidden/>
    <w:locked/>
    <w:rsid w:val="00FB2B42"/>
    <w:rPr>
      <w:rFonts w:ascii="Arial" w:hAnsi="Arial" w:cs="Times New Roman"/>
      <w:sz w:val="24"/>
    </w:rPr>
  </w:style>
  <w:style w:type="paragraph" w:styleId="ListParagraph">
    <w:name w:val="List Paragraph"/>
    <w:basedOn w:val="Normal"/>
    <w:uiPriority w:val="34"/>
    <w:qFormat/>
    <w:rsid w:val="007572C1"/>
    <w:pPr>
      <w:ind w:left="720"/>
      <w:contextualSpacing/>
    </w:pPr>
  </w:style>
  <w:style w:type="character" w:customStyle="1" w:styleId="Heading6Char">
    <w:name w:val="Heading 6 Char"/>
    <w:basedOn w:val="DefaultParagraphFont"/>
    <w:link w:val="Heading6"/>
    <w:uiPriority w:val="9"/>
    <w:rsid w:val="00BB2837"/>
    <w:rPr>
      <w:rFonts w:eastAsia="Times New Roman"/>
      <w:b/>
      <w:bCs/>
      <w:lang w:eastAsia="en-US"/>
    </w:rPr>
  </w:style>
  <w:style w:type="paragraph" w:styleId="BodyTextIndent3">
    <w:name w:val="Body Text Indent 3"/>
    <w:basedOn w:val="Normal"/>
    <w:link w:val="BodyTextIndent3Char"/>
    <w:uiPriority w:val="99"/>
    <w:unhideWhenUsed/>
    <w:rsid w:val="005C6BEC"/>
    <w:pPr>
      <w:spacing w:after="120"/>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C6BEC"/>
    <w:rPr>
      <w:rFonts w:ascii="Times New Roman" w:eastAsia="Times New Roman" w:hAnsi="Times New Roman"/>
      <w:sz w:val="16"/>
      <w:szCs w:val="16"/>
      <w:lang w:eastAsia="en-US"/>
    </w:rPr>
  </w:style>
  <w:style w:type="paragraph" w:styleId="PlainText">
    <w:name w:val="Plain Text"/>
    <w:basedOn w:val="Normal"/>
    <w:link w:val="PlainTextChar"/>
    <w:uiPriority w:val="99"/>
    <w:unhideWhenUsed/>
    <w:rsid w:val="00900556"/>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00556"/>
    <w:rPr>
      <w:rFonts w:eastAsiaTheme="minorHAnsi" w:cstheme="minorBidi"/>
      <w:szCs w:val="21"/>
      <w:lang w:eastAsia="en-US"/>
    </w:rPr>
  </w:style>
  <w:style w:type="table" w:customStyle="1" w:styleId="TableGrid1">
    <w:name w:val="Table Grid1"/>
    <w:basedOn w:val="TableNormal"/>
    <w:next w:val="TableGrid"/>
    <w:uiPriority w:val="39"/>
    <w:rsid w:val="002F12A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4B42"/>
    <w:rPr>
      <w:sz w:val="16"/>
      <w:szCs w:val="16"/>
    </w:rPr>
  </w:style>
  <w:style w:type="paragraph" w:styleId="CommentText">
    <w:name w:val="annotation text"/>
    <w:basedOn w:val="Normal"/>
    <w:link w:val="CommentTextChar"/>
    <w:uiPriority w:val="99"/>
    <w:unhideWhenUsed/>
    <w:rsid w:val="001C4B42"/>
    <w:rPr>
      <w:sz w:val="20"/>
      <w:szCs w:val="20"/>
    </w:rPr>
  </w:style>
  <w:style w:type="character" w:customStyle="1" w:styleId="CommentTextChar">
    <w:name w:val="Comment Text Char"/>
    <w:basedOn w:val="DefaultParagraphFont"/>
    <w:link w:val="CommentText"/>
    <w:uiPriority w:val="99"/>
    <w:rsid w:val="001C4B42"/>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1C4B42"/>
    <w:rPr>
      <w:b/>
      <w:bCs/>
    </w:rPr>
  </w:style>
  <w:style w:type="character" w:customStyle="1" w:styleId="CommentSubjectChar">
    <w:name w:val="Comment Subject Char"/>
    <w:basedOn w:val="CommentTextChar"/>
    <w:link w:val="CommentSubject"/>
    <w:uiPriority w:val="99"/>
    <w:semiHidden/>
    <w:rsid w:val="001C4B42"/>
    <w:rPr>
      <w:rFonts w:ascii="Arial" w:hAnsi="Arial"/>
      <w:b/>
      <w:bCs/>
      <w:sz w:val="20"/>
      <w:szCs w:val="20"/>
      <w:lang w:eastAsia="en-US"/>
    </w:rPr>
  </w:style>
  <w:style w:type="paragraph" w:styleId="Revision">
    <w:name w:val="Revision"/>
    <w:hidden/>
    <w:uiPriority w:val="99"/>
    <w:semiHidden/>
    <w:rsid w:val="00A5465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9568">
      <w:bodyDiv w:val="1"/>
      <w:marLeft w:val="0"/>
      <w:marRight w:val="0"/>
      <w:marTop w:val="0"/>
      <w:marBottom w:val="0"/>
      <w:divBdr>
        <w:top w:val="none" w:sz="0" w:space="0" w:color="auto"/>
        <w:left w:val="none" w:sz="0" w:space="0" w:color="auto"/>
        <w:bottom w:val="none" w:sz="0" w:space="0" w:color="auto"/>
        <w:right w:val="none" w:sz="0" w:space="0" w:color="auto"/>
      </w:divBdr>
    </w:div>
    <w:div w:id="331689555">
      <w:bodyDiv w:val="1"/>
      <w:marLeft w:val="0"/>
      <w:marRight w:val="0"/>
      <w:marTop w:val="0"/>
      <w:marBottom w:val="0"/>
      <w:divBdr>
        <w:top w:val="none" w:sz="0" w:space="0" w:color="auto"/>
        <w:left w:val="none" w:sz="0" w:space="0" w:color="auto"/>
        <w:bottom w:val="none" w:sz="0" w:space="0" w:color="auto"/>
        <w:right w:val="none" w:sz="0" w:space="0" w:color="auto"/>
      </w:divBdr>
    </w:div>
    <w:div w:id="487287046">
      <w:bodyDiv w:val="1"/>
      <w:marLeft w:val="0"/>
      <w:marRight w:val="0"/>
      <w:marTop w:val="0"/>
      <w:marBottom w:val="0"/>
      <w:divBdr>
        <w:top w:val="none" w:sz="0" w:space="0" w:color="auto"/>
        <w:left w:val="none" w:sz="0" w:space="0" w:color="auto"/>
        <w:bottom w:val="none" w:sz="0" w:space="0" w:color="auto"/>
        <w:right w:val="none" w:sz="0" w:space="0" w:color="auto"/>
      </w:divBdr>
    </w:div>
    <w:div w:id="569078887">
      <w:bodyDiv w:val="1"/>
      <w:marLeft w:val="0"/>
      <w:marRight w:val="0"/>
      <w:marTop w:val="0"/>
      <w:marBottom w:val="0"/>
      <w:divBdr>
        <w:top w:val="none" w:sz="0" w:space="0" w:color="auto"/>
        <w:left w:val="none" w:sz="0" w:space="0" w:color="auto"/>
        <w:bottom w:val="none" w:sz="0" w:space="0" w:color="auto"/>
        <w:right w:val="none" w:sz="0" w:space="0" w:color="auto"/>
      </w:divBdr>
    </w:div>
    <w:div w:id="924219674">
      <w:bodyDiv w:val="1"/>
      <w:marLeft w:val="0"/>
      <w:marRight w:val="0"/>
      <w:marTop w:val="0"/>
      <w:marBottom w:val="0"/>
      <w:divBdr>
        <w:top w:val="none" w:sz="0" w:space="0" w:color="auto"/>
        <w:left w:val="none" w:sz="0" w:space="0" w:color="auto"/>
        <w:bottom w:val="none" w:sz="0" w:space="0" w:color="auto"/>
        <w:right w:val="none" w:sz="0" w:space="0" w:color="auto"/>
      </w:divBdr>
    </w:div>
    <w:div w:id="996809239">
      <w:bodyDiv w:val="1"/>
      <w:marLeft w:val="0"/>
      <w:marRight w:val="0"/>
      <w:marTop w:val="0"/>
      <w:marBottom w:val="0"/>
      <w:divBdr>
        <w:top w:val="none" w:sz="0" w:space="0" w:color="auto"/>
        <w:left w:val="none" w:sz="0" w:space="0" w:color="auto"/>
        <w:bottom w:val="none" w:sz="0" w:space="0" w:color="auto"/>
        <w:right w:val="none" w:sz="0" w:space="0" w:color="auto"/>
      </w:divBdr>
    </w:div>
    <w:div w:id="1284657098">
      <w:bodyDiv w:val="1"/>
      <w:marLeft w:val="0"/>
      <w:marRight w:val="0"/>
      <w:marTop w:val="0"/>
      <w:marBottom w:val="0"/>
      <w:divBdr>
        <w:top w:val="none" w:sz="0" w:space="0" w:color="auto"/>
        <w:left w:val="none" w:sz="0" w:space="0" w:color="auto"/>
        <w:bottom w:val="none" w:sz="0" w:space="0" w:color="auto"/>
        <w:right w:val="none" w:sz="0" w:space="0" w:color="auto"/>
      </w:divBdr>
    </w:div>
    <w:div w:id="1316298125">
      <w:bodyDiv w:val="1"/>
      <w:marLeft w:val="0"/>
      <w:marRight w:val="0"/>
      <w:marTop w:val="0"/>
      <w:marBottom w:val="0"/>
      <w:divBdr>
        <w:top w:val="none" w:sz="0" w:space="0" w:color="auto"/>
        <w:left w:val="none" w:sz="0" w:space="0" w:color="auto"/>
        <w:bottom w:val="none" w:sz="0" w:space="0" w:color="auto"/>
        <w:right w:val="none" w:sz="0" w:space="0" w:color="auto"/>
      </w:divBdr>
    </w:div>
    <w:div w:id="1399985232">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574388684">
      <w:bodyDiv w:val="1"/>
      <w:marLeft w:val="0"/>
      <w:marRight w:val="0"/>
      <w:marTop w:val="0"/>
      <w:marBottom w:val="0"/>
      <w:divBdr>
        <w:top w:val="none" w:sz="0" w:space="0" w:color="auto"/>
        <w:left w:val="none" w:sz="0" w:space="0" w:color="auto"/>
        <w:bottom w:val="none" w:sz="0" w:space="0" w:color="auto"/>
        <w:right w:val="none" w:sz="0" w:space="0" w:color="auto"/>
      </w:divBdr>
    </w:div>
    <w:div w:id="21268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B15B0.B30FDBF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d48674668314f28321254ae4e98184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b5d05e2d2af70841f04cc70120b4ee4e"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9CDFC-806D-4860-A611-0BC0A7FFB4C2}"/>
</file>

<file path=customXml/itemProps2.xml><?xml version="1.0" encoding="utf-8"?>
<ds:datastoreItem xmlns:ds="http://schemas.openxmlformats.org/officeDocument/2006/customXml" ds:itemID="{0FA3BBF5-CEDE-4A48-9123-A35EF2C87C25}">
  <ds:schemaRefs>
    <ds:schemaRef ds:uri="http://schemas.microsoft.com/sharepoint/v3/contenttype/forms"/>
  </ds:schemaRefs>
</ds:datastoreItem>
</file>

<file path=customXml/itemProps3.xml><?xml version="1.0" encoding="utf-8"?>
<ds:datastoreItem xmlns:ds="http://schemas.openxmlformats.org/officeDocument/2006/customXml" ds:itemID="{5BBEE0EE-FE82-455E-A3B8-6DBA7886C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C4D28-A7C0-4200-B859-5703610E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4559</Words>
  <Characters>25985</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Curriculum</vt:lpstr>
    </vt:vector>
  </TitlesOfParts>
  <Company>RM plc</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subject/>
  <dc:creator>elaine kyle;Melanie Morris</dc:creator>
  <cp:keywords/>
  <dc:description/>
  <cp:lastModifiedBy>Jillian Woolmer</cp:lastModifiedBy>
  <cp:revision>2</cp:revision>
  <cp:lastPrinted>2025-10-22T08:52:00Z</cp:lastPrinted>
  <dcterms:created xsi:type="dcterms:W3CDTF">2025-12-04T15:13:00Z</dcterms:created>
  <dcterms:modified xsi:type="dcterms:W3CDTF">2025-12-04T15:13:00Z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30886e79-49e7-43b3-82b8-f9cd65a54417</vt:lpwstr>
  </property>
  <property fmtid="{D5CDD505-2E9C-101B-9397-08002B2CF9AE}" pid="3" name="ContentTypeId">
    <vt:lpwstr>0x0101000C0A06F1FF66C34B86CE8B9B42E01DD4</vt:lpwstr>
  </property>
  <property fmtid="{D5CDD505-2E9C-101B-9397-08002B2CF9AE}" pid="5" name="_NewReviewCycle">
    <vt:lpwstr/>
  </property>
</Properties>
</file>