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7F6F" w14:textId="77777777" w:rsidR="00A73069" w:rsidRPr="00D43E22" w:rsidRDefault="00704886">
      <w:pPr>
        <w:pStyle w:val="Heading1"/>
        <w:tabs>
          <w:tab w:val="center" w:pos="1336"/>
        </w:tabs>
        <w:ind w:left="-15" w:firstLine="0"/>
        <w:rPr>
          <w:sz w:val="22"/>
        </w:rPr>
      </w:pPr>
      <w:bookmarkStart w:id="0" w:name="_GoBack"/>
      <w:bookmarkEnd w:id="0"/>
      <w:r w:rsidRPr="00D43E22">
        <w:rPr>
          <w:sz w:val="22"/>
        </w:rPr>
        <w:t xml:space="preserve">1.  </w:t>
      </w:r>
      <w:r w:rsidRPr="00D43E22">
        <w:rPr>
          <w:sz w:val="22"/>
        </w:rPr>
        <w:tab/>
        <w:t xml:space="preserve">Policy Aim  </w:t>
      </w:r>
    </w:p>
    <w:p w14:paraId="402A76B4" w14:textId="77777777" w:rsidR="00A73069" w:rsidRPr="00D43E22" w:rsidRDefault="00704886">
      <w:pPr>
        <w:spacing w:after="0" w:line="259" w:lineRule="auto"/>
        <w:ind w:left="14" w:right="0" w:firstLine="0"/>
        <w:jc w:val="left"/>
        <w:rPr>
          <w:sz w:val="22"/>
        </w:rPr>
      </w:pPr>
      <w:r w:rsidRPr="00D43E22">
        <w:rPr>
          <w:b/>
          <w:sz w:val="22"/>
        </w:rPr>
        <w:t xml:space="preserve"> </w:t>
      </w:r>
      <w:r w:rsidRPr="00D43E22">
        <w:rPr>
          <w:sz w:val="22"/>
        </w:rPr>
        <w:t xml:space="preserve"> </w:t>
      </w:r>
    </w:p>
    <w:p w14:paraId="3818A5C4" w14:textId="0020B0B0" w:rsidR="00A73069" w:rsidRPr="00D43E22" w:rsidRDefault="00704886">
      <w:pPr>
        <w:ind w:left="719" w:right="0" w:hanging="720"/>
        <w:rPr>
          <w:sz w:val="22"/>
        </w:rPr>
      </w:pPr>
      <w:r w:rsidRPr="00D43E22">
        <w:rPr>
          <w:sz w:val="22"/>
        </w:rPr>
        <w:t xml:space="preserve">1.1 </w:t>
      </w:r>
      <w:r w:rsidR="00AC4B64" w:rsidRPr="00D43E22">
        <w:rPr>
          <w:sz w:val="22"/>
        </w:rPr>
        <w:tab/>
      </w:r>
      <w:r w:rsidRPr="00D43E22">
        <w:rPr>
          <w:sz w:val="22"/>
        </w:rPr>
        <w:t>Stoke</w:t>
      </w:r>
      <w:r w:rsidR="00C043BF" w:rsidRPr="00D43E22">
        <w:rPr>
          <w:sz w:val="22"/>
        </w:rPr>
        <w:t xml:space="preserve"> </w:t>
      </w:r>
      <w:r w:rsidRPr="00D43E22">
        <w:rPr>
          <w:sz w:val="22"/>
        </w:rPr>
        <w:t>on</w:t>
      </w:r>
      <w:r w:rsidR="00C043BF" w:rsidRPr="00D43E22">
        <w:rPr>
          <w:sz w:val="22"/>
        </w:rPr>
        <w:t xml:space="preserve"> </w:t>
      </w:r>
      <w:r w:rsidRPr="00D43E22">
        <w:rPr>
          <w:sz w:val="22"/>
        </w:rPr>
        <w:t xml:space="preserve">Trent College seeks to raise the profile of the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 voice and the </w:t>
      </w:r>
      <w:r w:rsidR="00140386">
        <w:rPr>
          <w:sz w:val="22"/>
        </w:rPr>
        <w:t>engagement</w:t>
      </w:r>
      <w:r w:rsidRPr="00D43E22">
        <w:rPr>
          <w:sz w:val="22"/>
        </w:rPr>
        <w:t xml:space="preserve"> of </w:t>
      </w:r>
      <w:r w:rsidR="00E41A1B">
        <w:rPr>
          <w:sz w:val="22"/>
        </w:rPr>
        <w:t>learners</w:t>
      </w:r>
      <w:r w:rsidR="008F06AD">
        <w:rPr>
          <w:sz w:val="22"/>
        </w:rPr>
        <w:t xml:space="preserve"> and apprentices</w:t>
      </w:r>
      <w:r w:rsidRPr="00D43E22">
        <w:rPr>
          <w:sz w:val="22"/>
        </w:rPr>
        <w:t xml:space="preserve"> in College and course management and developments.</w:t>
      </w:r>
      <w:r w:rsidR="00C043BF" w:rsidRPr="00D43E22">
        <w:rPr>
          <w:sz w:val="22"/>
        </w:rPr>
        <w:t xml:space="preserve"> </w:t>
      </w:r>
      <w:r w:rsidRPr="00D43E22">
        <w:rPr>
          <w:sz w:val="22"/>
        </w:rPr>
        <w:t xml:space="preserve">This will include </w:t>
      </w:r>
      <w:r w:rsidR="008F06AD">
        <w:rPr>
          <w:sz w:val="22"/>
        </w:rPr>
        <w:t>student</w:t>
      </w:r>
      <w:r w:rsidRPr="00D43E22">
        <w:rPr>
          <w:sz w:val="22"/>
        </w:rPr>
        <w:t xml:space="preserve"> representation on the Corporation Board, and Management and Working Groups, through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 feedback, and </w:t>
      </w:r>
      <w:r w:rsidR="00140386">
        <w:rPr>
          <w:sz w:val="22"/>
        </w:rPr>
        <w:t>engagement</w:t>
      </w:r>
      <w:r w:rsidRPr="00D43E22">
        <w:rPr>
          <w:sz w:val="22"/>
        </w:rPr>
        <w:t xml:space="preserve"> in self-assessment and improvement planning.</w:t>
      </w:r>
      <w:r w:rsidRPr="00D43E22">
        <w:rPr>
          <w:b/>
          <w:sz w:val="22"/>
        </w:rPr>
        <w:t xml:space="preserve"> </w:t>
      </w:r>
      <w:r w:rsidRPr="00D43E22">
        <w:rPr>
          <w:sz w:val="22"/>
        </w:rPr>
        <w:t xml:space="preserve"> </w:t>
      </w:r>
    </w:p>
    <w:p w14:paraId="249C29E5" w14:textId="77777777" w:rsidR="00A73069" w:rsidRPr="00D43E22" w:rsidRDefault="00704886">
      <w:pPr>
        <w:spacing w:after="0" w:line="259" w:lineRule="auto"/>
        <w:ind w:left="735" w:right="0" w:firstLine="0"/>
        <w:jc w:val="left"/>
        <w:rPr>
          <w:sz w:val="22"/>
        </w:rPr>
      </w:pPr>
      <w:r w:rsidRPr="00D43E22">
        <w:rPr>
          <w:b/>
          <w:sz w:val="22"/>
        </w:rPr>
        <w:t xml:space="preserve"> </w:t>
      </w:r>
      <w:r w:rsidRPr="00D43E22">
        <w:rPr>
          <w:sz w:val="22"/>
        </w:rPr>
        <w:t xml:space="preserve"> </w:t>
      </w:r>
    </w:p>
    <w:p w14:paraId="15FFF9EE" w14:textId="77777777" w:rsidR="00A73069" w:rsidRPr="00D43E22" w:rsidRDefault="00704886">
      <w:pPr>
        <w:pStyle w:val="Heading1"/>
        <w:ind w:left="-5"/>
        <w:rPr>
          <w:sz w:val="22"/>
        </w:rPr>
      </w:pPr>
      <w:r w:rsidRPr="00D43E22">
        <w:rPr>
          <w:sz w:val="22"/>
        </w:rPr>
        <w:t xml:space="preserve">2.       </w:t>
      </w:r>
      <w:r w:rsidR="00AC4B64" w:rsidRPr="00D43E22">
        <w:rPr>
          <w:sz w:val="22"/>
        </w:rPr>
        <w:tab/>
      </w:r>
      <w:r w:rsidRPr="00D43E22">
        <w:rPr>
          <w:sz w:val="22"/>
        </w:rPr>
        <w:t xml:space="preserve">Policy Statement  </w:t>
      </w:r>
    </w:p>
    <w:p w14:paraId="1823DABB" w14:textId="77777777" w:rsidR="00A73069" w:rsidRPr="00D43E22" w:rsidRDefault="00704886">
      <w:pPr>
        <w:spacing w:after="0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328B0569" w14:textId="2ED8F11A" w:rsidR="00A73069" w:rsidRDefault="00704886" w:rsidP="00F31EC6">
      <w:pPr>
        <w:ind w:left="719" w:right="0" w:hanging="720"/>
        <w:rPr>
          <w:sz w:val="22"/>
        </w:rPr>
      </w:pPr>
      <w:r w:rsidRPr="00D43E22">
        <w:rPr>
          <w:sz w:val="22"/>
        </w:rPr>
        <w:t xml:space="preserve">2.1 </w:t>
      </w:r>
      <w:r w:rsidR="00AC4B64" w:rsidRPr="00D43E22">
        <w:rPr>
          <w:sz w:val="22"/>
        </w:rPr>
        <w:tab/>
      </w:r>
      <w:r w:rsidR="00E41A1B">
        <w:rPr>
          <w:sz w:val="22"/>
        </w:rPr>
        <w:t>Learners</w:t>
      </w:r>
      <w:r w:rsidR="008F06AD">
        <w:rPr>
          <w:sz w:val="22"/>
        </w:rPr>
        <w:t xml:space="preserve"> and apprentices</w:t>
      </w:r>
      <w:r w:rsidR="00F31EC6" w:rsidRPr="00F31EC6">
        <w:rPr>
          <w:sz w:val="22"/>
        </w:rPr>
        <w:t xml:space="preserve"> are partners in the education process and </w:t>
      </w:r>
      <w:r w:rsidR="00EB6B9D">
        <w:rPr>
          <w:sz w:val="22"/>
        </w:rPr>
        <w:t>the College</w:t>
      </w:r>
      <w:r w:rsidR="00F31EC6">
        <w:rPr>
          <w:sz w:val="22"/>
        </w:rPr>
        <w:t xml:space="preserve"> </w:t>
      </w:r>
      <w:r w:rsidR="00F31EC6" w:rsidRPr="00F31EC6">
        <w:rPr>
          <w:sz w:val="22"/>
        </w:rPr>
        <w:t>benefit</w:t>
      </w:r>
      <w:r w:rsidR="00EB6B9D">
        <w:rPr>
          <w:sz w:val="22"/>
        </w:rPr>
        <w:t>s</w:t>
      </w:r>
      <w:r w:rsidR="00F31EC6" w:rsidRPr="00F31EC6">
        <w:rPr>
          <w:sz w:val="22"/>
        </w:rPr>
        <w:t xml:space="preserve"> enormously from </w:t>
      </w:r>
      <w:r w:rsidR="00EB6B9D">
        <w:rPr>
          <w:sz w:val="22"/>
        </w:rPr>
        <w:t>involving</w:t>
      </w:r>
      <w:r w:rsidR="00F31EC6" w:rsidRPr="00F31EC6">
        <w:rPr>
          <w:sz w:val="22"/>
        </w:rPr>
        <w:t xml:space="preserve"> with them at every level. This</w:t>
      </w:r>
      <w:r w:rsidR="00F31EC6">
        <w:rPr>
          <w:sz w:val="22"/>
        </w:rPr>
        <w:t xml:space="preserve"> </w:t>
      </w:r>
      <w:r w:rsidR="00140386">
        <w:rPr>
          <w:sz w:val="22"/>
        </w:rPr>
        <w:t>engagement</w:t>
      </w:r>
      <w:r w:rsidR="00F31EC6" w:rsidRPr="00F31EC6">
        <w:rPr>
          <w:sz w:val="22"/>
        </w:rPr>
        <w:t xml:space="preserve"> needs to be authentic and meaningful and to build on</w:t>
      </w:r>
      <w:r w:rsidR="00F31EC6">
        <w:rPr>
          <w:sz w:val="22"/>
        </w:rPr>
        <w:t xml:space="preserve"> </w:t>
      </w:r>
      <w:r w:rsidR="00E41A1B">
        <w:rPr>
          <w:sz w:val="22"/>
        </w:rPr>
        <w:t>learners’</w:t>
      </w:r>
      <w:r w:rsidR="00F31EC6" w:rsidRPr="00F31EC6">
        <w:rPr>
          <w:sz w:val="22"/>
        </w:rPr>
        <w:t xml:space="preserve"> knowledge, skills, experience and aspirations.</w:t>
      </w:r>
    </w:p>
    <w:p w14:paraId="3DB123B5" w14:textId="4FB3A175" w:rsidR="00F31EC6" w:rsidRDefault="00F31EC6" w:rsidP="00F31EC6">
      <w:pPr>
        <w:ind w:left="719" w:right="0" w:hanging="720"/>
        <w:rPr>
          <w:sz w:val="22"/>
        </w:rPr>
      </w:pPr>
    </w:p>
    <w:p w14:paraId="3945E304" w14:textId="4B7F5BB0" w:rsidR="00F31EC6" w:rsidRDefault="00F31EC6" w:rsidP="00F31EC6">
      <w:pPr>
        <w:ind w:left="719" w:right="0" w:hanging="720"/>
        <w:rPr>
          <w:sz w:val="22"/>
        </w:rPr>
      </w:pPr>
      <w:r>
        <w:rPr>
          <w:sz w:val="22"/>
        </w:rPr>
        <w:tab/>
        <w:t>Our College will:</w:t>
      </w:r>
    </w:p>
    <w:p w14:paraId="3DF7E88A" w14:textId="6AA0D750" w:rsidR="00250691" w:rsidRDefault="00250691">
      <w:pPr>
        <w:ind w:left="719" w:right="0" w:hanging="720"/>
        <w:rPr>
          <w:sz w:val="22"/>
        </w:rPr>
      </w:pPr>
    </w:p>
    <w:p w14:paraId="3E60CC62" w14:textId="0B56C86D" w:rsidR="00F31EC6" w:rsidRDefault="00250691" w:rsidP="00F31EC6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F31EC6">
        <w:rPr>
          <w:sz w:val="22"/>
        </w:rPr>
        <w:t>Create and nurture a culture of</w:t>
      </w:r>
      <w:r w:rsidR="00F31EC6" w:rsidRPr="00F31EC6">
        <w:rPr>
          <w:sz w:val="22"/>
        </w:rPr>
        <w:t xml:space="preserve"> </w:t>
      </w:r>
      <w:r w:rsidRPr="00F31EC6">
        <w:rPr>
          <w:sz w:val="22"/>
        </w:rPr>
        <w:t>partnership and engagement and</w:t>
      </w:r>
      <w:r w:rsidR="00F31EC6" w:rsidRPr="00F31EC6">
        <w:rPr>
          <w:sz w:val="22"/>
        </w:rPr>
        <w:t xml:space="preserve"> </w:t>
      </w:r>
      <w:r w:rsidRPr="00F31EC6">
        <w:rPr>
          <w:sz w:val="22"/>
        </w:rPr>
        <w:t xml:space="preserve">treat our </w:t>
      </w:r>
      <w:r w:rsidR="008F06AD">
        <w:rPr>
          <w:sz w:val="22"/>
        </w:rPr>
        <w:t>students</w:t>
      </w:r>
      <w:r w:rsidRPr="00F31EC6">
        <w:rPr>
          <w:sz w:val="22"/>
        </w:rPr>
        <w:t xml:space="preserve"> as partners in</w:t>
      </w:r>
      <w:r w:rsidR="00F31EC6">
        <w:rPr>
          <w:sz w:val="22"/>
        </w:rPr>
        <w:t xml:space="preserve"> </w:t>
      </w:r>
      <w:r w:rsidRPr="00F31EC6">
        <w:rPr>
          <w:sz w:val="22"/>
        </w:rPr>
        <w:t>learning.</w:t>
      </w:r>
    </w:p>
    <w:p w14:paraId="3AF753FF" w14:textId="5CC2388D" w:rsidR="00F31EC6" w:rsidRDefault="00250691" w:rsidP="00F31EC6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F31EC6">
        <w:rPr>
          <w:sz w:val="22"/>
        </w:rPr>
        <w:t xml:space="preserve">Treat our </w:t>
      </w:r>
      <w:r w:rsidR="00E41A1B">
        <w:rPr>
          <w:sz w:val="22"/>
        </w:rPr>
        <w:t>learners</w:t>
      </w:r>
      <w:r w:rsidRPr="00F31EC6">
        <w:rPr>
          <w:sz w:val="22"/>
        </w:rPr>
        <w:t xml:space="preserve"> with respect and</w:t>
      </w:r>
      <w:r w:rsidR="00F31EC6">
        <w:rPr>
          <w:sz w:val="22"/>
        </w:rPr>
        <w:t xml:space="preserve"> </w:t>
      </w:r>
      <w:r w:rsidRPr="00F31EC6">
        <w:rPr>
          <w:sz w:val="22"/>
        </w:rPr>
        <w:t>listen to their views.</w:t>
      </w:r>
    </w:p>
    <w:p w14:paraId="6AB392B9" w14:textId="688D4365" w:rsidR="00F31EC6" w:rsidRDefault="00250691" w:rsidP="00F31EC6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F31EC6">
        <w:rPr>
          <w:sz w:val="22"/>
        </w:rPr>
        <w:t xml:space="preserve">Value, promote and embed </w:t>
      </w:r>
      <w:r w:rsidR="00E41A1B">
        <w:rPr>
          <w:sz w:val="22"/>
        </w:rPr>
        <w:t>learner</w:t>
      </w:r>
      <w:r w:rsidR="00F31EC6" w:rsidRPr="00F31EC6">
        <w:rPr>
          <w:sz w:val="22"/>
        </w:rPr>
        <w:t xml:space="preserve"> </w:t>
      </w:r>
      <w:r w:rsidR="00140386">
        <w:rPr>
          <w:sz w:val="22"/>
        </w:rPr>
        <w:t>engagement</w:t>
      </w:r>
      <w:r w:rsidRPr="00F31EC6">
        <w:rPr>
          <w:sz w:val="22"/>
        </w:rPr>
        <w:t xml:space="preserve"> across our college’s</w:t>
      </w:r>
      <w:r w:rsidR="00F31EC6" w:rsidRPr="00F31EC6">
        <w:rPr>
          <w:sz w:val="22"/>
        </w:rPr>
        <w:t xml:space="preserve"> </w:t>
      </w:r>
      <w:r w:rsidRPr="00F31EC6">
        <w:rPr>
          <w:sz w:val="22"/>
        </w:rPr>
        <w:t>work and ensure that college</w:t>
      </w:r>
      <w:r w:rsidR="00F31EC6" w:rsidRPr="00F31EC6">
        <w:rPr>
          <w:sz w:val="22"/>
        </w:rPr>
        <w:t xml:space="preserve"> </w:t>
      </w:r>
      <w:r w:rsidRPr="00F31EC6">
        <w:rPr>
          <w:sz w:val="22"/>
        </w:rPr>
        <w:t>processes build in opportunities for</w:t>
      </w:r>
      <w:r w:rsidR="00F31EC6" w:rsidRPr="00F31EC6">
        <w:rPr>
          <w:sz w:val="22"/>
        </w:rPr>
        <w:t xml:space="preserve"> </w:t>
      </w:r>
      <w:r w:rsidR="00E41A1B">
        <w:rPr>
          <w:sz w:val="22"/>
        </w:rPr>
        <w:t>learner</w:t>
      </w:r>
      <w:r w:rsidRPr="00F31EC6">
        <w:rPr>
          <w:sz w:val="22"/>
        </w:rPr>
        <w:t xml:space="preserve"> feedback and action on that</w:t>
      </w:r>
      <w:r w:rsidR="00F31EC6">
        <w:rPr>
          <w:sz w:val="22"/>
        </w:rPr>
        <w:t xml:space="preserve"> </w:t>
      </w:r>
      <w:r w:rsidRPr="00F31EC6">
        <w:rPr>
          <w:sz w:val="22"/>
        </w:rPr>
        <w:t>feedback.</w:t>
      </w:r>
    </w:p>
    <w:p w14:paraId="35F0913D" w14:textId="7AA9D35A" w:rsidR="00F31EC6" w:rsidRDefault="00250691" w:rsidP="00250691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F31EC6">
        <w:rPr>
          <w:sz w:val="22"/>
        </w:rPr>
        <w:t xml:space="preserve">Create inclusive </w:t>
      </w:r>
      <w:r w:rsidR="00E41A1B">
        <w:rPr>
          <w:sz w:val="22"/>
        </w:rPr>
        <w:t>learner</w:t>
      </w:r>
      <w:r w:rsidR="00F31EC6" w:rsidRPr="00F31EC6">
        <w:rPr>
          <w:sz w:val="22"/>
        </w:rPr>
        <w:t xml:space="preserve"> </w:t>
      </w:r>
      <w:r w:rsidRPr="00F31EC6">
        <w:rPr>
          <w:sz w:val="22"/>
        </w:rPr>
        <w:t>representative structures and</w:t>
      </w:r>
      <w:r w:rsidR="00F31EC6" w:rsidRPr="00F31EC6">
        <w:rPr>
          <w:sz w:val="22"/>
        </w:rPr>
        <w:t xml:space="preserve"> </w:t>
      </w:r>
      <w:r w:rsidRPr="00F31EC6">
        <w:rPr>
          <w:sz w:val="22"/>
        </w:rPr>
        <w:t>commit sufficient resources, training</w:t>
      </w:r>
      <w:r w:rsidR="00F31EC6" w:rsidRPr="00F31EC6">
        <w:rPr>
          <w:sz w:val="22"/>
        </w:rPr>
        <w:t xml:space="preserve"> </w:t>
      </w:r>
      <w:r w:rsidRPr="00F31EC6">
        <w:rPr>
          <w:sz w:val="22"/>
        </w:rPr>
        <w:t>and development to support them.</w:t>
      </w:r>
    </w:p>
    <w:p w14:paraId="5E5EBCB0" w14:textId="7BE467DF" w:rsidR="00DB5C60" w:rsidRDefault="00250691" w:rsidP="00DB5C60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DB5C60">
        <w:rPr>
          <w:sz w:val="22"/>
        </w:rPr>
        <w:t xml:space="preserve">Help our </w:t>
      </w:r>
      <w:r w:rsidR="00E41A1B">
        <w:rPr>
          <w:sz w:val="22"/>
        </w:rPr>
        <w:t>learner</w:t>
      </w:r>
      <w:r w:rsidR="00A30200">
        <w:rPr>
          <w:sz w:val="22"/>
        </w:rPr>
        <w:t>s</w:t>
      </w:r>
      <w:r w:rsidRPr="00DB5C60">
        <w:rPr>
          <w:sz w:val="22"/>
        </w:rPr>
        <w:t xml:space="preserve"> develop the</w:t>
      </w:r>
      <w:r w:rsidR="00F31EC6" w:rsidRPr="00DB5C60">
        <w:rPr>
          <w:sz w:val="22"/>
        </w:rPr>
        <w:t xml:space="preserve"> </w:t>
      </w:r>
      <w:r w:rsidRPr="00DB5C60">
        <w:rPr>
          <w:sz w:val="22"/>
        </w:rPr>
        <w:t>skills and confidence needed for</w:t>
      </w:r>
      <w:r w:rsidR="00DB5C60" w:rsidRPr="00DB5C60">
        <w:rPr>
          <w:sz w:val="22"/>
        </w:rPr>
        <w:t xml:space="preserve"> </w:t>
      </w:r>
      <w:r w:rsidRPr="00DB5C60">
        <w:rPr>
          <w:sz w:val="22"/>
        </w:rPr>
        <w:t>participation, leadership, advocacy</w:t>
      </w:r>
      <w:r w:rsidR="00DB5C60">
        <w:rPr>
          <w:sz w:val="22"/>
        </w:rPr>
        <w:t xml:space="preserve"> </w:t>
      </w:r>
      <w:r w:rsidRPr="00DB5C60">
        <w:rPr>
          <w:sz w:val="22"/>
        </w:rPr>
        <w:t>and deliberation.</w:t>
      </w:r>
    </w:p>
    <w:p w14:paraId="02B8B9A6" w14:textId="09ADC36B" w:rsidR="00DB5C60" w:rsidRDefault="00250691" w:rsidP="00250691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DB5C60">
        <w:rPr>
          <w:sz w:val="22"/>
        </w:rPr>
        <w:t>Encourage high participation in all</w:t>
      </w:r>
      <w:r w:rsidR="00DB5C60" w:rsidRPr="00DB5C60">
        <w:rPr>
          <w:sz w:val="22"/>
        </w:rPr>
        <w:t xml:space="preserve"> </w:t>
      </w:r>
      <w:r w:rsidR="008F06AD">
        <w:rPr>
          <w:sz w:val="22"/>
        </w:rPr>
        <w:t>student</w:t>
      </w:r>
      <w:r w:rsidRPr="00DB5C60">
        <w:rPr>
          <w:sz w:val="22"/>
        </w:rPr>
        <w:t xml:space="preserve"> elections and consultations</w:t>
      </w:r>
    </w:p>
    <w:p w14:paraId="7011674A" w14:textId="14D526F6" w:rsidR="00DB5C60" w:rsidRDefault="00250691" w:rsidP="00DB5C60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DB5C60">
        <w:rPr>
          <w:sz w:val="22"/>
        </w:rPr>
        <w:t>Promote equality, celebrate diversity</w:t>
      </w:r>
      <w:r w:rsidR="00DB5C60" w:rsidRPr="00DB5C60">
        <w:rPr>
          <w:sz w:val="22"/>
        </w:rPr>
        <w:t xml:space="preserve"> </w:t>
      </w:r>
      <w:r w:rsidRPr="00DB5C60">
        <w:rPr>
          <w:sz w:val="22"/>
        </w:rPr>
        <w:t xml:space="preserve">and ensure that </w:t>
      </w:r>
      <w:r w:rsidR="00E41A1B">
        <w:rPr>
          <w:sz w:val="22"/>
        </w:rPr>
        <w:t>learner</w:t>
      </w:r>
      <w:r w:rsidRPr="00DB5C60">
        <w:rPr>
          <w:sz w:val="22"/>
        </w:rPr>
        <w:t xml:space="preserve"> </w:t>
      </w:r>
      <w:r w:rsidR="00140386">
        <w:rPr>
          <w:sz w:val="22"/>
        </w:rPr>
        <w:t>engagement</w:t>
      </w:r>
      <w:r w:rsidR="00DB5C60" w:rsidRPr="00DB5C60">
        <w:rPr>
          <w:sz w:val="22"/>
        </w:rPr>
        <w:t xml:space="preserve"> </w:t>
      </w:r>
      <w:r w:rsidRPr="00DB5C60">
        <w:rPr>
          <w:sz w:val="22"/>
        </w:rPr>
        <w:t xml:space="preserve">reflects our </w:t>
      </w:r>
      <w:r w:rsidR="00E41A1B">
        <w:rPr>
          <w:sz w:val="22"/>
        </w:rPr>
        <w:t>learner</w:t>
      </w:r>
      <w:r w:rsidRPr="00DB5C60">
        <w:rPr>
          <w:sz w:val="22"/>
        </w:rPr>
        <w:t xml:space="preserve"> cohort in all its</w:t>
      </w:r>
      <w:r w:rsidR="00DB5C60">
        <w:rPr>
          <w:sz w:val="22"/>
        </w:rPr>
        <w:t xml:space="preserve"> </w:t>
      </w:r>
      <w:r w:rsidRPr="00DB5C60">
        <w:rPr>
          <w:sz w:val="22"/>
        </w:rPr>
        <w:t>diversity.</w:t>
      </w:r>
    </w:p>
    <w:p w14:paraId="6A501730" w14:textId="6B2AE84D" w:rsidR="00DB5C60" w:rsidRDefault="00250691" w:rsidP="00DB5C60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DB5C60">
        <w:rPr>
          <w:sz w:val="22"/>
        </w:rPr>
        <w:t xml:space="preserve">Provide opportunities for </w:t>
      </w:r>
      <w:r w:rsidR="00E41A1B">
        <w:rPr>
          <w:sz w:val="22"/>
        </w:rPr>
        <w:t>learner</w:t>
      </w:r>
      <w:r w:rsidR="00DB5C60" w:rsidRPr="00DB5C60">
        <w:rPr>
          <w:sz w:val="22"/>
        </w:rPr>
        <w:t xml:space="preserve"> </w:t>
      </w:r>
      <w:r w:rsidR="00476173">
        <w:rPr>
          <w:sz w:val="22"/>
        </w:rPr>
        <w:t>involvement</w:t>
      </w:r>
      <w:r w:rsidRPr="00DB5C60">
        <w:rPr>
          <w:sz w:val="22"/>
        </w:rPr>
        <w:t xml:space="preserve"> in Youth Social Action,</w:t>
      </w:r>
      <w:r w:rsidR="00DB5C60" w:rsidRPr="00DB5C60">
        <w:rPr>
          <w:sz w:val="22"/>
        </w:rPr>
        <w:t xml:space="preserve"> </w:t>
      </w:r>
      <w:r w:rsidRPr="00DB5C60">
        <w:rPr>
          <w:sz w:val="22"/>
        </w:rPr>
        <w:t>volunteering, personal development</w:t>
      </w:r>
      <w:r w:rsidR="00DB5C60">
        <w:rPr>
          <w:sz w:val="22"/>
        </w:rPr>
        <w:t xml:space="preserve"> </w:t>
      </w:r>
      <w:r w:rsidRPr="00DB5C60">
        <w:rPr>
          <w:sz w:val="22"/>
        </w:rPr>
        <w:t>and leadership activity.</w:t>
      </w:r>
    </w:p>
    <w:p w14:paraId="78632AC2" w14:textId="7E895B83" w:rsidR="00822C0E" w:rsidRDefault="00250691" w:rsidP="00822C0E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DB5C60">
        <w:rPr>
          <w:sz w:val="22"/>
        </w:rPr>
        <w:t xml:space="preserve">Encourage our </w:t>
      </w:r>
      <w:r w:rsidR="00E41A1B">
        <w:rPr>
          <w:sz w:val="22"/>
        </w:rPr>
        <w:t>learner</w:t>
      </w:r>
      <w:r w:rsidR="00A30200">
        <w:rPr>
          <w:sz w:val="22"/>
        </w:rPr>
        <w:t>s</w:t>
      </w:r>
      <w:r w:rsidRPr="00DB5C60">
        <w:rPr>
          <w:sz w:val="22"/>
        </w:rPr>
        <w:t xml:space="preserve"> to become</w:t>
      </w:r>
      <w:r w:rsidR="00DB5C60" w:rsidRPr="00DB5C60">
        <w:rPr>
          <w:sz w:val="22"/>
        </w:rPr>
        <w:t xml:space="preserve"> </w:t>
      </w:r>
      <w:r w:rsidRPr="00DB5C60">
        <w:rPr>
          <w:sz w:val="22"/>
        </w:rPr>
        <w:t>informed, critical and active citizens.</w:t>
      </w:r>
    </w:p>
    <w:p w14:paraId="6D6F5496" w14:textId="73DC5A1C" w:rsidR="00250691" w:rsidRPr="00822C0E" w:rsidRDefault="00250691" w:rsidP="00822C0E">
      <w:pPr>
        <w:pStyle w:val="ListParagraph"/>
        <w:numPr>
          <w:ilvl w:val="0"/>
          <w:numId w:val="3"/>
        </w:numPr>
        <w:ind w:right="0" w:hanging="720"/>
        <w:rPr>
          <w:sz w:val="22"/>
        </w:rPr>
      </w:pPr>
      <w:r w:rsidRPr="00822C0E">
        <w:rPr>
          <w:sz w:val="22"/>
        </w:rPr>
        <w:t>Make the connection between</w:t>
      </w:r>
      <w:r w:rsidR="00DB5C60" w:rsidRPr="00822C0E">
        <w:rPr>
          <w:sz w:val="22"/>
        </w:rPr>
        <w:t xml:space="preserve"> </w:t>
      </w:r>
      <w:r w:rsidR="00E41A1B">
        <w:rPr>
          <w:sz w:val="22"/>
        </w:rPr>
        <w:t>learner</w:t>
      </w:r>
      <w:r w:rsidR="00217B70">
        <w:rPr>
          <w:sz w:val="22"/>
        </w:rPr>
        <w:t xml:space="preserve"> </w:t>
      </w:r>
      <w:r w:rsidR="00140386">
        <w:rPr>
          <w:sz w:val="22"/>
        </w:rPr>
        <w:t>engagement</w:t>
      </w:r>
      <w:r w:rsidRPr="00822C0E">
        <w:rPr>
          <w:sz w:val="22"/>
        </w:rPr>
        <w:t xml:space="preserve"> and values of</w:t>
      </w:r>
      <w:r w:rsidR="00DB5C60" w:rsidRPr="00822C0E">
        <w:rPr>
          <w:sz w:val="22"/>
        </w:rPr>
        <w:t xml:space="preserve"> </w:t>
      </w:r>
      <w:r w:rsidRPr="00822C0E">
        <w:rPr>
          <w:sz w:val="22"/>
        </w:rPr>
        <w:t>equality, democracy, the rule of law,</w:t>
      </w:r>
      <w:r w:rsidR="00DB5C60" w:rsidRPr="00822C0E">
        <w:rPr>
          <w:sz w:val="22"/>
        </w:rPr>
        <w:t xml:space="preserve"> </w:t>
      </w:r>
      <w:r w:rsidRPr="00822C0E">
        <w:rPr>
          <w:sz w:val="22"/>
        </w:rPr>
        <w:t>respect and tolerance, individual</w:t>
      </w:r>
      <w:r w:rsidR="00822C0E" w:rsidRPr="00822C0E">
        <w:rPr>
          <w:sz w:val="22"/>
        </w:rPr>
        <w:t xml:space="preserve"> </w:t>
      </w:r>
      <w:r w:rsidRPr="00822C0E">
        <w:rPr>
          <w:sz w:val="22"/>
        </w:rPr>
        <w:t>freedom, political literacy and</w:t>
      </w:r>
      <w:r w:rsidR="00822C0E" w:rsidRPr="00822C0E">
        <w:rPr>
          <w:sz w:val="22"/>
        </w:rPr>
        <w:t xml:space="preserve"> </w:t>
      </w:r>
      <w:r w:rsidRPr="00822C0E">
        <w:rPr>
          <w:sz w:val="22"/>
        </w:rPr>
        <w:t>broader social issues.</w:t>
      </w:r>
    </w:p>
    <w:p w14:paraId="1A5B5FF1" w14:textId="77777777" w:rsidR="00A73069" w:rsidRPr="00D43E22" w:rsidRDefault="00704886">
      <w:pPr>
        <w:spacing w:after="16" w:line="259" w:lineRule="auto"/>
        <w:ind w:left="735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3E7C6F60" w14:textId="4D1D535C" w:rsidR="00A73069" w:rsidRPr="00D43E22" w:rsidRDefault="00704886">
      <w:pPr>
        <w:numPr>
          <w:ilvl w:val="0"/>
          <w:numId w:val="1"/>
        </w:numPr>
        <w:ind w:right="0" w:hanging="451"/>
        <w:rPr>
          <w:sz w:val="22"/>
        </w:rPr>
      </w:pPr>
      <w:r w:rsidRPr="00D43E22">
        <w:rPr>
          <w:b/>
          <w:sz w:val="22"/>
        </w:rPr>
        <w:t>Course Representatives</w:t>
      </w:r>
      <w:r w:rsidRPr="00D43E22">
        <w:rPr>
          <w:sz w:val="22"/>
        </w:rPr>
        <w:t xml:space="preserve"> – Each course nominates at least one representative who voices the views of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s at course team meetings and is involved in programme planning and evaluation/self-assessment. </w:t>
      </w:r>
      <w:r w:rsidR="008F06AD">
        <w:rPr>
          <w:sz w:val="22"/>
        </w:rPr>
        <w:t>Student</w:t>
      </w:r>
      <w:r w:rsidRPr="00D43E22">
        <w:rPr>
          <w:sz w:val="22"/>
        </w:rPr>
        <w:t xml:space="preserve"> Representative training is offered to ensure that </w:t>
      </w:r>
      <w:r w:rsidR="00E41A1B">
        <w:rPr>
          <w:sz w:val="22"/>
        </w:rPr>
        <w:t>learner</w:t>
      </w:r>
      <w:r w:rsidRPr="00D43E22">
        <w:rPr>
          <w:sz w:val="22"/>
        </w:rPr>
        <w:t>s participate more effectively, make valuable contributions and are aware of their rights and responsibilities.</w:t>
      </w:r>
    </w:p>
    <w:p w14:paraId="46C99303" w14:textId="77777777" w:rsidR="00A73069" w:rsidRPr="00D43E22" w:rsidRDefault="00704886">
      <w:pPr>
        <w:spacing w:after="16" w:line="259" w:lineRule="auto"/>
        <w:ind w:left="1148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3E19AB76" w14:textId="0E31FA93" w:rsidR="00A73069" w:rsidRPr="00D43E22" w:rsidRDefault="00704886">
      <w:pPr>
        <w:numPr>
          <w:ilvl w:val="0"/>
          <w:numId w:val="1"/>
        </w:numPr>
        <w:ind w:right="0" w:hanging="451"/>
        <w:rPr>
          <w:sz w:val="22"/>
        </w:rPr>
      </w:pPr>
      <w:r w:rsidRPr="00D43E22">
        <w:rPr>
          <w:b/>
          <w:sz w:val="22"/>
        </w:rPr>
        <w:t xml:space="preserve">Heads of </w:t>
      </w:r>
      <w:r w:rsidR="00F2407B" w:rsidRPr="00D43E22">
        <w:rPr>
          <w:b/>
          <w:sz w:val="22"/>
        </w:rPr>
        <w:t>Learning</w:t>
      </w:r>
      <w:r w:rsidRPr="00D43E22">
        <w:rPr>
          <w:b/>
          <w:sz w:val="22"/>
        </w:rPr>
        <w:t xml:space="preserve"> – </w:t>
      </w:r>
      <w:r w:rsidRPr="00D43E22">
        <w:rPr>
          <w:sz w:val="22"/>
        </w:rPr>
        <w:t xml:space="preserve">Each Head of </w:t>
      </w:r>
      <w:r w:rsidR="00F2407B" w:rsidRPr="00D43E22">
        <w:rPr>
          <w:sz w:val="22"/>
        </w:rPr>
        <w:t>Learning</w:t>
      </w:r>
      <w:r w:rsidRPr="00D43E22">
        <w:rPr>
          <w:sz w:val="22"/>
        </w:rPr>
        <w:t xml:space="preserve"> is expected to meet </w:t>
      </w:r>
      <w:r w:rsidR="008F06AD">
        <w:rPr>
          <w:sz w:val="22"/>
        </w:rPr>
        <w:t>student</w:t>
      </w:r>
      <w:r w:rsidRPr="00D43E22">
        <w:rPr>
          <w:sz w:val="22"/>
        </w:rPr>
        <w:t xml:space="preserve"> representatives from their area on a termly basis.</w:t>
      </w:r>
      <w:r w:rsidRPr="00D43E22">
        <w:rPr>
          <w:b/>
          <w:sz w:val="22"/>
        </w:rPr>
        <w:t xml:space="preserve"> </w:t>
      </w:r>
      <w:r w:rsidRPr="00D43E22">
        <w:rPr>
          <w:sz w:val="22"/>
        </w:rPr>
        <w:t xml:space="preserve"> </w:t>
      </w:r>
    </w:p>
    <w:p w14:paraId="79D3B1BE" w14:textId="77777777" w:rsidR="00A73069" w:rsidRPr="00D43E22" w:rsidRDefault="00704886">
      <w:pPr>
        <w:spacing w:after="16" w:line="259" w:lineRule="auto"/>
        <w:ind w:left="1148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4956CB19" w14:textId="272F1437" w:rsidR="00A73069" w:rsidRPr="00D43E22" w:rsidRDefault="00767C9B">
      <w:pPr>
        <w:numPr>
          <w:ilvl w:val="0"/>
          <w:numId w:val="1"/>
        </w:numPr>
        <w:ind w:right="0" w:hanging="451"/>
        <w:rPr>
          <w:sz w:val="22"/>
        </w:rPr>
      </w:pPr>
      <w:r>
        <w:rPr>
          <w:b/>
          <w:sz w:val="22"/>
        </w:rPr>
        <w:t>Student</w:t>
      </w:r>
      <w:r w:rsidR="00704886" w:rsidRPr="00D43E22">
        <w:rPr>
          <w:b/>
          <w:sz w:val="22"/>
        </w:rPr>
        <w:t xml:space="preserve"> Council </w:t>
      </w:r>
      <w:r w:rsidR="00704886" w:rsidRPr="00D43E22">
        <w:rPr>
          <w:sz w:val="22"/>
        </w:rPr>
        <w:t xml:space="preserve">– This is made up of </w:t>
      </w:r>
      <w:r>
        <w:rPr>
          <w:sz w:val="22"/>
        </w:rPr>
        <w:t>students</w:t>
      </w:r>
      <w:r w:rsidR="00704886" w:rsidRPr="00D43E22">
        <w:rPr>
          <w:sz w:val="22"/>
        </w:rPr>
        <w:t xml:space="preserve"> (one </w:t>
      </w:r>
      <w:r w:rsidR="00E41A1B">
        <w:rPr>
          <w:sz w:val="22"/>
        </w:rPr>
        <w:t>learner</w:t>
      </w:r>
      <w:r w:rsidR="00704886" w:rsidRPr="00D43E22">
        <w:rPr>
          <w:sz w:val="22"/>
        </w:rPr>
        <w:t xml:space="preserve"> per </w:t>
      </w:r>
      <w:r w:rsidR="000F014F" w:rsidRPr="00D43E22">
        <w:rPr>
          <w:sz w:val="22"/>
        </w:rPr>
        <w:t>subject</w:t>
      </w:r>
      <w:r w:rsidR="00704886" w:rsidRPr="00D43E22">
        <w:rPr>
          <w:sz w:val="22"/>
        </w:rPr>
        <w:t xml:space="preserve"> area) representing the views of all </w:t>
      </w:r>
      <w:r w:rsidR="00E41A1B">
        <w:rPr>
          <w:sz w:val="22"/>
        </w:rPr>
        <w:t>learner</w:t>
      </w:r>
      <w:r w:rsidR="00704886" w:rsidRPr="00D43E22">
        <w:rPr>
          <w:sz w:val="22"/>
        </w:rPr>
        <w:t xml:space="preserve">s across the College, which meets regularly.  The council is encouraged to take a lead in </w:t>
      </w:r>
      <w:r>
        <w:rPr>
          <w:sz w:val="22"/>
        </w:rPr>
        <w:t>student</w:t>
      </w:r>
      <w:r w:rsidR="00704886" w:rsidRPr="00D43E22">
        <w:rPr>
          <w:sz w:val="22"/>
        </w:rPr>
        <w:t xml:space="preserve"> events, activities, fund raising and environmental issues.  </w:t>
      </w:r>
      <w:r w:rsidR="004F7860" w:rsidRPr="00D43E22">
        <w:rPr>
          <w:sz w:val="22"/>
        </w:rPr>
        <w:t>A member of SL</w:t>
      </w:r>
      <w:r w:rsidR="00704886" w:rsidRPr="00D43E22">
        <w:rPr>
          <w:sz w:val="22"/>
        </w:rPr>
        <w:t xml:space="preserve">T is always in attendance at this meeting.  The HE </w:t>
      </w:r>
      <w:r>
        <w:rPr>
          <w:sz w:val="22"/>
        </w:rPr>
        <w:t>Student</w:t>
      </w:r>
      <w:r w:rsidR="00704886" w:rsidRPr="00D43E22">
        <w:rPr>
          <w:sz w:val="22"/>
        </w:rPr>
        <w:t xml:space="preserve"> Council enables HE </w:t>
      </w:r>
      <w:r>
        <w:rPr>
          <w:sz w:val="22"/>
        </w:rPr>
        <w:t>students</w:t>
      </w:r>
      <w:r w:rsidR="00704886" w:rsidRPr="00D43E22">
        <w:rPr>
          <w:sz w:val="22"/>
        </w:rPr>
        <w:t xml:space="preserve"> to make a positive contribution to the development and enhancement of the </w:t>
      </w:r>
      <w:r w:rsidR="00E41A1B">
        <w:rPr>
          <w:sz w:val="22"/>
        </w:rPr>
        <w:t>learner</w:t>
      </w:r>
      <w:r w:rsidR="00704886" w:rsidRPr="00D43E22">
        <w:rPr>
          <w:sz w:val="22"/>
        </w:rPr>
        <w:t xml:space="preserve"> experience in HE </w:t>
      </w:r>
      <w:proofErr w:type="gramStart"/>
      <w:r w:rsidR="00687A0B" w:rsidRPr="00D43E22">
        <w:rPr>
          <w:sz w:val="22"/>
        </w:rPr>
        <w:t>provision</w:t>
      </w:r>
      <w:proofErr w:type="gramEnd"/>
      <w:r w:rsidR="00687A0B">
        <w:rPr>
          <w:sz w:val="22"/>
        </w:rPr>
        <w:t>.</w:t>
      </w:r>
    </w:p>
    <w:p w14:paraId="21BA4857" w14:textId="77777777" w:rsidR="00A73069" w:rsidRPr="00D43E22" w:rsidRDefault="00704886">
      <w:pPr>
        <w:spacing w:after="17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0275E54F" w14:textId="41BE61E0" w:rsidR="00A73069" w:rsidRPr="00D43E22" w:rsidRDefault="00704886">
      <w:pPr>
        <w:numPr>
          <w:ilvl w:val="0"/>
          <w:numId w:val="1"/>
        </w:numPr>
        <w:ind w:right="0" w:hanging="451"/>
        <w:rPr>
          <w:sz w:val="22"/>
        </w:rPr>
      </w:pPr>
      <w:r w:rsidRPr="00D43E22">
        <w:rPr>
          <w:b/>
          <w:sz w:val="22"/>
        </w:rPr>
        <w:lastRenderedPageBreak/>
        <w:t xml:space="preserve">Corporation Board Members </w:t>
      </w:r>
      <w:r w:rsidRPr="00D43E22">
        <w:rPr>
          <w:sz w:val="22"/>
        </w:rPr>
        <w:t xml:space="preserve">– </w:t>
      </w:r>
      <w:r w:rsidR="00C1432D" w:rsidRPr="00D43E22">
        <w:rPr>
          <w:sz w:val="22"/>
        </w:rPr>
        <w:t xml:space="preserve">The </w:t>
      </w:r>
      <w:r w:rsidR="00767C9B">
        <w:rPr>
          <w:sz w:val="22"/>
        </w:rPr>
        <w:t>Students’</w:t>
      </w:r>
      <w:r w:rsidR="00C1432D" w:rsidRPr="00D43E22">
        <w:rPr>
          <w:sz w:val="22"/>
        </w:rPr>
        <w:t xml:space="preserve"> Union President is elected to the Corporation </w:t>
      </w:r>
      <w:r w:rsidR="009D1777" w:rsidRPr="00D43E22">
        <w:rPr>
          <w:sz w:val="22"/>
        </w:rPr>
        <w:t xml:space="preserve">Board for the duration of their term of office. A </w:t>
      </w:r>
      <w:r w:rsidR="00767C9B">
        <w:rPr>
          <w:sz w:val="22"/>
        </w:rPr>
        <w:t>second</w:t>
      </w:r>
      <w:r w:rsidR="009D1777" w:rsidRPr="00D43E22">
        <w:rPr>
          <w:sz w:val="22"/>
        </w:rPr>
        <w:t xml:space="preserve"> </w:t>
      </w:r>
      <w:r w:rsidR="00E41A1B">
        <w:rPr>
          <w:sz w:val="22"/>
        </w:rPr>
        <w:t>learner</w:t>
      </w:r>
      <w:r w:rsidR="00767C9B">
        <w:rPr>
          <w:sz w:val="22"/>
        </w:rPr>
        <w:t xml:space="preserve"> is</w:t>
      </w:r>
      <w:r w:rsidRPr="00D43E22">
        <w:rPr>
          <w:sz w:val="22"/>
        </w:rPr>
        <w:t xml:space="preserve"> </w:t>
      </w:r>
      <w:r w:rsidR="009D1777" w:rsidRPr="00D43E22">
        <w:rPr>
          <w:sz w:val="22"/>
        </w:rPr>
        <w:t>appointed</w:t>
      </w:r>
      <w:r w:rsidRPr="00D43E22">
        <w:rPr>
          <w:sz w:val="22"/>
        </w:rPr>
        <w:t xml:space="preserve"> to the Corporation Board for the duration of their period at College (no more than 4 years) with the option of joining other sub-groups. These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s are members of the </w:t>
      </w:r>
      <w:r w:rsidR="00767C9B">
        <w:rPr>
          <w:sz w:val="22"/>
        </w:rPr>
        <w:t>Student</w:t>
      </w:r>
      <w:r w:rsidRPr="00D43E22">
        <w:rPr>
          <w:sz w:val="22"/>
        </w:rPr>
        <w:t xml:space="preserve"> Council and will feedback to the other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 representatives</w:t>
      </w:r>
      <w:r w:rsidR="00C1432D" w:rsidRPr="00D43E22">
        <w:rPr>
          <w:sz w:val="22"/>
        </w:rPr>
        <w:t>.</w:t>
      </w:r>
    </w:p>
    <w:p w14:paraId="7FEAC7E9" w14:textId="77777777" w:rsidR="00A73069" w:rsidRPr="00D43E22" w:rsidRDefault="00704886">
      <w:pPr>
        <w:spacing w:after="16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6D042909" w14:textId="7F2C12FB" w:rsidR="00A73069" w:rsidRPr="00D43E22" w:rsidRDefault="00704886">
      <w:pPr>
        <w:numPr>
          <w:ilvl w:val="0"/>
          <w:numId w:val="1"/>
        </w:numPr>
        <w:ind w:right="0" w:hanging="451"/>
        <w:rPr>
          <w:sz w:val="22"/>
        </w:rPr>
      </w:pPr>
      <w:r w:rsidRPr="00D43E22">
        <w:rPr>
          <w:b/>
          <w:sz w:val="22"/>
        </w:rPr>
        <w:t xml:space="preserve">Cross-College Management Groups – </w:t>
      </w:r>
      <w:r w:rsidRPr="00D43E22">
        <w:rPr>
          <w:sz w:val="22"/>
        </w:rPr>
        <w:t xml:space="preserve">Where it is appropriate, </w:t>
      </w:r>
      <w:r w:rsidR="00E41A1B">
        <w:rPr>
          <w:sz w:val="22"/>
        </w:rPr>
        <w:t>learner</w:t>
      </w:r>
      <w:r w:rsidRPr="00D43E22">
        <w:rPr>
          <w:sz w:val="22"/>
        </w:rPr>
        <w:t>s are involved in management group’s e.g.  Health &amp; Safet</w:t>
      </w:r>
      <w:r w:rsidR="00C043BF" w:rsidRPr="00D43E22">
        <w:rPr>
          <w:sz w:val="22"/>
        </w:rPr>
        <w:t>y, Equality Diversity &amp; Inclusion</w:t>
      </w:r>
      <w:r w:rsidR="00687A0B">
        <w:rPr>
          <w:sz w:val="22"/>
        </w:rPr>
        <w:t xml:space="preserve">, Sustainability </w:t>
      </w:r>
      <w:r w:rsidR="00C043BF" w:rsidRPr="00D43E22">
        <w:rPr>
          <w:sz w:val="22"/>
        </w:rPr>
        <w:t>etc</w:t>
      </w:r>
      <w:r w:rsidRPr="00D43E22">
        <w:rPr>
          <w:sz w:val="22"/>
        </w:rPr>
        <w:t xml:space="preserve">.  </w:t>
      </w:r>
    </w:p>
    <w:p w14:paraId="53A724B2" w14:textId="77777777" w:rsidR="00A73069" w:rsidRPr="00D43E22" w:rsidRDefault="00704886">
      <w:pPr>
        <w:spacing w:after="16" w:line="259" w:lineRule="auto"/>
        <w:ind w:left="1148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4E37A631" w14:textId="4CBC568C" w:rsidR="00A73069" w:rsidRPr="00D43E22" w:rsidRDefault="00704886">
      <w:pPr>
        <w:numPr>
          <w:ilvl w:val="0"/>
          <w:numId w:val="1"/>
        </w:numPr>
        <w:ind w:right="0" w:hanging="451"/>
        <w:rPr>
          <w:sz w:val="22"/>
        </w:rPr>
      </w:pPr>
      <w:r w:rsidRPr="00D43E22">
        <w:rPr>
          <w:b/>
          <w:sz w:val="22"/>
        </w:rPr>
        <w:t xml:space="preserve">Questionnaires – </w:t>
      </w:r>
      <w:r w:rsidRPr="00D43E22">
        <w:rPr>
          <w:sz w:val="22"/>
        </w:rPr>
        <w:t xml:space="preserve">The views of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s are also sought on their programme and on other issues/services in college through questionnaires, which incorporates the National </w:t>
      </w:r>
      <w:r w:rsidR="00687A0B">
        <w:rPr>
          <w:sz w:val="22"/>
        </w:rPr>
        <w:t>Student</w:t>
      </w:r>
      <w:r w:rsidRPr="00D43E22">
        <w:rPr>
          <w:sz w:val="22"/>
        </w:rPr>
        <w:t xml:space="preserve"> Survey questions</w:t>
      </w:r>
      <w:r w:rsidR="004253A7" w:rsidRPr="00D43E22">
        <w:rPr>
          <w:sz w:val="22"/>
        </w:rPr>
        <w:t xml:space="preserve"> and </w:t>
      </w:r>
      <w:r w:rsidR="00E41A1B">
        <w:rPr>
          <w:sz w:val="22"/>
        </w:rPr>
        <w:t>learner</w:t>
      </w:r>
      <w:r w:rsidR="004253A7" w:rsidRPr="00D43E22">
        <w:rPr>
          <w:sz w:val="22"/>
        </w:rPr>
        <w:t xml:space="preserve"> talks</w:t>
      </w:r>
      <w:r w:rsidRPr="00D43E22">
        <w:rPr>
          <w:sz w:val="22"/>
        </w:rPr>
        <w:t xml:space="preserve">.  These feed into self-assessment and improvement plans.  </w:t>
      </w:r>
    </w:p>
    <w:p w14:paraId="47EF845C" w14:textId="77777777" w:rsidR="00AC4B64" w:rsidRPr="00D43E22" w:rsidRDefault="00704886">
      <w:pPr>
        <w:spacing w:after="16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4AB5A01A" w14:textId="194CBDCF" w:rsidR="00A73069" w:rsidRPr="00D43E22" w:rsidRDefault="00704886" w:rsidP="00767C9B">
      <w:pPr>
        <w:numPr>
          <w:ilvl w:val="0"/>
          <w:numId w:val="1"/>
        </w:numPr>
        <w:ind w:right="0" w:hanging="451"/>
        <w:rPr>
          <w:sz w:val="22"/>
        </w:rPr>
      </w:pPr>
      <w:r w:rsidRPr="00767C9B">
        <w:rPr>
          <w:b/>
          <w:sz w:val="22"/>
        </w:rPr>
        <w:t>Customer</w:t>
      </w:r>
      <w:r w:rsidRPr="00D43E22">
        <w:rPr>
          <w:b/>
          <w:sz w:val="22"/>
        </w:rPr>
        <w:t xml:space="preserve"> Comments –</w:t>
      </w:r>
      <w:r w:rsidRPr="00D43E22">
        <w:rPr>
          <w:sz w:val="22"/>
        </w:rPr>
        <w:t xml:space="preserve"> Via a Custome</w:t>
      </w:r>
      <w:r w:rsidR="007844DD" w:rsidRPr="00D43E22">
        <w:rPr>
          <w:sz w:val="22"/>
        </w:rPr>
        <w:t>r</w:t>
      </w:r>
      <w:r w:rsidRPr="00D43E22">
        <w:rPr>
          <w:sz w:val="22"/>
        </w:rPr>
        <w:t xml:space="preserve"> Feedback Card, </w:t>
      </w:r>
      <w:r w:rsidR="00E41A1B">
        <w:rPr>
          <w:sz w:val="22"/>
        </w:rPr>
        <w:t>learner</w:t>
      </w:r>
      <w:r w:rsidRPr="00D43E22">
        <w:rPr>
          <w:sz w:val="22"/>
        </w:rPr>
        <w:t>s can log their</w:t>
      </w:r>
      <w:r w:rsidR="002969C4" w:rsidRPr="00D43E22">
        <w:rPr>
          <w:sz w:val="22"/>
        </w:rPr>
        <w:t xml:space="preserve"> ideas/comments, </w:t>
      </w:r>
      <w:r w:rsidRPr="00D43E22">
        <w:rPr>
          <w:sz w:val="22"/>
        </w:rPr>
        <w:t>these are readily available from Rece</w:t>
      </w:r>
      <w:r w:rsidR="00E3630A" w:rsidRPr="00D43E22">
        <w:rPr>
          <w:sz w:val="22"/>
        </w:rPr>
        <w:t xml:space="preserve">ption Areas. </w:t>
      </w:r>
      <w:r w:rsidR="00E41A1B">
        <w:rPr>
          <w:sz w:val="22"/>
        </w:rPr>
        <w:t>Learner</w:t>
      </w:r>
      <w:r w:rsidR="00E3630A" w:rsidRPr="00D43E22">
        <w:rPr>
          <w:sz w:val="22"/>
        </w:rPr>
        <w:t>s can also</w:t>
      </w:r>
      <w:r w:rsidR="002969C4" w:rsidRPr="00D43E22">
        <w:rPr>
          <w:sz w:val="22"/>
        </w:rPr>
        <w:t xml:space="preserve"> n</w:t>
      </w:r>
      <w:r w:rsidRPr="00D43E22">
        <w:rPr>
          <w:sz w:val="22"/>
        </w:rPr>
        <w:t xml:space="preserve">ominate “STAR” staff who they feel have provided outstanding teaching, learning and assessment or outstanding support /service.  </w:t>
      </w:r>
    </w:p>
    <w:p w14:paraId="34CBE7C1" w14:textId="77777777" w:rsidR="00A73069" w:rsidRPr="00D43E22" w:rsidRDefault="00704886">
      <w:pPr>
        <w:spacing w:after="16" w:line="259" w:lineRule="auto"/>
        <w:ind w:left="1148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0D869695" w14:textId="7FA63591" w:rsidR="00A73069" w:rsidRPr="00D43E22" w:rsidRDefault="00704886" w:rsidP="00767C9B">
      <w:pPr>
        <w:numPr>
          <w:ilvl w:val="0"/>
          <w:numId w:val="1"/>
        </w:numPr>
        <w:ind w:right="0" w:hanging="451"/>
        <w:rPr>
          <w:sz w:val="22"/>
        </w:rPr>
      </w:pPr>
      <w:r w:rsidRPr="00D43E22">
        <w:rPr>
          <w:b/>
          <w:sz w:val="22"/>
        </w:rPr>
        <w:t>External Groups –</w:t>
      </w:r>
      <w:r w:rsidRPr="00D43E22">
        <w:rPr>
          <w:sz w:val="22"/>
        </w:rPr>
        <w:t xml:space="preserve">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s are encouraged to participate in relevant external groups.  </w:t>
      </w:r>
    </w:p>
    <w:p w14:paraId="7F4B7FD5" w14:textId="77777777" w:rsidR="00A73069" w:rsidRPr="00D43E22" w:rsidRDefault="00704886">
      <w:pPr>
        <w:spacing w:after="16" w:line="259" w:lineRule="auto"/>
        <w:ind w:left="1148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0E7406F1" w14:textId="184DB562" w:rsidR="00A73069" w:rsidRPr="00D43E22" w:rsidRDefault="00704886" w:rsidP="00767C9B">
      <w:pPr>
        <w:numPr>
          <w:ilvl w:val="0"/>
          <w:numId w:val="1"/>
        </w:numPr>
        <w:ind w:right="0" w:hanging="451"/>
        <w:rPr>
          <w:sz w:val="22"/>
        </w:rPr>
      </w:pPr>
      <w:r w:rsidRPr="00D43E22">
        <w:rPr>
          <w:b/>
          <w:sz w:val="22"/>
        </w:rPr>
        <w:t xml:space="preserve">Staff Interviews – </w:t>
      </w:r>
      <w:r w:rsidRPr="00D43E22">
        <w:rPr>
          <w:sz w:val="22"/>
        </w:rPr>
        <w:t xml:space="preserve">There will be </w:t>
      </w:r>
      <w:r w:rsidR="00140386">
        <w:rPr>
          <w:sz w:val="22"/>
        </w:rPr>
        <w:t>engagement</w:t>
      </w:r>
      <w:r w:rsidRPr="00D43E22">
        <w:rPr>
          <w:sz w:val="22"/>
        </w:rPr>
        <w:t xml:space="preserve"> of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s in the appointment of staff where appropriate.  </w:t>
      </w:r>
    </w:p>
    <w:p w14:paraId="143B0912" w14:textId="77777777" w:rsidR="00A73069" w:rsidRPr="00D43E22" w:rsidRDefault="00704886">
      <w:pPr>
        <w:spacing w:after="0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37D7AFE3" w14:textId="06BFDDC1" w:rsidR="00A73069" w:rsidRPr="00D43E22" w:rsidRDefault="00704886" w:rsidP="00527364">
      <w:pPr>
        <w:pStyle w:val="Heading1"/>
        <w:tabs>
          <w:tab w:val="center" w:pos="3040"/>
        </w:tabs>
        <w:ind w:left="720" w:hanging="720"/>
        <w:rPr>
          <w:sz w:val="22"/>
        </w:rPr>
      </w:pPr>
      <w:proofErr w:type="gramStart"/>
      <w:r w:rsidRPr="00D43E22">
        <w:rPr>
          <w:sz w:val="22"/>
        </w:rPr>
        <w:t xml:space="preserve">3  </w:t>
      </w:r>
      <w:r w:rsidRPr="00D43E22">
        <w:rPr>
          <w:sz w:val="22"/>
        </w:rPr>
        <w:tab/>
      </w:r>
      <w:proofErr w:type="gramEnd"/>
      <w:r w:rsidRPr="00D43E22">
        <w:rPr>
          <w:sz w:val="22"/>
        </w:rPr>
        <w:t xml:space="preserve">Responsibilities for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 </w:t>
      </w:r>
      <w:r w:rsidR="00140386">
        <w:rPr>
          <w:sz w:val="22"/>
        </w:rPr>
        <w:t>Engagement</w:t>
      </w:r>
      <w:r w:rsidRPr="00D43E22">
        <w:rPr>
          <w:sz w:val="22"/>
        </w:rPr>
        <w:t xml:space="preserve">  </w:t>
      </w:r>
    </w:p>
    <w:p w14:paraId="688361B7" w14:textId="77777777" w:rsidR="00A73069" w:rsidRPr="00D43E22" w:rsidRDefault="00704886">
      <w:pPr>
        <w:spacing w:after="0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1348A9E9" w14:textId="77B51796" w:rsidR="00A73069" w:rsidRPr="00D43E22" w:rsidRDefault="00704886" w:rsidP="00527364">
      <w:pPr>
        <w:ind w:left="720" w:right="0" w:hanging="720"/>
        <w:rPr>
          <w:sz w:val="22"/>
        </w:rPr>
      </w:pPr>
      <w:r w:rsidRPr="00D43E22">
        <w:rPr>
          <w:sz w:val="22"/>
        </w:rPr>
        <w:t xml:space="preserve">3.1 </w:t>
      </w:r>
      <w:r w:rsidR="00527364" w:rsidRPr="00D43E22">
        <w:rPr>
          <w:sz w:val="22"/>
        </w:rPr>
        <w:tab/>
      </w:r>
      <w:r w:rsidRPr="00D43E22">
        <w:rPr>
          <w:sz w:val="22"/>
        </w:rPr>
        <w:t xml:space="preserve">The </w:t>
      </w:r>
      <w:r w:rsidR="00C47BD1">
        <w:rPr>
          <w:sz w:val="22"/>
        </w:rPr>
        <w:t>Learner Involvement Co-Ordinator</w:t>
      </w:r>
      <w:r w:rsidR="004F7860" w:rsidRPr="00D43E22">
        <w:rPr>
          <w:sz w:val="22"/>
        </w:rPr>
        <w:t xml:space="preserve"> </w:t>
      </w:r>
      <w:r w:rsidRPr="00D43E22">
        <w:rPr>
          <w:sz w:val="22"/>
        </w:rPr>
        <w:t xml:space="preserve">is responsible for the training of </w:t>
      </w:r>
      <w:r w:rsidR="00687A0B">
        <w:rPr>
          <w:sz w:val="22"/>
        </w:rPr>
        <w:t>student</w:t>
      </w:r>
      <w:r w:rsidRPr="00D43E22">
        <w:rPr>
          <w:sz w:val="22"/>
        </w:rPr>
        <w:t xml:space="preserve"> representatives and the facilitation of the FE </w:t>
      </w:r>
      <w:r w:rsidR="004B2EF9">
        <w:rPr>
          <w:sz w:val="22"/>
        </w:rPr>
        <w:t>student</w:t>
      </w:r>
      <w:r w:rsidRPr="00D43E22">
        <w:rPr>
          <w:sz w:val="22"/>
        </w:rPr>
        <w:t xml:space="preserve"> council.  </w:t>
      </w:r>
    </w:p>
    <w:p w14:paraId="144B34A1" w14:textId="3B84C62E" w:rsidR="00A73069" w:rsidRPr="00D43E22" w:rsidRDefault="00704886" w:rsidP="00C47BD1">
      <w:pPr>
        <w:spacing w:after="0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 </w:t>
      </w:r>
    </w:p>
    <w:p w14:paraId="242EC5C1" w14:textId="580CB021" w:rsidR="00A73069" w:rsidRPr="00D43E22" w:rsidRDefault="00704886">
      <w:pPr>
        <w:ind w:left="707" w:right="0" w:hanging="708"/>
        <w:rPr>
          <w:sz w:val="22"/>
        </w:rPr>
      </w:pPr>
      <w:r w:rsidRPr="00D43E22">
        <w:rPr>
          <w:sz w:val="22"/>
        </w:rPr>
        <w:t>3.</w:t>
      </w:r>
      <w:r w:rsidR="00C47BD1">
        <w:rPr>
          <w:sz w:val="22"/>
        </w:rPr>
        <w:t>2</w:t>
      </w:r>
      <w:r w:rsidRPr="00D43E22">
        <w:rPr>
          <w:sz w:val="22"/>
        </w:rPr>
        <w:t xml:space="preserve"> </w:t>
      </w:r>
      <w:r w:rsidR="00527364" w:rsidRPr="00D43E22">
        <w:rPr>
          <w:sz w:val="22"/>
        </w:rPr>
        <w:tab/>
      </w:r>
      <w:r w:rsidRPr="00D43E22">
        <w:rPr>
          <w:sz w:val="22"/>
        </w:rPr>
        <w:t xml:space="preserve">All Heads of </w:t>
      </w:r>
      <w:r w:rsidR="009D1777" w:rsidRPr="00D43E22">
        <w:rPr>
          <w:sz w:val="22"/>
        </w:rPr>
        <w:t>Learning</w:t>
      </w:r>
      <w:r w:rsidRPr="00D43E22">
        <w:rPr>
          <w:sz w:val="22"/>
        </w:rPr>
        <w:t xml:space="preserve"> are responsible for creating an environment where the </w:t>
      </w:r>
      <w:r w:rsidR="00E41A1B">
        <w:rPr>
          <w:sz w:val="22"/>
        </w:rPr>
        <w:t>learner</w:t>
      </w:r>
      <w:r w:rsidRPr="00D43E22">
        <w:rPr>
          <w:sz w:val="22"/>
        </w:rPr>
        <w:t xml:space="preserve"> voice is positively used to influence learning and improve facilities and services.  </w:t>
      </w:r>
    </w:p>
    <w:p w14:paraId="3165389C" w14:textId="77777777" w:rsidR="00A73069" w:rsidRPr="00D43E22" w:rsidRDefault="00704886">
      <w:pPr>
        <w:spacing w:after="0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133974B1" w14:textId="77777777" w:rsidR="00A73069" w:rsidRPr="00D43E22" w:rsidRDefault="00704886" w:rsidP="00527364">
      <w:pPr>
        <w:pStyle w:val="Heading1"/>
        <w:tabs>
          <w:tab w:val="center" w:pos="2047"/>
        </w:tabs>
        <w:ind w:left="720" w:hanging="720"/>
        <w:rPr>
          <w:sz w:val="22"/>
        </w:rPr>
      </w:pPr>
      <w:proofErr w:type="gramStart"/>
      <w:r w:rsidRPr="00D43E22">
        <w:rPr>
          <w:sz w:val="22"/>
        </w:rPr>
        <w:t>4</w:t>
      </w:r>
      <w:r w:rsidR="00527364" w:rsidRPr="00D43E22">
        <w:rPr>
          <w:b w:val="0"/>
          <w:sz w:val="22"/>
        </w:rPr>
        <w:t xml:space="preserve">  </w:t>
      </w:r>
      <w:r w:rsidR="00527364" w:rsidRPr="00D43E22">
        <w:rPr>
          <w:b w:val="0"/>
          <w:sz w:val="22"/>
        </w:rPr>
        <w:tab/>
      </w:r>
      <w:proofErr w:type="gramEnd"/>
      <w:r w:rsidRPr="00D43E22">
        <w:rPr>
          <w:sz w:val="22"/>
        </w:rPr>
        <w:t xml:space="preserve">Monitoring and Review  </w:t>
      </w:r>
    </w:p>
    <w:p w14:paraId="1E3E70BC" w14:textId="77777777" w:rsidR="00A73069" w:rsidRPr="00D43E22" w:rsidRDefault="00704886">
      <w:pPr>
        <w:spacing w:after="0" w:line="259" w:lineRule="auto"/>
        <w:ind w:left="723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</w:p>
    <w:p w14:paraId="5C77AC3E" w14:textId="6F5CE0E5" w:rsidR="00B512A1" w:rsidRPr="00D43E22" w:rsidRDefault="00704886" w:rsidP="00B512A1">
      <w:pPr>
        <w:ind w:left="707" w:right="0" w:hanging="708"/>
        <w:rPr>
          <w:sz w:val="22"/>
        </w:rPr>
      </w:pPr>
      <w:r w:rsidRPr="00D43E22">
        <w:rPr>
          <w:sz w:val="22"/>
        </w:rPr>
        <w:t xml:space="preserve">4.1 </w:t>
      </w:r>
      <w:r w:rsidR="00527364" w:rsidRPr="00D43E22">
        <w:rPr>
          <w:sz w:val="22"/>
        </w:rPr>
        <w:tab/>
      </w:r>
      <w:r w:rsidR="00B512A1" w:rsidRPr="00D43E22">
        <w:rPr>
          <w:sz w:val="22"/>
        </w:rPr>
        <w:t xml:space="preserve">The </w:t>
      </w:r>
      <w:r w:rsidR="00C47BD1">
        <w:rPr>
          <w:sz w:val="22"/>
        </w:rPr>
        <w:t>Assistant Principal</w:t>
      </w:r>
      <w:r w:rsidR="006B19C2" w:rsidRPr="00D43E22">
        <w:rPr>
          <w:sz w:val="22"/>
        </w:rPr>
        <w:t xml:space="preserve"> </w:t>
      </w:r>
      <w:r w:rsidR="007B3263">
        <w:rPr>
          <w:sz w:val="22"/>
        </w:rPr>
        <w:t>Student</w:t>
      </w:r>
      <w:r w:rsidR="006B19C2" w:rsidRPr="00D43E22">
        <w:rPr>
          <w:sz w:val="22"/>
        </w:rPr>
        <w:t xml:space="preserve"> Experience </w:t>
      </w:r>
      <w:r w:rsidR="0096430F">
        <w:rPr>
          <w:sz w:val="22"/>
        </w:rPr>
        <w:t xml:space="preserve">will monitor </w:t>
      </w:r>
      <w:r w:rsidR="00B512A1" w:rsidRPr="00D43E22">
        <w:rPr>
          <w:sz w:val="22"/>
        </w:rPr>
        <w:t xml:space="preserve">all sections of this policy.   </w:t>
      </w:r>
    </w:p>
    <w:p w14:paraId="7617BF74" w14:textId="4F717275" w:rsidR="00A73069" w:rsidRPr="00D43E22" w:rsidRDefault="00B512A1" w:rsidP="00B512A1">
      <w:pPr>
        <w:ind w:left="707" w:right="0" w:firstLine="0"/>
        <w:rPr>
          <w:sz w:val="22"/>
        </w:rPr>
      </w:pPr>
      <w:r w:rsidRPr="00D43E22">
        <w:rPr>
          <w:sz w:val="22"/>
        </w:rPr>
        <w:t xml:space="preserve">Regular reports and recommendations on all aspects of the policy will be provided to the Executive </w:t>
      </w:r>
      <w:r w:rsidR="0096430F">
        <w:rPr>
          <w:sz w:val="22"/>
        </w:rPr>
        <w:t>Leadership Team</w:t>
      </w:r>
      <w:r w:rsidRPr="00D43E22">
        <w:rPr>
          <w:sz w:val="22"/>
        </w:rPr>
        <w:t xml:space="preserve"> and Corporation Board as appropriate. This Policy will be reviewed on an annual basis</w:t>
      </w:r>
      <w:r w:rsidR="00704886" w:rsidRPr="00D43E22">
        <w:rPr>
          <w:sz w:val="22"/>
        </w:rPr>
        <w:t xml:space="preserve">.  </w:t>
      </w:r>
    </w:p>
    <w:p w14:paraId="0818CBCA" w14:textId="77777777" w:rsidR="00A73069" w:rsidRPr="00D43E22" w:rsidRDefault="00704886">
      <w:pPr>
        <w:spacing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  <w:r w:rsidRPr="00D43E22">
        <w:rPr>
          <w:sz w:val="22"/>
        </w:rPr>
        <w:tab/>
        <w:t xml:space="preserve">  </w:t>
      </w:r>
    </w:p>
    <w:p w14:paraId="3A4EC798" w14:textId="77777777" w:rsidR="00A73069" w:rsidRPr="00D43E22" w:rsidRDefault="00704886">
      <w:pPr>
        <w:pStyle w:val="Heading1"/>
        <w:tabs>
          <w:tab w:val="center" w:pos="1242"/>
        </w:tabs>
        <w:ind w:left="-15" w:firstLine="0"/>
        <w:rPr>
          <w:sz w:val="22"/>
        </w:rPr>
      </w:pPr>
      <w:proofErr w:type="gramStart"/>
      <w:r w:rsidRPr="00D43E22">
        <w:rPr>
          <w:sz w:val="22"/>
        </w:rPr>
        <w:t xml:space="preserve">5  </w:t>
      </w:r>
      <w:r w:rsidRPr="00D43E22">
        <w:rPr>
          <w:sz w:val="22"/>
        </w:rPr>
        <w:tab/>
      </w:r>
      <w:proofErr w:type="gramEnd"/>
      <w:r w:rsidRPr="00D43E22">
        <w:rPr>
          <w:sz w:val="22"/>
        </w:rPr>
        <w:t xml:space="preserve">Approval   </w:t>
      </w:r>
    </w:p>
    <w:p w14:paraId="7B4BE96F" w14:textId="77777777" w:rsidR="00A73069" w:rsidRPr="00D43E22" w:rsidRDefault="00704886">
      <w:pPr>
        <w:spacing w:after="7" w:line="259" w:lineRule="auto"/>
        <w:ind w:left="14" w:right="0" w:firstLine="0"/>
        <w:jc w:val="left"/>
        <w:rPr>
          <w:sz w:val="22"/>
        </w:rPr>
      </w:pPr>
      <w:r w:rsidRPr="00D43E22">
        <w:rPr>
          <w:sz w:val="22"/>
        </w:rPr>
        <w:t xml:space="preserve">  </w:t>
      </w:r>
      <w:r w:rsidRPr="00D43E22">
        <w:rPr>
          <w:sz w:val="22"/>
        </w:rPr>
        <w:tab/>
        <w:t xml:space="preserve">  </w:t>
      </w:r>
    </w:p>
    <w:p w14:paraId="3B4536F7" w14:textId="77777777" w:rsidR="00D43E22" w:rsidRPr="00D43E22" w:rsidRDefault="00704886" w:rsidP="00D43E22">
      <w:pPr>
        <w:tabs>
          <w:tab w:val="center" w:pos="2784"/>
        </w:tabs>
        <w:jc w:val="left"/>
        <w:rPr>
          <w:sz w:val="22"/>
        </w:rPr>
      </w:pPr>
      <w:r w:rsidRPr="00D43E22">
        <w:rPr>
          <w:sz w:val="22"/>
        </w:rPr>
        <w:t xml:space="preserve">           </w:t>
      </w:r>
      <w:r w:rsidR="00D43E22" w:rsidRPr="00D43E22">
        <w:rPr>
          <w:sz w:val="22"/>
        </w:rPr>
        <w:t xml:space="preserve">Approved by the Senior Leadership Team       </w:t>
      </w:r>
    </w:p>
    <w:p w14:paraId="695A7918" w14:textId="6BB9C591" w:rsidR="00D43E22" w:rsidRPr="00D43E22" w:rsidRDefault="00D43E22" w:rsidP="00D43E22">
      <w:pPr>
        <w:tabs>
          <w:tab w:val="center" w:pos="2784"/>
        </w:tabs>
        <w:jc w:val="left"/>
        <w:rPr>
          <w:sz w:val="22"/>
        </w:rPr>
      </w:pPr>
      <w:r w:rsidRPr="00D43E22">
        <w:rPr>
          <w:sz w:val="22"/>
        </w:rPr>
        <w:tab/>
      </w:r>
      <w:r w:rsidRPr="00D43E22">
        <w:rPr>
          <w:sz w:val="22"/>
        </w:rPr>
        <w:tab/>
      </w:r>
      <w:r w:rsidRPr="00D43E22">
        <w:rPr>
          <w:noProof/>
          <w:sz w:val="22"/>
        </w:rPr>
        <w:drawing>
          <wp:inline distT="0" distB="0" distL="0" distR="0" wp14:anchorId="381BFF47" wp14:editId="251D1685">
            <wp:extent cx="1103630" cy="57277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485FA" w14:textId="77777777" w:rsidR="00D43E22" w:rsidRPr="00D43E22" w:rsidRDefault="00D43E22" w:rsidP="00D43E22">
      <w:pPr>
        <w:tabs>
          <w:tab w:val="center" w:pos="2784"/>
        </w:tabs>
        <w:jc w:val="left"/>
        <w:rPr>
          <w:sz w:val="22"/>
        </w:rPr>
      </w:pPr>
      <w:r w:rsidRPr="00D43E22">
        <w:rPr>
          <w:sz w:val="22"/>
        </w:rPr>
        <w:t xml:space="preserve">    </w:t>
      </w:r>
      <w:r w:rsidRPr="00D43E22">
        <w:rPr>
          <w:sz w:val="22"/>
        </w:rPr>
        <w:tab/>
        <w:t xml:space="preserve">Signed:  </w:t>
      </w:r>
      <w:r w:rsidRPr="00D43E22">
        <w:rPr>
          <w:sz w:val="22"/>
        </w:rPr>
        <w:tab/>
        <w:t xml:space="preserve">           </w:t>
      </w:r>
      <w:r w:rsidRPr="00D43E22">
        <w:rPr>
          <w:sz w:val="22"/>
        </w:rPr>
        <w:tab/>
        <w:t xml:space="preserve">                           </w:t>
      </w:r>
    </w:p>
    <w:p w14:paraId="2FF4B61E" w14:textId="50DD40DD" w:rsidR="00D43E22" w:rsidRPr="00D43E22" w:rsidRDefault="00D43E22" w:rsidP="00D43E22">
      <w:pPr>
        <w:tabs>
          <w:tab w:val="center" w:pos="2784"/>
        </w:tabs>
        <w:jc w:val="left"/>
        <w:rPr>
          <w:sz w:val="22"/>
        </w:rPr>
      </w:pPr>
      <w:r w:rsidRPr="00D43E22">
        <w:rPr>
          <w:sz w:val="22"/>
        </w:rPr>
        <w:tab/>
        <w:t xml:space="preserve">  </w:t>
      </w:r>
      <w:r w:rsidRPr="00D43E22">
        <w:rPr>
          <w:sz w:val="22"/>
        </w:rPr>
        <w:tab/>
        <w:t xml:space="preserve">(Principal &amp; Chief Executive)      </w:t>
      </w:r>
      <w:r w:rsidRPr="00D43E22">
        <w:rPr>
          <w:sz w:val="22"/>
        </w:rPr>
        <w:tab/>
        <w:t xml:space="preserve">    </w:t>
      </w:r>
    </w:p>
    <w:p w14:paraId="1B6F2BB8" w14:textId="7F68712F" w:rsidR="00D43E22" w:rsidRPr="00D43E22" w:rsidRDefault="00D43E22" w:rsidP="00D43E22">
      <w:pPr>
        <w:tabs>
          <w:tab w:val="center" w:pos="2784"/>
        </w:tabs>
        <w:jc w:val="left"/>
        <w:rPr>
          <w:sz w:val="22"/>
        </w:rPr>
      </w:pPr>
      <w:r w:rsidRPr="00D43E22">
        <w:rPr>
          <w:sz w:val="22"/>
        </w:rPr>
        <w:t xml:space="preserve">      </w:t>
      </w:r>
    </w:p>
    <w:p w14:paraId="12ECF342" w14:textId="77777777" w:rsidR="00D43E22" w:rsidRPr="00D43E22" w:rsidRDefault="00D43E22" w:rsidP="00D43E22">
      <w:pPr>
        <w:tabs>
          <w:tab w:val="center" w:pos="2784"/>
        </w:tabs>
        <w:jc w:val="left"/>
        <w:rPr>
          <w:sz w:val="22"/>
        </w:rPr>
      </w:pPr>
      <w:r w:rsidRPr="00D43E22">
        <w:rPr>
          <w:sz w:val="22"/>
        </w:rPr>
        <w:t xml:space="preserve"> </w:t>
      </w:r>
      <w:r w:rsidRPr="00D43E22">
        <w:rPr>
          <w:sz w:val="22"/>
        </w:rPr>
        <w:tab/>
        <w:t xml:space="preserve">Endorsed by the College Corporation     </w:t>
      </w:r>
    </w:p>
    <w:p w14:paraId="273CF468" w14:textId="3C6E8FA7" w:rsidR="00D43E22" w:rsidRPr="00D43E22" w:rsidRDefault="00D43E22" w:rsidP="00D43E22">
      <w:pPr>
        <w:tabs>
          <w:tab w:val="center" w:pos="2784"/>
        </w:tabs>
        <w:jc w:val="left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 w:rsidRPr="00D43E22">
        <w:rPr>
          <w:noProof/>
          <w:sz w:val="22"/>
        </w:rPr>
        <mc:AlternateContent>
          <mc:Choice Requires="wpg">
            <w:drawing>
              <wp:inline distT="0" distB="0" distL="0" distR="0" wp14:anchorId="67F5A9FB" wp14:editId="5686EED4">
                <wp:extent cx="1981835" cy="798830"/>
                <wp:effectExtent l="0" t="0" r="0" b="127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835" cy="798830"/>
                          <a:chOff x="0" y="0"/>
                          <a:chExt cx="19818" cy="7988"/>
                        </a:xfrm>
                      </wpg:grpSpPr>
                      <pic:pic xmlns:pic="http://schemas.openxmlformats.org/drawingml/2006/picture">
                        <pic:nvPicPr>
                          <pic:cNvPr id="7" name="Picture 1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8" cy="79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155" y="418"/>
                            <a:ext cx="592" cy="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94693" w14:textId="77777777" w:rsidR="00D43E22" w:rsidRDefault="00D43E22" w:rsidP="00D43E22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5A9FB" id="Group 6" o:spid="_x0000_s1026" style="width:156.05pt;height:62.9pt;mso-position-horizontal-relative:char;mso-position-vertical-relative:line" coordsize="19818,7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5" o:spid="_x0000_s1027" type="#_x0000_t75" style="position:absolute;width:19818;height:7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">
                  <v:imagedata r:id="rId12" o:title=""/>
                </v:shape>
                <v:rect id="Rectangle 1225" o:spid="_x0000_s1028" style="position:absolute;left:155;top:418;width:592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7E94693" w14:textId="77777777" w:rsidR="00D43E22" w:rsidRDefault="00D43E22" w:rsidP="00D43E22">
                        <w:pPr>
                          <w:spacing w:after="160"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87913EB" w14:textId="77777777" w:rsidR="00D43E22" w:rsidRPr="00D43E22" w:rsidRDefault="00D43E22" w:rsidP="00D43E22">
      <w:pPr>
        <w:tabs>
          <w:tab w:val="center" w:pos="2784"/>
        </w:tabs>
        <w:jc w:val="left"/>
        <w:rPr>
          <w:sz w:val="22"/>
        </w:rPr>
      </w:pPr>
      <w:r w:rsidRPr="00D43E22">
        <w:rPr>
          <w:sz w:val="22"/>
        </w:rPr>
        <w:t xml:space="preserve"> </w:t>
      </w:r>
      <w:r w:rsidRPr="00D43E22">
        <w:rPr>
          <w:sz w:val="22"/>
        </w:rPr>
        <w:tab/>
        <w:t xml:space="preserve">Signed:                                                                          </w:t>
      </w:r>
    </w:p>
    <w:p w14:paraId="1E191493" w14:textId="7889E137" w:rsidR="00A73069" w:rsidRPr="00D43E22" w:rsidRDefault="00D43E22" w:rsidP="00D43E22">
      <w:pPr>
        <w:tabs>
          <w:tab w:val="center" w:pos="2784"/>
        </w:tabs>
        <w:jc w:val="left"/>
        <w:rPr>
          <w:sz w:val="22"/>
        </w:rPr>
      </w:pPr>
      <w:r w:rsidRPr="00D43E22">
        <w:rPr>
          <w:sz w:val="22"/>
        </w:rPr>
        <w:t xml:space="preserve">   </w:t>
      </w:r>
      <w:r>
        <w:rPr>
          <w:sz w:val="22"/>
        </w:rPr>
        <w:tab/>
      </w:r>
      <w:r w:rsidRPr="00D43E22">
        <w:rPr>
          <w:sz w:val="22"/>
        </w:rPr>
        <w:tab/>
        <w:t xml:space="preserve">(Chair)    </w:t>
      </w:r>
    </w:p>
    <w:sectPr w:rsidR="00A73069" w:rsidRPr="00D43E22" w:rsidSect="009A2B0F">
      <w:headerReference w:type="default" r:id="rId13"/>
      <w:footerReference w:type="default" r:id="rId14"/>
      <w:pgSz w:w="11906" w:h="16838"/>
      <w:pgMar w:top="432" w:right="835" w:bottom="331" w:left="835" w:header="720" w:footer="432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0B06D" w14:textId="77777777" w:rsidR="000B5DA6" w:rsidRDefault="000B5DA6" w:rsidP="005F5FA6">
      <w:pPr>
        <w:spacing w:after="0" w:line="240" w:lineRule="auto"/>
      </w:pPr>
      <w:r>
        <w:separator/>
      </w:r>
    </w:p>
  </w:endnote>
  <w:endnote w:type="continuationSeparator" w:id="0">
    <w:p w14:paraId="4EBD4127" w14:textId="77777777" w:rsidR="000B5DA6" w:rsidRDefault="000B5DA6" w:rsidP="005F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79A9" w14:textId="77777777" w:rsidR="00CA46A9" w:rsidRPr="00BE6BEA" w:rsidRDefault="00CA46A9" w:rsidP="00CA46A9">
    <w:pPr>
      <w:pStyle w:val="Footer"/>
      <w:rPr>
        <w:b/>
        <w:bCs/>
      </w:rPr>
    </w:pPr>
    <w:r w:rsidRPr="00BE6BEA">
      <w:rPr>
        <w:b/>
        <w:bCs/>
      </w:rPr>
      <w:t xml:space="preserve">Last Reviewed – </w:t>
    </w:r>
    <w:r>
      <w:rPr>
        <w:b/>
        <w:bCs/>
      </w:rPr>
      <w:t xml:space="preserve">14 </w:t>
    </w:r>
    <w:r w:rsidRPr="00BE6BEA">
      <w:rPr>
        <w:b/>
        <w:bCs/>
      </w:rPr>
      <w:t>August 2024</w:t>
    </w:r>
  </w:p>
  <w:p w14:paraId="1CB42469" w14:textId="77777777" w:rsidR="00CA46A9" w:rsidRPr="00FB3198" w:rsidRDefault="00CA46A9" w:rsidP="00CA46A9">
    <w:pPr>
      <w:pStyle w:val="Footer"/>
      <w:rPr>
        <w:b/>
        <w:bCs/>
      </w:rPr>
    </w:pPr>
    <w:r>
      <w:rPr>
        <w:b/>
        <w:bCs/>
      </w:rPr>
      <w:t xml:space="preserve">Next </w:t>
    </w:r>
    <w:r w:rsidRPr="00BE6BEA">
      <w:rPr>
        <w:b/>
        <w:bCs/>
      </w:rPr>
      <w:t>Review</w:t>
    </w:r>
    <w:r>
      <w:rPr>
        <w:b/>
        <w:bCs/>
      </w:rPr>
      <w:t xml:space="preserve"> </w:t>
    </w:r>
    <w:r w:rsidRPr="00BE6BEA">
      <w:rPr>
        <w:b/>
        <w:bCs/>
      </w:rPr>
      <w:t xml:space="preserve">– </w:t>
    </w:r>
    <w:r>
      <w:rPr>
        <w:b/>
        <w:bCs/>
      </w:rPr>
      <w:t xml:space="preserve">14 </w:t>
    </w:r>
    <w:r w:rsidRPr="00BE6BEA">
      <w:rPr>
        <w:b/>
        <w:bCs/>
      </w:rPr>
      <w:t xml:space="preserve">August </w:t>
    </w:r>
    <w:r>
      <w:rPr>
        <w:b/>
        <w:bCs/>
      </w:rPr>
      <w:t>2025</w:t>
    </w:r>
  </w:p>
  <w:p w14:paraId="5020EC50" w14:textId="77777777" w:rsidR="00AC4B64" w:rsidRDefault="00AC4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68C9C" w14:textId="77777777" w:rsidR="000B5DA6" w:rsidRDefault="000B5DA6" w:rsidP="005F5FA6">
      <w:pPr>
        <w:spacing w:after="0" w:line="240" w:lineRule="auto"/>
      </w:pPr>
      <w:r>
        <w:separator/>
      </w:r>
    </w:p>
  </w:footnote>
  <w:footnote w:type="continuationSeparator" w:id="0">
    <w:p w14:paraId="6E1D0473" w14:textId="77777777" w:rsidR="000B5DA6" w:rsidRDefault="000B5DA6" w:rsidP="005F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pPr w:vertAnchor="page" w:horzAnchor="page" w:tblpX="862" w:tblpY="437"/>
      <w:tblOverlap w:val="never"/>
      <w:tblW w:w="10440" w:type="dxa"/>
      <w:tblInd w:w="0" w:type="dxa"/>
      <w:tblCellMar>
        <w:top w:w="9" w:type="dxa"/>
        <w:left w:w="106" w:type="dxa"/>
      </w:tblCellMar>
      <w:tblLook w:val="04A0" w:firstRow="1" w:lastRow="0" w:firstColumn="1" w:lastColumn="0" w:noHBand="0" w:noVBand="1"/>
    </w:tblPr>
    <w:tblGrid>
      <w:gridCol w:w="3278"/>
      <w:gridCol w:w="5997"/>
      <w:gridCol w:w="1165"/>
    </w:tblGrid>
    <w:tr w:rsidR="00DA31DC" w14:paraId="0FB57334" w14:textId="77777777" w:rsidTr="00E62AED">
      <w:trPr>
        <w:trHeight w:val="827"/>
      </w:trPr>
      <w:tc>
        <w:tcPr>
          <w:tcW w:w="3278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31F6573A" w14:textId="7A7D2F4C" w:rsidR="00DA31DC" w:rsidRDefault="00DA31DC" w:rsidP="00E62AED">
          <w:pPr>
            <w:spacing w:after="0" w:line="259" w:lineRule="auto"/>
            <w:ind w:left="0" w:right="-21" w:firstLine="0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AB81FF" wp14:editId="534AA89D">
                <wp:simplePos x="0" y="0"/>
                <wp:positionH relativeFrom="column">
                  <wp:posOffset>233680</wp:posOffset>
                </wp:positionH>
                <wp:positionV relativeFrom="paragraph">
                  <wp:posOffset>-49530</wp:posOffset>
                </wp:positionV>
                <wp:extent cx="1447800" cy="721995"/>
                <wp:effectExtent l="0" t="0" r="0" b="190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oTC_Logo_L_No-Strap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721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9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2610A3EC" w14:textId="77777777" w:rsidR="00DA31DC" w:rsidRDefault="00DA31DC" w:rsidP="009A2B0F">
          <w:pPr>
            <w:spacing w:after="0" w:line="259" w:lineRule="auto"/>
            <w:ind w:left="0" w:right="0" w:firstLine="0"/>
            <w:jc w:val="left"/>
          </w:pPr>
          <w:r>
            <w:t xml:space="preserve">  </w:t>
          </w:r>
        </w:p>
        <w:p w14:paraId="676D5ED6" w14:textId="77777777" w:rsidR="00DA31DC" w:rsidRDefault="00DA31DC" w:rsidP="009A2B0F">
          <w:pPr>
            <w:spacing w:after="2" w:line="259" w:lineRule="auto"/>
            <w:ind w:left="0" w:right="114" w:firstLine="0"/>
            <w:jc w:val="center"/>
          </w:pPr>
          <w:r>
            <w:rPr>
              <w:b/>
            </w:rPr>
            <w:t xml:space="preserve">POLICY 11  </w:t>
          </w:r>
          <w:r>
            <w:t xml:space="preserve"> </w:t>
          </w:r>
        </w:p>
        <w:p w14:paraId="69DC2A3B" w14:textId="77777777" w:rsidR="00DA31DC" w:rsidRPr="00667491" w:rsidRDefault="00DA31DC" w:rsidP="009A2B0F">
          <w:pPr>
            <w:spacing w:after="0" w:line="259" w:lineRule="auto"/>
            <w:ind w:left="0" w:right="0" w:firstLine="0"/>
            <w:jc w:val="left"/>
            <w:rPr>
              <w:sz w:val="18"/>
            </w:rPr>
          </w:pPr>
          <w:r>
            <w:t xml:space="preserve">  </w:t>
          </w:r>
        </w:p>
        <w:p w14:paraId="0A56191B" w14:textId="6570AED3" w:rsidR="00DA31DC" w:rsidRDefault="00DA31DC" w:rsidP="00667491">
          <w:pPr>
            <w:spacing w:after="0" w:line="259" w:lineRule="auto"/>
            <w:ind w:left="0" w:right="113" w:firstLine="0"/>
            <w:jc w:val="center"/>
          </w:pPr>
          <w:r>
            <w:rPr>
              <w:b/>
            </w:rPr>
            <w:t xml:space="preserve">LEARNER ENGAGEMENT  </w:t>
          </w:r>
          <w:r>
            <w:t xml:space="preserve"> </w:t>
          </w:r>
        </w:p>
      </w:tc>
      <w:tc>
        <w:tcPr>
          <w:tcW w:w="11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240DD57C" w14:textId="77777777" w:rsidR="00DA31DC" w:rsidRDefault="00DA31DC" w:rsidP="002F4FE4">
          <w:pPr>
            <w:spacing w:after="0" w:line="259" w:lineRule="auto"/>
            <w:ind w:left="0" w:right="97" w:firstLine="0"/>
            <w:jc w:val="center"/>
            <w:rPr>
              <w:noProof/>
            </w:rPr>
          </w:pPr>
        </w:p>
        <w:p w14:paraId="713B6C44" w14:textId="3B5EEF7E" w:rsidR="00DA31DC" w:rsidRDefault="002F4FE4" w:rsidP="002F4FE4">
          <w:pPr>
            <w:spacing w:after="0" w:line="259" w:lineRule="auto"/>
            <w:ind w:left="0" w:right="97" w:firstLine="0"/>
            <w:jc w:val="center"/>
            <w:rPr>
              <w:noProof/>
            </w:rPr>
          </w:pPr>
          <w:r>
            <w:rPr>
              <w:noProof/>
            </w:rPr>
            <w:t xml:space="preserve">Page </w:t>
          </w:r>
          <w:r w:rsidRPr="002F4FE4">
            <w:rPr>
              <w:b/>
              <w:bCs/>
              <w:noProof/>
            </w:rPr>
            <w:fldChar w:fldCharType="begin"/>
          </w:r>
          <w:r w:rsidRPr="002F4FE4">
            <w:rPr>
              <w:b/>
              <w:bCs/>
              <w:noProof/>
            </w:rPr>
            <w:instrText xml:space="preserve"> PAGE  \* Arabic  \* MERGEFORMAT </w:instrText>
          </w:r>
          <w:r w:rsidRPr="002F4FE4">
            <w:rPr>
              <w:b/>
              <w:bCs/>
              <w:noProof/>
            </w:rPr>
            <w:fldChar w:fldCharType="separate"/>
          </w:r>
          <w:r w:rsidRPr="002F4FE4">
            <w:rPr>
              <w:b/>
              <w:bCs/>
              <w:noProof/>
            </w:rPr>
            <w:t>1</w:t>
          </w:r>
          <w:r w:rsidRPr="002F4FE4">
            <w:rPr>
              <w:b/>
              <w:bCs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F4FE4">
            <w:rPr>
              <w:b/>
              <w:bCs/>
              <w:noProof/>
            </w:rPr>
            <w:fldChar w:fldCharType="begin"/>
          </w:r>
          <w:r w:rsidRPr="002F4FE4">
            <w:rPr>
              <w:b/>
              <w:bCs/>
              <w:noProof/>
            </w:rPr>
            <w:instrText xml:space="preserve"> NUMPAGES  \* Arabic  \* MERGEFORMAT </w:instrText>
          </w:r>
          <w:r w:rsidRPr="002F4FE4">
            <w:rPr>
              <w:b/>
              <w:bCs/>
              <w:noProof/>
            </w:rPr>
            <w:fldChar w:fldCharType="separate"/>
          </w:r>
          <w:r w:rsidRPr="002F4FE4">
            <w:rPr>
              <w:b/>
              <w:bCs/>
              <w:noProof/>
            </w:rPr>
            <w:t>2</w:t>
          </w:r>
          <w:r w:rsidRPr="002F4FE4">
            <w:rPr>
              <w:b/>
              <w:bCs/>
              <w:noProof/>
            </w:rPr>
            <w:fldChar w:fldCharType="end"/>
          </w:r>
        </w:p>
      </w:tc>
    </w:tr>
  </w:tbl>
  <w:p w14:paraId="3F11472A" w14:textId="77777777" w:rsidR="00801E75" w:rsidRDefault="00801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866"/>
    <w:multiLevelType w:val="hybridMultilevel"/>
    <w:tmpl w:val="34E82E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4352A5"/>
    <w:multiLevelType w:val="hybridMultilevel"/>
    <w:tmpl w:val="A8C07782"/>
    <w:lvl w:ilvl="0" w:tplc="1738266A">
      <w:start w:val="1"/>
      <w:numFmt w:val="bullet"/>
      <w:lvlText w:val="•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920DE6">
      <w:start w:val="1"/>
      <w:numFmt w:val="bullet"/>
      <w:lvlText w:val="o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3C7F00">
      <w:start w:val="1"/>
      <w:numFmt w:val="bullet"/>
      <w:lvlText w:val="▪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C748A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0859A4">
      <w:start w:val="1"/>
      <w:numFmt w:val="bullet"/>
      <w:lvlText w:val="o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0ECC00">
      <w:start w:val="1"/>
      <w:numFmt w:val="bullet"/>
      <w:lvlText w:val="▪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C89A">
      <w:start w:val="1"/>
      <w:numFmt w:val="bullet"/>
      <w:lvlText w:val="•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8A04C">
      <w:start w:val="1"/>
      <w:numFmt w:val="bullet"/>
      <w:lvlText w:val="o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83A1A">
      <w:start w:val="1"/>
      <w:numFmt w:val="bullet"/>
      <w:lvlText w:val="▪"/>
      <w:lvlJc w:val="left"/>
      <w:pPr>
        <w:ind w:left="6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EC7C68"/>
    <w:multiLevelType w:val="hybridMultilevel"/>
    <w:tmpl w:val="F410CC86"/>
    <w:lvl w:ilvl="0" w:tplc="0809000D">
      <w:start w:val="1"/>
      <w:numFmt w:val="bullet"/>
      <w:lvlText w:val=""/>
      <w:lvlJc w:val="left"/>
      <w:pPr>
        <w:ind w:left="143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69"/>
    <w:rsid w:val="00064C07"/>
    <w:rsid w:val="000B5DA6"/>
    <w:rsid w:val="000F014F"/>
    <w:rsid w:val="00122A86"/>
    <w:rsid w:val="00140386"/>
    <w:rsid w:val="00180570"/>
    <w:rsid w:val="00190005"/>
    <w:rsid w:val="00217B70"/>
    <w:rsid w:val="00250691"/>
    <w:rsid w:val="002969C4"/>
    <w:rsid w:val="002A0647"/>
    <w:rsid w:val="002F4FE4"/>
    <w:rsid w:val="00301FF0"/>
    <w:rsid w:val="00360F77"/>
    <w:rsid w:val="004253A7"/>
    <w:rsid w:val="00476173"/>
    <w:rsid w:val="00492842"/>
    <w:rsid w:val="00496F1A"/>
    <w:rsid w:val="004B2EF9"/>
    <w:rsid w:val="004D2C87"/>
    <w:rsid w:val="004F7860"/>
    <w:rsid w:val="00527364"/>
    <w:rsid w:val="005E6EC8"/>
    <w:rsid w:val="005F5FA6"/>
    <w:rsid w:val="00667491"/>
    <w:rsid w:val="00687A0B"/>
    <w:rsid w:val="006B19C2"/>
    <w:rsid w:val="00704886"/>
    <w:rsid w:val="00767C9B"/>
    <w:rsid w:val="007844DD"/>
    <w:rsid w:val="007B3263"/>
    <w:rsid w:val="00801E75"/>
    <w:rsid w:val="00822C0E"/>
    <w:rsid w:val="008F06AD"/>
    <w:rsid w:val="0096430F"/>
    <w:rsid w:val="009A2B0F"/>
    <w:rsid w:val="009D1777"/>
    <w:rsid w:val="00A024B2"/>
    <w:rsid w:val="00A30200"/>
    <w:rsid w:val="00A73069"/>
    <w:rsid w:val="00A970C4"/>
    <w:rsid w:val="00AC4B64"/>
    <w:rsid w:val="00B512A1"/>
    <w:rsid w:val="00BA3AF5"/>
    <w:rsid w:val="00BE5204"/>
    <w:rsid w:val="00BE5FAA"/>
    <w:rsid w:val="00C043BF"/>
    <w:rsid w:val="00C1432D"/>
    <w:rsid w:val="00C47BD1"/>
    <w:rsid w:val="00CA46A9"/>
    <w:rsid w:val="00CE3A43"/>
    <w:rsid w:val="00D43E22"/>
    <w:rsid w:val="00DA31DC"/>
    <w:rsid w:val="00DB5C60"/>
    <w:rsid w:val="00E3630A"/>
    <w:rsid w:val="00E41A1B"/>
    <w:rsid w:val="00E62AED"/>
    <w:rsid w:val="00EB6B9D"/>
    <w:rsid w:val="00F2407B"/>
    <w:rsid w:val="00F31EC6"/>
    <w:rsid w:val="00FB0FA3"/>
    <w:rsid w:val="7F0C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A4A45A0"/>
  <w15:docId w15:val="{FEA213FE-FD8A-4F5D-A4BE-48A8BFAB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7" w:lineRule="auto"/>
      <w:ind w:left="461" w:right="8" w:hanging="461"/>
      <w:jc w:val="both"/>
    </w:pPr>
    <w:rPr>
      <w:rFonts w:ascii="Arial" w:eastAsia="Arial" w:hAnsi="Arial" w:cs="Arial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FA6"/>
    <w:rPr>
      <w:rFonts w:ascii="Arial" w:eastAsia="Arial" w:hAnsi="Arial" w:cs="Arial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5F5F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FA6"/>
    <w:rPr>
      <w:rFonts w:ascii="Arial" w:eastAsia="Arial" w:hAnsi="Arial" w:cs="Arial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29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47f9f-32ff-4b13-858d-b87c16daa557" xsi:nil="true"/>
    <lcf76f155ced4ddcb4097134ff3c332f xmlns="b69ff3df-5754-4f2b-a545-bb9a6b2219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A06F1FF66C34B86CE8B9B42E01DD4" ma:contentTypeVersion="12" ma:contentTypeDescription="Create a new document." ma:contentTypeScope="" ma:versionID="0fe4f7ed5ca5d435fd8f0c0cb61cb0c1">
  <xsd:schema xmlns:xsd="http://www.w3.org/2001/XMLSchema" xmlns:xs="http://www.w3.org/2001/XMLSchema" xmlns:p="http://schemas.microsoft.com/office/2006/metadata/properties" xmlns:ns2="b69ff3df-5754-4f2b-a545-bb9a6b221953" xmlns:ns3="23947f9f-32ff-4b13-858d-b87c16daa557" targetNamespace="http://schemas.microsoft.com/office/2006/metadata/properties" ma:root="true" ma:fieldsID="c0c4068bb26c71aac50cf9d1d7d46d54" ns2:_="" ns3:_="">
    <xsd:import namespace="b69ff3df-5754-4f2b-a545-bb9a6b221953"/>
    <xsd:import namespace="23947f9f-32ff-4b13-858d-b87c16daa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ff3df-5754-4f2b-a545-bb9a6b221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40744e-a354-4330-846b-794eff349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7f9f-32ff-4b13-858d-b87c16daa5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59b911-de31-496b-b343-03adc6a0964d}" ma:internalName="TaxCatchAll" ma:showField="CatchAllData" ma:web="23947f9f-32ff-4b13-858d-b87c16daa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7ED61-A739-4715-BE10-BB3FD5B02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0D9A4-C67D-4D89-97DB-60FADFC2EB45}">
  <ds:schemaRefs>
    <ds:schemaRef ds:uri="http://purl.org/dc/terms/"/>
    <ds:schemaRef ds:uri="http://purl.org/dc/dcmitype/"/>
    <ds:schemaRef ds:uri="b395601a-a8ea-4b1a-bbee-0d2d45e7f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b8599e5-cb6d-4295-8e89-70af8a93ada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7CC43C5-2C32-4800-BC95-4A182E6C9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kyle</dc:creator>
  <cp:keywords/>
  <cp:lastModifiedBy>Fran Bradley</cp:lastModifiedBy>
  <cp:revision>8</cp:revision>
  <cp:lastPrinted>2023-08-15T10:11:00Z</cp:lastPrinted>
  <dcterms:created xsi:type="dcterms:W3CDTF">2022-11-02T10:54:00Z</dcterms:created>
  <dcterms:modified xsi:type="dcterms:W3CDTF">2024-08-21T10:30:00Z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423720428</vt:i4>
  </property>
  <property fmtid="{D5CDD505-2E9C-101B-9397-08002B2CF9AE}" pid="3" name="_NewReviewCycle">
    <vt:lpwstr/>
  </property>
  <property fmtid="{D5CDD505-2E9C-101B-9397-08002B2CF9AE}" pid="4" name="_EmailSubject">
    <vt:lpwstr>Website Policies and Procedures</vt:lpwstr>
  </property>
  <property fmtid="{D5CDD505-2E9C-101B-9397-08002B2CF9AE}" pid="5" name="_AuthorEmail">
    <vt:lpwstr>jwool1sc@stokecoll.ac.uk</vt:lpwstr>
  </property>
  <property fmtid="{D5CDD505-2E9C-101B-9397-08002B2CF9AE}" pid="6" name="_AuthorEmailDisplayName">
    <vt:lpwstr>Jillian Woolmer</vt:lpwstr>
  </property>
  <property fmtid="{D5CDD505-2E9C-101B-9397-08002B2CF9AE}" pid="7" name="_PreviousAdHocReviewCycleID">
    <vt:i4>-1342878191</vt:i4>
  </property>
  <property fmtid="{D5CDD505-2E9C-101B-9397-08002B2CF9AE}" pid="9" name="ContentTypeId">
    <vt:lpwstr>0x0101000C0A06F1FF66C34B86CE8B9B42E01DD4</vt:lpwstr>
  </property>
  <property fmtid="{D5CDD505-2E9C-101B-9397-08002B2CF9AE}" pid="10" name="Order">
    <vt:r8>115000</vt:r8>
  </property>
</Properties>
</file>